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AF" w:rsidRDefault="00881CAF" w:rsidP="00881CAF">
      <w:pPr>
        <w:bidi/>
        <w:spacing w:before="240"/>
        <w:jc w:val="both"/>
        <w:rPr>
          <w:rFonts w:cs="B Lotus"/>
          <w:sz w:val="28"/>
          <w:szCs w:val="28"/>
          <w:rtl/>
          <w:lang w:bidi="fa-IR"/>
        </w:rPr>
      </w:pPr>
      <w:r w:rsidRPr="00A12255">
        <w:rPr>
          <w:rFonts w:cs="B Lotu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1A01434" wp14:editId="6533CA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65905" cy="2976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CAF" w:rsidRDefault="00881CAF" w:rsidP="00881CAF">
      <w:pPr>
        <w:bidi/>
        <w:spacing w:before="240"/>
        <w:jc w:val="both"/>
        <w:rPr>
          <w:rFonts w:cs="B Lotus"/>
          <w:sz w:val="28"/>
          <w:szCs w:val="28"/>
          <w:rtl/>
          <w:lang w:bidi="fa-IR"/>
        </w:rPr>
      </w:pPr>
    </w:p>
    <w:p w:rsidR="00881CAF" w:rsidRDefault="00881CAF" w:rsidP="00881CAF">
      <w:pPr>
        <w:bidi/>
        <w:spacing w:before="240"/>
        <w:jc w:val="both"/>
        <w:rPr>
          <w:rFonts w:cs="B Lotus"/>
          <w:sz w:val="28"/>
          <w:szCs w:val="28"/>
          <w:rtl/>
          <w:lang w:bidi="fa-IR"/>
        </w:rPr>
      </w:pPr>
    </w:p>
    <w:p w:rsidR="00881CAF" w:rsidRDefault="00881CAF" w:rsidP="00881CAF">
      <w:pPr>
        <w:bidi/>
        <w:spacing w:before="240"/>
        <w:jc w:val="both"/>
        <w:rPr>
          <w:rFonts w:cs="B Lotus"/>
          <w:sz w:val="28"/>
          <w:szCs w:val="28"/>
          <w:rtl/>
          <w:lang w:bidi="fa-IR"/>
        </w:rPr>
      </w:pPr>
    </w:p>
    <w:p w:rsidR="00881CAF" w:rsidRPr="00A12255" w:rsidRDefault="00881CAF" w:rsidP="00881CAF">
      <w:pPr>
        <w:bidi/>
        <w:spacing w:before="240"/>
        <w:jc w:val="both"/>
        <w:rPr>
          <w:rFonts w:cs="B Lotus"/>
          <w:sz w:val="28"/>
          <w:szCs w:val="28"/>
          <w:rtl/>
          <w:lang w:bidi="fa-IR"/>
        </w:rPr>
      </w:pPr>
    </w:p>
    <w:p w:rsidR="00881CAF" w:rsidRPr="00A12255" w:rsidRDefault="00881CAF" w:rsidP="00881CAF">
      <w:pPr>
        <w:bidi/>
        <w:spacing w:before="240"/>
        <w:jc w:val="both"/>
        <w:rPr>
          <w:rFonts w:cs="B Lotus"/>
          <w:sz w:val="28"/>
          <w:szCs w:val="28"/>
          <w:lang w:bidi="fa-IR"/>
        </w:rPr>
      </w:pPr>
    </w:p>
    <w:p w:rsidR="00881CAF" w:rsidRDefault="00881CAF" w:rsidP="00881CAF">
      <w:pPr>
        <w:bidi/>
        <w:spacing w:before="240"/>
        <w:jc w:val="both"/>
        <w:rPr>
          <w:rFonts w:cs="B Lotus" w:hint="cs"/>
          <w:sz w:val="28"/>
          <w:szCs w:val="28"/>
          <w:rtl/>
          <w:lang w:bidi="fa-IR"/>
        </w:rPr>
      </w:pPr>
      <w:r w:rsidRPr="00A12255">
        <w:rPr>
          <w:rFonts w:cs="B Lotus"/>
          <w:sz w:val="28"/>
          <w:szCs w:val="28"/>
          <w:lang w:bidi="fa-IR"/>
        </w:rPr>
        <w:t>ABCDEF</w:t>
      </w:r>
      <w:r w:rsidRPr="00A12255">
        <w:rPr>
          <w:rFonts w:cs="B Lotus" w:hint="cs"/>
          <w:sz w:val="28"/>
          <w:szCs w:val="28"/>
          <w:rtl/>
          <w:lang w:bidi="fa-IR"/>
        </w:rPr>
        <w:t xml:space="preserve"> ، </w:t>
      </w:r>
      <w:r w:rsidRPr="00A12255">
        <w:rPr>
          <w:rFonts w:cs="B Lotus"/>
          <w:sz w:val="28"/>
          <w:szCs w:val="28"/>
          <w:lang w:bidi="fa-IR"/>
        </w:rPr>
        <w:t>HGIKL</w:t>
      </w:r>
      <w:r w:rsidRPr="00A12255"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A12255">
        <w:rPr>
          <w:rFonts w:cs="B Lotus"/>
          <w:sz w:val="28"/>
          <w:szCs w:val="28"/>
          <w:lang w:bidi="fa-IR"/>
        </w:rPr>
        <w:t>MNOPQ</w:t>
      </w:r>
      <w:r w:rsidRPr="00A12255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فضای بلوک‌ها هستند. مربع های هاشور</w:t>
      </w:r>
      <w:r w:rsidRPr="00A12255">
        <w:rPr>
          <w:rFonts w:cs="B Lotus" w:hint="cs"/>
          <w:sz w:val="28"/>
          <w:szCs w:val="28"/>
          <w:rtl/>
          <w:lang w:bidi="fa-IR"/>
        </w:rPr>
        <w:t>خورده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A12255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نشان‌</w:t>
      </w:r>
      <w:r w:rsidRPr="00A12255">
        <w:rPr>
          <w:rFonts w:cs="B Lotus" w:hint="cs"/>
          <w:sz w:val="28"/>
          <w:szCs w:val="28"/>
          <w:rtl/>
          <w:lang w:bidi="fa-IR"/>
        </w:rPr>
        <w:t>دهنده اتاق</w:t>
      </w:r>
      <w:r>
        <w:rPr>
          <w:rFonts w:cs="B Lotus" w:hint="cs"/>
          <w:sz w:val="28"/>
          <w:szCs w:val="28"/>
          <w:rtl/>
          <w:lang w:bidi="fa-IR"/>
        </w:rPr>
        <w:t>‌ها و مربع‌</w:t>
      </w:r>
      <w:r w:rsidRPr="00A12255">
        <w:rPr>
          <w:rFonts w:cs="B Lotus" w:hint="cs"/>
          <w:sz w:val="28"/>
          <w:szCs w:val="28"/>
          <w:rtl/>
          <w:lang w:bidi="fa-IR"/>
        </w:rPr>
        <w:t>های بدون هاشور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A12255">
        <w:rPr>
          <w:rFonts w:cs="B Lotus" w:hint="cs"/>
          <w:sz w:val="28"/>
          <w:szCs w:val="28"/>
          <w:rtl/>
          <w:lang w:bidi="fa-IR"/>
        </w:rPr>
        <w:t xml:space="preserve"> نشان دهنده حیاط </w:t>
      </w:r>
      <w:r>
        <w:rPr>
          <w:rFonts w:cs="B Lotus" w:hint="cs"/>
          <w:sz w:val="28"/>
          <w:szCs w:val="28"/>
          <w:rtl/>
          <w:lang w:bidi="fa-IR"/>
        </w:rPr>
        <w:t>است.</w:t>
      </w:r>
    </w:p>
    <w:p w:rsidR="00881CAF" w:rsidRDefault="00881CAF" w:rsidP="00881CAF">
      <w:pPr>
        <w:bidi/>
        <w:spacing w:before="240"/>
        <w:jc w:val="both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</w:p>
    <w:p w:rsidR="0007228E" w:rsidRDefault="00881CAF" w:rsidP="00881CAF">
      <w:pPr>
        <w:bidi/>
      </w:pPr>
    </w:p>
    <w:sectPr w:rsidR="0007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AF"/>
    <w:rsid w:val="00237E49"/>
    <w:rsid w:val="00881CAF"/>
    <w:rsid w:val="009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4CA0-91C6-4B75-800D-27AC790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Manije</dc:creator>
  <cp:keywords/>
  <dc:description/>
  <cp:lastModifiedBy>Manije</cp:lastModifiedBy>
  <cp:revision>1</cp:revision>
  <dcterms:created xsi:type="dcterms:W3CDTF">2014-06-14T05:32:00Z</dcterms:created>
  <dcterms:modified xsi:type="dcterms:W3CDTF">2014-06-14T05:33:00Z</dcterms:modified>
</cp:coreProperties>
</file>