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22E" w:rsidRPr="00445DF8" w:rsidRDefault="00E2722E" w:rsidP="00BE3D73">
      <w:pPr>
        <w:spacing w:line="312" w:lineRule="auto"/>
        <w:ind w:left="-64" w:right="-270"/>
        <w:jc w:val="both"/>
        <w:rPr>
          <w:rFonts w:cs="B Zar" w:hint="cs"/>
          <w:sz w:val="28"/>
          <w:szCs w:val="28"/>
          <w:rtl/>
        </w:rPr>
      </w:pPr>
      <w:bookmarkStart w:id="0" w:name="_GoBack"/>
      <w:bookmarkEnd w:id="0"/>
    </w:p>
    <w:p w:rsidR="00E03485" w:rsidRDefault="00E03485" w:rsidP="00BE3D73">
      <w:pPr>
        <w:spacing w:line="312" w:lineRule="auto"/>
        <w:ind w:left="-64" w:right="-270"/>
        <w:jc w:val="both"/>
        <w:rPr>
          <w:rFonts w:cs="B Zar"/>
          <w:sz w:val="28"/>
          <w:szCs w:val="28"/>
          <w:rtl/>
        </w:rPr>
      </w:pPr>
    </w:p>
    <w:p w:rsidR="009374A6" w:rsidRDefault="009374A6" w:rsidP="00BE3D73">
      <w:pPr>
        <w:spacing w:line="312" w:lineRule="auto"/>
        <w:ind w:left="-64" w:right="-270"/>
        <w:jc w:val="both"/>
        <w:rPr>
          <w:rFonts w:cs="B Zar"/>
          <w:sz w:val="28"/>
          <w:szCs w:val="28"/>
          <w:rtl/>
        </w:rPr>
      </w:pPr>
    </w:p>
    <w:p w:rsidR="009374A6" w:rsidRPr="00445DF8" w:rsidRDefault="009374A6" w:rsidP="00BE3D73">
      <w:pPr>
        <w:spacing w:line="312" w:lineRule="auto"/>
        <w:ind w:left="-64" w:right="-270"/>
        <w:jc w:val="both"/>
        <w:rPr>
          <w:rFonts w:cs="B Zar"/>
          <w:sz w:val="28"/>
          <w:szCs w:val="28"/>
          <w:rtl/>
        </w:rPr>
      </w:pPr>
    </w:p>
    <w:p w:rsidR="00106261" w:rsidRDefault="00AB5E2A" w:rsidP="00106261">
      <w:pPr>
        <w:spacing w:line="312" w:lineRule="auto"/>
        <w:ind w:left="-64" w:right="-270"/>
        <w:jc w:val="center"/>
        <w:rPr>
          <w:rFonts w:cs="B Zar"/>
          <w:sz w:val="28"/>
          <w:szCs w:val="28"/>
          <w:rtl/>
        </w:rPr>
      </w:pPr>
      <w:r>
        <w:rPr>
          <w:rFonts w:cs="B Zar" w:hint="cs"/>
          <w:sz w:val="28"/>
          <w:szCs w:val="28"/>
          <w:rtl/>
        </w:rPr>
        <w:t>فضای شهری به‌مثابه‌ی یک دگرجا؛</w:t>
      </w:r>
    </w:p>
    <w:p w:rsidR="00E03485" w:rsidRDefault="00AB5E2A" w:rsidP="00106261">
      <w:pPr>
        <w:spacing w:line="312" w:lineRule="auto"/>
        <w:ind w:left="-64" w:right="-270"/>
        <w:jc w:val="center"/>
        <w:rPr>
          <w:rFonts w:cs="B Zar"/>
          <w:sz w:val="28"/>
          <w:szCs w:val="28"/>
          <w:rtl/>
        </w:rPr>
      </w:pPr>
      <w:r>
        <w:rPr>
          <w:rFonts w:cs="B Zar" w:hint="cs"/>
          <w:sz w:val="28"/>
          <w:szCs w:val="28"/>
          <w:rtl/>
        </w:rPr>
        <w:t xml:space="preserve"> دگردیسی فضاهای شهری در زمان‌های قدسی</w:t>
      </w:r>
      <w:r w:rsidR="00106261">
        <w:rPr>
          <w:rFonts w:cs="B Zar" w:hint="cs"/>
          <w:sz w:val="28"/>
          <w:szCs w:val="28"/>
          <w:rtl/>
        </w:rPr>
        <w:t>:</w:t>
      </w:r>
    </w:p>
    <w:p w:rsidR="00106261" w:rsidRDefault="00106261" w:rsidP="00D7674E">
      <w:pPr>
        <w:spacing w:line="312" w:lineRule="auto"/>
        <w:ind w:left="-64" w:right="-270"/>
        <w:jc w:val="center"/>
        <w:rPr>
          <w:rFonts w:cs="B Zar"/>
          <w:sz w:val="28"/>
          <w:szCs w:val="28"/>
        </w:rPr>
      </w:pPr>
      <w:r>
        <w:rPr>
          <w:rFonts w:cs="B Zar" w:hint="cs"/>
          <w:sz w:val="28"/>
          <w:szCs w:val="28"/>
          <w:rtl/>
        </w:rPr>
        <w:t>مطالعه‌ای در شهر نجف‌آباد اصفهان</w:t>
      </w:r>
    </w:p>
    <w:p w:rsidR="00D7674E" w:rsidRDefault="00D7674E" w:rsidP="00D7674E">
      <w:pPr>
        <w:spacing w:line="312" w:lineRule="auto"/>
        <w:ind w:left="-64" w:right="-270"/>
        <w:jc w:val="center"/>
        <w:rPr>
          <w:rFonts w:cs="B Zar"/>
          <w:sz w:val="28"/>
          <w:szCs w:val="28"/>
        </w:rPr>
      </w:pPr>
    </w:p>
    <w:p w:rsidR="00D7674E" w:rsidRDefault="00D7674E" w:rsidP="00D7674E">
      <w:pPr>
        <w:spacing w:line="312" w:lineRule="auto"/>
        <w:ind w:left="-64" w:right="-270"/>
        <w:jc w:val="center"/>
        <w:rPr>
          <w:rFonts w:cs="B Zar"/>
          <w:sz w:val="28"/>
          <w:szCs w:val="28"/>
        </w:rPr>
      </w:pPr>
    </w:p>
    <w:p w:rsidR="00D7674E" w:rsidRDefault="00D7674E" w:rsidP="00D7674E">
      <w:pPr>
        <w:spacing w:line="312" w:lineRule="auto"/>
        <w:ind w:left="-64" w:right="-270"/>
        <w:jc w:val="center"/>
        <w:rPr>
          <w:rFonts w:cs="B Zar"/>
          <w:sz w:val="28"/>
          <w:szCs w:val="28"/>
        </w:rPr>
      </w:pPr>
    </w:p>
    <w:p w:rsidR="00D7674E" w:rsidRDefault="00D7674E" w:rsidP="00D7674E">
      <w:pPr>
        <w:spacing w:line="312" w:lineRule="auto"/>
        <w:ind w:left="-64" w:right="-270"/>
        <w:jc w:val="center"/>
        <w:rPr>
          <w:rFonts w:cs="B Zar"/>
          <w:sz w:val="28"/>
          <w:szCs w:val="28"/>
          <w:rtl/>
        </w:rPr>
      </w:pPr>
    </w:p>
    <w:p w:rsidR="002D0246" w:rsidRDefault="002D0246" w:rsidP="00BE3D73">
      <w:pPr>
        <w:spacing w:line="312" w:lineRule="auto"/>
        <w:ind w:left="-64" w:right="-270"/>
        <w:jc w:val="both"/>
        <w:rPr>
          <w:rFonts w:cs="B Zar"/>
          <w:sz w:val="28"/>
          <w:szCs w:val="28"/>
          <w:rtl/>
        </w:rPr>
      </w:pPr>
    </w:p>
    <w:p w:rsidR="009374A6" w:rsidRDefault="009374A6" w:rsidP="00BE3D73">
      <w:pPr>
        <w:spacing w:line="312" w:lineRule="auto"/>
        <w:ind w:left="-64" w:right="-270"/>
        <w:jc w:val="both"/>
        <w:rPr>
          <w:rFonts w:cs="B Zar"/>
          <w:sz w:val="28"/>
          <w:szCs w:val="28"/>
          <w:rtl/>
        </w:rPr>
      </w:pPr>
    </w:p>
    <w:p w:rsidR="009374A6" w:rsidRDefault="009374A6" w:rsidP="00BE3D73">
      <w:pPr>
        <w:spacing w:line="312" w:lineRule="auto"/>
        <w:ind w:left="-64" w:right="-270"/>
        <w:jc w:val="both"/>
        <w:rPr>
          <w:rFonts w:cs="B Zar"/>
          <w:sz w:val="28"/>
          <w:szCs w:val="28"/>
          <w:rtl/>
        </w:rPr>
      </w:pPr>
    </w:p>
    <w:p w:rsidR="00D7674E" w:rsidRPr="00445DF8" w:rsidRDefault="00D7674E" w:rsidP="00D7674E">
      <w:pPr>
        <w:spacing w:line="312" w:lineRule="auto"/>
        <w:ind w:left="-64" w:right="-270"/>
        <w:jc w:val="right"/>
        <w:rPr>
          <w:rFonts w:cs="B Zar"/>
          <w:sz w:val="28"/>
          <w:szCs w:val="28"/>
          <w:rtl/>
        </w:rPr>
      </w:pPr>
      <w:r w:rsidRPr="00445DF8">
        <w:rPr>
          <w:rFonts w:cs="B Zar" w:hint="cs"/>
          <w:sz w:val="28"/>
          <w:szCs w:val="28"/>
          <w:rtl/>
        </w:rPr>
        <w:t>فائزه رودگرصفاری</w:t>
      </w:r>
    </w:p>
    <w:p w:rsidR="00D7674E" w:rsidRPr="00445DF8" w:rsidRDefault="00D7674E" w:rsidP="00D7674E">
      <w:pPr>
        <w:spacing w:line="312" w:lineRule="auto"/>
        <w:ind w:left="-64" w:right="-270"/>
        <w:jc w:val="right"/>
        <w:rPr>
          <w:rFonts w:cs="B Zar"/>
          <w:sz w:val="28"/>
          <w:szCs w:val="28"/>
          <w:rtl/>
        </w:rPr>
      </w:pPr>
      <w:r w:rsidRPr="00445DF8">
        <w:rPr>
          <w:rFonts w:cs="B Zar" w:hint="cs"/>
          <w:sz w:val="28"/>
          <w:szCs w:val="28"/>
          <w:rtl/>
        </w:rPr>
        <w:t>واحد انسان‌شناسی شهری</w:t>
      </w:r>
    </w:p>
    <w:p w:rsidR="00D7674E" w:rsidRPr="00445DF8" w:rsidRDefault="00D7674E" w:rsidP="00D7674E">
      <w:pPr>
        <w:spacing w:line="312" w:lineRule="auto"/>
        <w:ind w:left="-64" w:right="-270"/>
        <w:jc w:val="right"/>
        <w:rPr>
          <w:rFonts w:cs="B Zar"/>
          <w:sz w:val="28"/>
          <w:szCs w:val="28"/>
          <w:rtl/>
        </w:rPr>
      </w:pPr>
      <w:r w:rsidRPr="00445DF8">
        <w:rPr>
          <w:rFonts w:cs="B Zar" w:hint="cs"/>
          <w:sz w:val="28"/>
          <w:szCs w:val="28"/>
          <w:rtl/>
        </w:rPr>
        <w:t>تابستان ۱۳۹۶</w:t>
      </w:r>
    </w:p>
    <w:p w:rsidR="009374A6" w:rsidRPr="00445DF8" w:rsidRDefault="009374A6" w:rsidP="00D7674E">
      <w:pPr>
        <w:spacing w:line="312" w:lineRule="auto"/>
        <w:ind w:right="-270"/>
        <w:jc w:val="both"/>
        <w:rPr>
          <w:rFonts w:cs="B Zar"/>
          <w:sz w:val="28"/>
          <w:szCs w:val="28"/>
          <w:rtl/>
        </w:rPr>
      </w:pPr>
    </w:p>
    <w:p w:rsidR="0043214F" w:rsidRPr="00445DF8" w:rsidRDefault="0043214F" w:rsidP="00A25CB2">
      <w:pPr>
        <w:ind w:right="-270"/>
        <w:jc w:val="both"/>
        <w:rPr>
          <w:rFonts w:cs="B Zar"/>
          <w:sz w:val="28"/>
          <w:szCs w:val="28"/>
          <w:rtl/>
        </w:rPr>
      </w:pPr>
    </w:p>
    <w:p w:rsidR="00A44B5C" w:rsidRPr="00445DF8" w:rsidRDefault="009E5832" w:rsidP="00BE3D73">
      <w:pPr>
        <w:pStyle w:val="Heading1"/>
        <w:spacing w:line="312" w:lineRule="auto"/>
        <w:ind w:left="-64" w:right="-270"/>
        <w:jc w:val="both"/>
        <w:rPr>
          <w:rFonts w:cs="B Zar"/>
          <w:sz w:val="28"/>
          <w:szCs w:val="28"/>
          <w:rtl/>
        </w:rPr>
      </w:pPr>
      <w:bookmarkStart w:id="1" w:name="_Toc515985273"/>
      <w:bookmarkStart w:id="2" w:name="_Toc522278360"/>
      <w:r w:rsidRPr="00445DF8">
        <w:rPr>
          <w:rFonts w:cs="B Zar" w:hint="cs"/>
          <w:sz w:val="28"/>
          <w:szCs w:val="28"/>
          <w:rtl/>
        </w:rPr>
        <w:lastRenderedPageBreak/>
        <w:t>مقدمه</w:t>
      </w:r>
      <w:bookmarkEnd w:id="1"/>
      <w:bookmarkEnd w:id="2"/>
    </w:p>
    <w:p w:rsidR="0006157B" w:rsidRPr="00445DF8" w:rsidRDefault="00037674" w:rsidP="003E4A12">
      <w:pPr>
        <w:spacing w:line="312" w:lineRule="auto"/>
        <w:ind w:left="-64" w:right="-270"/>
        <w:jc w:val="both"/>
        <w:rPr>
          <w:rFonts w:cs="B Zar"/>
          <w:sz w:val="28"/>
          <w:szCs w:val="28"/>
          <w:rtl/>
        </w:rPr>
      </w:pPr>
      <w:r w:rsidRPr="00445DF8">
        <w:rPr>
          <w:rFonts w:cs="B Zar" w:hint="cs"/>
          <w:sz w:val="28"/>
          <w:szCs w:val="28"/>
          <w:rtl/>
        </w:rPr>
        <w:t xml:space="preserve">فضای شهری در ایران به علت دینی بودن ساختار سیاسی، به گونه‌ای است </w:t>
      </w:r>
      <w:r w:rsidR="0006157B" w:rsidRPr="00445DF8">
        <w:rPr>
          <w:rFonts w:cs="B Zar" w:hint="cs"/>
          <w:sz w:val="28"/>
          <w:szCs w:val="28"/>
          <w:rtl/>
        </w:rPr>
        <w:t>که در آن بسیاری از فضاهای</w:t>
      </w:r>
      <w:r w:rsidRPr="00445DF8">
        <w:rPr>
          <w:rFonts w:cs="B Zar" w:hint="cs"/>
          <w:sz w:val="28"/>
          <w:szCs w:val="28"/>
          <w:rtl/>
        </w:rPr>
        <w:t xml:space="preserve"> قدسی، نهادمند و وابسته به حاکمیت هستند تا حاکمیت به واسطه آنها بتواند ایدئولوژی خود را بازتولید کند و مردم را </w:t>
      </w:r>
      <w:r w:rsidR="004C1986" w:rsidRPr="00445DF8">
        <w:rPr>
          <w:rFonts w:cs="B Zar" w:hint="cs"/>
          <w:sz w:val="28"/>
          <w:szCs w:val="28"/>
          <w:rtl/>
        </w:rPr>
        <w:t>ذیل این ایدئولوژی یکدست سازد</w:t>
      </w:r>
      <w:r w:rsidRPr="00445DF8">
        <w:rPr>
          <w:rFonts w:cs="B Zar" w:hint="cs"/>
          <w:sz w:val="28"/>
          <w:szCs w:val="28"/>
          <w:rtl/>
        </w:rPr>
        <w:t>.</w:t>
      </w:r>
      <w:r w:rsidR="00882F27" w:rsidRPr="00445DF8">
        <w:rPr>
          <w:rFonts w:cs="B Zar" w:hint="cs"/>
          <w:sz w:val="28"/>
          <w:szCs w:val="28"/>
          <w:rtl/>
        </w:rPr>
        <w:t xml:space="preserve"> این در حالی است که فضای سکولار شهری </w:t>
      </w:r>
      <w:r w:rsidR="00110D3E" w:rsidRPr="00445DF8">
        <w:rPr>
          <w:rFonts w:cs="B Zar" w:hint="cs"/>
          <w:sz w:val="28"/>
          <w:szCs w:val="28"/>
          <w:rtl/>
        </w:rPr>
        <w:t>به‌خاطر گذار شهر جدید به‌دنیای مدرن</w:t>
      </w:r>
      <w:r w:rsidR="008245DF" w:rsidRPr="00445DF8">
        <w:rPr>
          <w:rFonts w:cs="B Zar" w:hint="cs"/>
          <w:sz w:val="28"/>
          <w:szCs w:val="28"/>
          <w:rtl/>
        </w:rPr>
        <w:t>،</w:t>
      </w:r>
      <w:r w:rsidR="00882F27" w:rsidRPr="00445DF8">
        <w:rPr>
          <w:rFonts w:cs="B Zar" w:hint="cs"/>
          <w:sz w:val="28"/>
          <w:szCs w:val="28"/>
          <w:rtl/>
        </w:rPr>
        <w:t xml:space="preserve"> </w:t>
      </w:r>
      <w:r w:rsidR="008245DF" w:rsidRPr="00445DF8">
        <w:rPr>
          <w:rFonts w:cs="B Zar" w:hint="cs"/>
          <w:sz w:val="28"/>
          <w:szCs w:val="28"/>
          <w:rtl/>
        </w:rPr>
        <w:t xml:space="preserve">به‌موازات فضای قدسی درحال </w:t>
      </w:r>
      <w:r w:rsidR="00B46471" w:rsidRPr="00445DF8">
        <w:rPr>
          <w:rFonts w:cs="B Zar" w:hint="cs"/>
          <w:sz w:val="28"/>
          <w:szCs w:val="28"/>
          <w:rtl/>
        </w:rPr>
        <w:t>گسترش هر چه بیشتر است.</w:t>
      </w:r>
      <w:r w:rsidRPr="00445DF8">
        <w:rPr>
          <w:rFonts w:cs="B Zar" w:hint="cs"/>
          <w:sz w:val="28"/>
          <w:szCs w:val="28"/>
          <w:rtl/>
        </w:rPr>
        <w:t xml:space="preserve"> </w:t>
      </w:r>
      <w:r w:rsidR="00B46471" w:rsidRPr="00445DF8">
        <w:rPr>
          <w:rFonts w:cs="B Zar" w:hint="cs"/>
          <w:sz w:val="28"/>
          <w:szCs w:val="28"/>
          <w:rtl/>
        </w:rPr>
        <w:t xml:space="preserve">مردم </w:t>
      </w:r>
      <w:r w:rsidRPr="00445DF8">
        <w:rPr>
          <w:rFonts w:cs="B Zar" w:hint="cs"/>
          <w:sz w:val="28"/>
          <w:szCs w:val="28"/>
          <w:rtl/>
        </w:rPr>
        <w:t xml:space="preserve">در برخورد با فضاها، آنگونه عمل می‌کنند که به آنها امکان تداوم زیستن </w:t>
      </w:r>
      <w:r w:rsidR="004C1986" w:rsidRPr="00445DF8">
        <w:rPr>
          <w:rFonts w:cs="B Zar" w:hint="cs"/>
          <w:sz w:val="28"/>
          <w:szCs w:val="28"/>
          <w:rtl/>
        </w:rPr>
        <w:t>در آن فضا داده شود. آنها در فضاهای قدسی‌ آنگونه که</w:t>
      </w:r>
      <w:r w:rsidRPr="00445DF8">
        <w:rPr>
          <w:rFonts w:cs="B Zar" w:hint="cs"/>
          <w:sz w:val="28"/>
          <w:szCs w:val="28"/>
          <w:rtl/>
        </w:rPr>
        <w:t xml:space="preserve"> خودشان به آن مشروعیت می‌دهند</w:t>
      </w:r>
      <w:r w:rsidR="004C1986" w:rsidRPr="00445DF8">
        <w:rPr>
          <w:rFonts w:cs="B Zar" w:hint="cs"/>
          <w:sz w:val="28"/>
          <w:szCs w:val="28"/>
          <w:rtl/>
        </w:rPr>
        <w:t xml:space="preserve"> رفتار می‌کنند</w:t>
      </w:r>
      <w:r w:rsidR="00882F27" w:rsidRPr="00445DF8">
        <w:rPr>
          <w:rFonts w:cs="B Zar" w:hint="cs"/>
          <w:sz w:val="28"/>
          <w:szCs w:val="28"/>
          <w:rtl/>
        </w:rPr>
        <w:t xml:space="preserve"> و در زمان‌هایی که خود بخواهند با ف</w:t>
      </w:r>
      <w:r w:rsidR="008245DF" w:rsidRPr="00445DF8">
        <w:rPr>
          <w:rFonts w:cs="B Zar" w:hint="cs"/>
          <w:sz w:val="28"/>
          <w:szCs w:val="28"/>
          <w:rtl/>
        </w:rPr>
        <w:t>ضای آن رابطه برقرار می‌کنند.</w:t>
      </w:r>
      <w:r w:rsidR="00110D3E" w:rsidRPr="00445DF8">
        <w:rPr>
          <w:rFonts w:cs="B Zar" w:hint="cs"/>
          <w:sz w:val="28"/>
          <w:szCs w:val="28"/>
          <w:rtl/>
        </w:rPr>
        <w:t xml:space="preserve"> فضای روزمره غیرقدسی است و </w:t>
      </w:r>
      <w:r w:rsidR="008245DF" w:rsidRPr="00445DF8">
        <w:rPr>
          <w:rFonts w:cs="B Zar" w:hint="cs"/>
          <w:sz w:val="28"/>
          <w:szCs w:val="28"/>
          <w:rtl/>
        </w:rPr>
        <w:t xml:space="preserve">آنچه فضای قدسی را به مرکزیت توجه می‌آورد، </w:t>
      </w:r>
      <w:r w:rsidR="00841203" w:rsidRPr="00445DF8">
        <w:rPr>
          <w:rFonts w:cs="B Zar" w:hint="cs"/>
          <w:sz w:val="28"/>
          <w:szCs w:val="28"/>
          <w:rtl/>
        </w:rPr>
        <w:t>زمان است؛</w:t>
      </w:r>
      <w:r w:rsidR="008245DF" w:rsidRPr="00445DF8">
        <w:rPr>
          <w:rFonts w:cs="B Zar" w:hint="cs"/>
          <w:sz w:val="28"/>
          <w:szCs w:val="28"/>
          <w:rtl/>
        </w:rPr>
        <w:t xml:space="preserve"> </w:t>
      </w:r>
      <w:r w:rsidR="00110D3E" w:rsidRPr="00445DF8">
        <w:rPr>
          <w:rFonts w:cs="B Zar" w:hint="cs"/>
          <w:sz w:val="28"/>
          <w:szCs w:val="28"/>
          <w:rtl/>
        </w:rPr>
        <w:t>زمان روزمره زمانی سکولار و غیرقدسی است</w:t>
      </w:r>
      <w:r w:rsidR="00841203" w:rsidRPr="00445DF8">
        <w:rPr>
          <w:rFonts w:cs="B Zar" w:hint="cs"/>
          <w:sz w:val="28"/>
          <w:szCs w:val="28"/>
          <w:rtl/>
        </w:rPr>
        <w:t xml:space="preserve"> و زمان قدسی زمان‌ معینی است که امر قدسی در آن در شدیدترین وضعیت خود قرار دارد. </w:t>
      </w:r>
      <w:r w:rsidR="007A6BBE" w:rsidRPr="00445DF8">
        <w:rPr>
          <w:rFonts w:cs="B Zar" w:hint="cs"/>
          <w:sz w:val="28"/>
          <w:szCs w:val="28"/>
          <w:rtl/>
        </w:rPr>
        <w:t>م</w:t>
      </w:r>
      <w:r w:rsidR="00841203" w:rsidRPr="00445DF8">
        <w:rPr>
          <w:rFonts w:cs="B Zar" w:hint="cs"/>
          <w:sz w:val="28"/>
          <w:szCs w:val="28"/>
          <w:rtl/>
        </w:rPr>
        <w:t>حرم،</w:t>
      </w:r>
      <w:r w:rsidR="007A6BBE" w:rsidRPr="00445DF8">
        <w:rPr>
          <w:rFonts w:cs="B Zar" w:hint="cs"/>
          <w:sz w:val="28"/>
          <w:szCs w:val="28"/>
          <w:rtl/>
        </w:rPr>
        <w:t xml:space="preserve"> عاشورا، رمضان و شب‌ه</w:t>
      </w:r>
      <w:r w:rsidR="00B46471" w:rsidRPr="00445DF8">
        <w:rPr>
          <w:rFonts w:cs="B Zar" w:hint="cs"/>
          <w:sz w:val="28"/>
          <w:szCs w:val="28"/>
          <w:rtl/>
        </w:rPr>
        <w:t>ای قدر، زمان‌های</w:t>
      </w:r>
      <w:r w:rsidR="00841203" w:rsidRPr="00445DF8">
        <w:rPr>
          <w:rFonts w:cs="B Zar" w:hint="cs"/>
          <w:sz w:val="28"/>
          <w:szCs w:val="28"/>
          <w:rtl/>
        </w:rPr>
        <w:t xml:space="preserve"> قدسی</w:t>
      </w:r>
      <w:r w:rsidR="007A6BBE" w:rsidRPr="00445DF8">
        <w:rPr>
          <w:rFonts w:cs="B Zar" w:hint="cs"/>
          <w:sz w:val="28"/>
          <w:szCs w:val="28"/>
          <w:rtl/>
        </w:rPr>
        <w:t xml:space="preserve"> در فضای شهری ایرانی هستند.</w:t>
      </w:r>
      <w:r w:rsidR="00434E02" w:rsidRPr="00445DF8">
        <w:rPr>
          <w:rFonts w:cs="B Zar" w:hint="cs"/>
          <w:sz w:val="28"/>
          <w:szCs w:val="28"/>
          <w:rtl/>
        </w:rPr>
        <w:t xml:space="preserve"> </w:t>
      </w:r>
      <w:r w:rsidR="00B46471" w:rsidRPr="00445DF8">
        <w:rPr>
          <w:rFonts w:cs="B Zar" w:hint="cs"/>
          <w:sz w:val="28"/>
          <w:szCs w:val="28"/>
          <w:rtl/>
        </w:rPr>
        <w:t>می‌خواهیم ببینیم</w:t>
      </w:r>
      <w:r w:rsidR="007A6BBE" w:rsidRPr="00445DF8">
        <w:rPr>
          <w:rFonts w:cs="B Zar" w:hint="cs"/>
          <w:sz w:val="28"/>
          <w:szCs w:val="28"/>
          <w:rtl/>
        </w:rPr>
        <w:t xml:space="preserve"> </w:t>
      </w:r>
      <w:r w:rsidR="00F7394A" w:rsidRPr="00445DF8">
        <w:rPr>
          <w:rFonts w:cs="B Zar" w:hint="cs"/>
          <w:sz w:val="28"/>
          <w:szCs w:val="28"/>
          <w:rtl/>
        </w:rPr>
        <w:t>چگونه زمان مقدس</w:t>
      </w:r>
      <w:r w:rsidR="007A6BBE" w:rsidRPr="00445DF8">
        <w:rPr>
          <w:rFonts w:cs="B Zar" w:hint="cs"/>
          <w:sz w:val="28"/>
          <w:szCs w:val="28"/>
          <w:rtl/>
        </w:rPr>
        <w:t>،</w:t>
      </w:r>
      <w:r w:rsidR="00F7394A" w:rsidRPr="00445DF8">
        <w:rPr>
          <w:rFonts w:cs="B Zar" w:hint="cs"/>
          <w:sz w:val="28"/>
          <w:szCs w:val="28"/>
          <w:rtl/>
        </w:rPr>
        <w:t xml:space="preserve"> مفاهیم شهر و کاربری آن را تغییر می‌دهد و مناسبات </w:t>
      </w:r>
      <w:r w:rsidR="00AC4801" w:rsidRPr="00445DF8">
        <w:rPr>
          <w:rFonts w:cs="B Zar" w:hint="cs"/>
          <w:sz w:val="28"/>
          <w:szCs w:val="28"/>
          <w:rtl/>
        </w:rPr>
        <w:t>فضایی شهر و شهر را دگرگون می‌کند</w:t>
      </w:r>
      <w:r w:rsidR="00841203" w:rsidRPr="00445DF8">
        <w:rPr>
          <w:rFonts w:cs="B Zar" w:hint="cs"/>
          <w:sz w:val="28"/>
          <w:szCs w:val="28"/>
          <w:rtl/>
        </w:rPr>
        <w:t xml:space="preserve"> </w:t>
      </w:r>
      <w:r w:rsidR="0006157B" w:rsidRPr="00445DF8">
        <w:rPr>
          <w:rFonts w:cs="B Zar" w:hint="cs"/>
          <w:sz w:val="28"/>
          <w:szCs w:val="28"/>
          <w:rtl/>
        </w:rPr>
        <w:t xml:space="preserve">و </w:t>
      </w:r>
      <w:r w:rsidR="00D93C74" w:rsidRPr="00445DF8">
        <w:rPr>
          <w:rFonts w:cs="B Zar" w:hint="cs"/>
          <w:sz w:val="28"/>
          <w:szCs w:val="28"/>
          <w:rtl/>
        </w:rPr>
        <w:t>هم‌چنین</w:t>
      </w:r>
      <w:r w:rsidR="007A6BBE" w:rsidRPr="00445DF8">
        <w:rPr>
          <w:rFonts w:cs="B Zar" w:hint="cs"/>
          <w:sz w:val="28"/>
          <w:szCs w:val="28"/>
          <w:rtl/>
        </w:rPr>
        <w:t xml:space="preserve"> چه عناصری در شهر</w:t>
      </w:r>
      <w:r w:rsidR="00F7394A" w:rsidRPr="00445DF8">
        <w:rPr>
          <w:rFonts w:cs="B Zar" w:hint="cs"/>
          <w:sz w:val="28"/>
          <w:szCs w:val="28"/>
          <w:rtl/>
        </w:rPr>
        <w:t xml:space="preserve"> راه پیدا می‌کنند که در نظم شهریِ روزمره حضور ندارند.</w:t>
      </w:r>
      <w:r w:rsidR="0006157B" w:rsidRPr="00445DF8">
        <w:rPr>
          <w:rFonts w:cs="B Zar" w:hint="cs"/>
          <w:sz w:val="28"/>
          <w:szCs w:val="28"/>
          <w:rtl/>
        </w:rPr>
        <w:t xml:space="preserve"> شهر را با توجه به تغییراتی که زمان مقدس در آن به وجود می‌آورد، با توجه به مفهوم دگرجای</w:t>
      </w:r>
      <w:r w:rsidR="0006157B" w:rsidRPr="00445DF8">
        <w:rPr>
          <w:rStyle w:val="FootnoteReference"/>
          <w:rFonts w:cs="B Zar"/>
          <w:sz w:val="28"/>
          <w:szCs w:val="28"/>
          <w:rtl/>
        </w:rPr>
        <w:footnoteReference w:id="1"/>
      </w:r>
      <w:r w:rsidR="0006157B" w:rsidRPr="00445DF8">
        <w:rPr>
          <w:rFonts w:cs="B Zar" w:hint="cs"/>
          <w:sz w:val="28"/>
          <w:szCs w:val="28"/>
          <w:rtl/>
        </w:rPr>
        <w:t xml:space="preserve"> فوکویی چگونه می‌توان فهمید. </w:t>
      </w:r>
      <w:r w:rsidR="003E4A12" w:rsidRPr="00445DF8">
        <w:rPr>
          <w:rFonts w:cs="B Zar" w:hint="cs"/>
          <w:sz w:val="28"/>
          <w:szCs w:val="28"/>
          <w:rtl/>
        </w:rPr>
        <w:t xml:space="preserve">آیا فضای شهری قدسی و سکولار در تعامل دائم با هم قرار دارند و در این صورت کارکرد این فضاها در زمان‌های مقدس چگونه است. فضای قدسی به مثابه‌ی یک دگرجاچه نسبتی با فضای واقعی دارد. در تجربه‌ای از زمان قدسی در شهر این مسأله بهتر درک خواهد شد. نجف‌آباد اصفهان شهری است که برای نشان دادن این مناسبات فضایی درنظر گرفته شده است. باید درنظر گرفت که ما تجربه‌های فضایی متفاوتی از شهر داریم و این نوشتار قصد تعمیم ندارد و براساس تجربیات، دست به تحلیل زده است. </w:t>
      </w:r>
    </w:p>
    <w:p w:rsidR="0043214F" w:rsidRPr="00445DF8" w:rsidRDefault="0043214F" w:rsidP="00BE3D73">
      <w:pPr>
        <w:spacing w:line="312" w:lineRule="auto"/>
        <w:ind w:left="-64" w:right="-270"/>
        <w:jc w:val="both"/>
        <w:rPr>
          <w:rFonts w:cs="B Zar"/>
          <w:sz w:val="28"/>
          <w:szCs w:val="28"/>
          <w:rtl/>
        </w:rPr>
      </w:pPr>
    </w:p>
    <w:p w:rsidR="00E40DE8" w:rsidRPr="00445DF8" w:rsidRDefault="002D0246" w:rsidP="00BE3D73">
      <w:pPr>
        <w:pStyle w:val="Heading1"/>
        <w:spacing w:line="312" w:lineRule="auto"/>
        <w:ind w:left="-64" w:right="-270"/>
        <w:jc w:val="both"/>
        <w:rPr>
          <w:rFonts w:cs="B Zar"/>
          <w:sz w:val="28"/>
          <w:szCs w:val="28"/>
          <w:rtl/>
        </w:rPr>
      </w:pPr>
      <w:bookmarkStart w:id="3" w:name="_Toc515985274"/>
      <w:bookmarkStart w:id="4" w:name="_Toc522278361"/>
      <w:r w:rsidRPr="00445DF8">
        <w:rPr>
          <w:rFonts w:cs="B Zar" w:hint="cs"/>
          <w:sz w:val="28"/>
          <w:szCs w:val="28"/>
          <w:rtl/>
        </w:rPr>
        <w:lastRenderedPageBreak/>
        <w:t>مفهوم فضا</w:t>
      </w:r>
      <w:bookmarkEnd w:id="3"/>
      <w:bookmarkEnd w:id="4"/>
    </w:p>
    <w:p w:rsidR="00C256A7" w:rsidRPr="00445DF8" w:rsidRDefault="00AF5D02" w:rsidP="00BE3D73">
      <w:pPr>
        <w:spacing w:line="312" w:lineRule="auto"/>
        <w:ind w:left="-64" w:right="-270"/>
        <w:jc w:val="both"/>
        <w:rPr>
          <w:rFonts w:cs="B Zar"/>
          <w:sz w:val="28"/>
          <w:szCs w:val="28"/>
          <w:rtl/>
        </w:rPr>
      </w:pPr>
      <w:r w:rsidRPr="00445DF8">
        <w:rPr>
          <w:rFonts w:cs="B Zar" w:hint="cs"/>
          <w:sz w:val="28"/>
          <w:szCs w:val="28"/>
          <w:rtl/>
        </w:rPr>
        <w:t xml:space="preserve">در مطالعه اجتماعی </w:t>
      </w:r>
      <w:r w:rsidR="002F07C8" w:rsidRPr="00445DF8">
        <w:rPr>
          <w:rFonts w:cs="B Zar" w:hint="cs"/>
          <w:sz w:val="28"/>
          <w:szCs w:val="28"/>
          <w:rtl/>
        </w:rPr>
        <w:t>شهر باید عناصری</w:t>
      </w:r>
      <w:r w:rsidRPr="00445DF8">
        <w:rPr>
          <w:rFonts w:cs="B Zar" w:hint="cs"/>
          <w:sz w:val="28"/>
          <w:szCs w:val="28"/>
          <w:rtl/>
        </w:rPr>
        <w:t xml:space="preserve"> را مدنظر قرار داد که مورد اجماع</w:t>
      </w:r>
      <w:r w:rsidR="002F07C8" w:rsidRPr="00445DF8">
        <w:rPr>
          <w:rFonts w:cs="B Zar" w:hint="cs"/>
          <w:sz w:val="28"/>
          <w:szCs w:val="28"/>
          <w:rtl/>
        </w:rPr>
        <w:t xml:space="preserve"> صاحب‌نظران این حوزه باشد. </w:t>
      </w:r>
      <w:r w:rsidR="00EB6CE0" w:rsidRPr="00445DF8">
        <w:rPr>
          <w:rFonts w:cs="B Zar" w:hint="cs"/>
          <w:sz w:val="28"/>
          <w:szCs w:val="28"/>
          <w:rtl/>
        </w:rPr>
        <w:t xml:space="preserve">توجه به </w:t>
      </w:r>
      <w:r w:rsidR="003E4A12" w:rsidRPr="00445DF8">
        <w:rPr>
          <w:rFonts w:cs="B Zar" w:hint="cs"/>
          <w:sz w:val="28"/>
          <w:szCs w:val="28"/>
          <w:rtl/>
        </w:rPr>
        <w:t>این عناصر منجر به دسترسی به فهم</w:t>
      </w:r>
      <w:r w:rsidR="002F07C8" w:rsidRPr="00445DF8">
        <w:rPr>
          <w:rFonts w:cs="B Zar" w:hint="cs"/>
          <w:sz w:val="28"/>
          <w:szCs w:val="28"/>
          <w:rtl/>
        </w:rPr>
        <w:t xml:space="preserve"> مشترک خواهد شد و امکان بررسی‌های تطبیقی را در کارهای مختلف فراهم خواهد کرد. فضا، زمان، اقتصاد، قدرت، فرهنگ، نشانه و بیان هفت عنصر </w:t>
      </w:r>
      <w:r w:rsidR="00C256A7" w:rsidRPr="00445DF8">
        <w:rPr>
          <w:rFonts w:cs="B Zar" w:hint="cs"/>
          <w:sz w:val="28"/>
          <w:szCs w:val="28"/>
          <w:rtl/>
        </w:rPr>
        <w:t>مورد تو</w:t>
      </w:r>
      <w:r w:rsidR="00B8621C" w:rsidRPr="00445DF8">
        <w:rPr>
          <w:rFonts w:cs="B Zar" w:hint="cs"/>
          <w:sz w:val="28"/>
          <w:szCs w:val="28"/>
          <w:rtl/>
        </w:rPr>
        <w:t xml:space="preserve">جه در مطالعات اجتماعی شهر هستند (فکوهی، ۱۳۹۳: ۲۳۲). </w:t>
      </w:r>
      <w:r w:rsidR="00C256A7" w:rsidRPr="00445DF8">
        <w:rPr>
          <w:rFonts w:cs="B Zar" w:hint="cs"/>
          <w:sz w:val="28"/>
          <w:szCs w:val="28"/>
          <w:rtl/>
        </w:rPr>
        <w:t xml:space="preserve"> برای مطالعه هر یک از این عناصر در شهر، نمی‌توان عنصر دیگر را نادیده گرفت و یا آن را مطلقا در حیطه‌ی حوزه‌ی دیگری جای داد؛ چرا که واقعیت ملغمه‌ای از همه‌ی عناصر تأثیرگذار است و برای نمایش دقیق آن باید جوانب مختلف یک پدیده را در نظر گرفت و طرح موضوع در یک حوزه به معنای نادیده گرفتن رویکردهای دیگر و محدود شدن آن نیست. </w:t>
      </w:r>
    </w:p>
    <w:p w:rsidR="009E5832" w:rsidRPr="00445DF8" w:rsidRDefault="00C256A7" w:rsidP="00BE3D73">
      <w:pPr>
        <w:spacing w:line="312" w:lineRule="auto"/>
        <w:ind w:left="-64" w:right="-270"/>
        <w:jc w:val="both"/>
        <w:rPr>
          <w:rFonts w:cs="B Zar"/>
          <w:sz w:val="28"/>
          <w:szCs w:val="28"/>
          <w:rtl/>
        </w:rPr>
      </w:pPr>
      <w:r w:rsidRPr="00445DF8">
        <w:rPr>
          <w:rFonts w:cs="B Zar" w:hint="cs"/>
          <w:sz w:val="28"/>
          <w:szCs w:val="28"/>
          <w:rtl/>
        </w:rPr>
        <w:t>فضا به‌عنوان یکی از عناصر مورد مطالعه در شهر تعریفی بسیار مبهم دارد. فضا را باید پیش از هر چیز به مثابه مکانی خالی و تهی در نظرگرفت، به عبارتی جایی در میان چیزها و اشیا و فضا را باید از خلال قابلیت‌‌های حرکت و یا عدم چنین قابلیت‌هایی و چگونگی شکل گرفتن حرکت، جریان و یا سکون آن درک کرد. هر کالبد با ورود به درون یک فضا به نوعی وادار به تبعیت از آن می‌شود و فضا به نوعی آن را تملک خود درمی‌آورد، تملکی که می‌تواند به شکلی دوسویه آید و پیامدهای خاصی نیز با خود دارد. فضاهای شهری به دلیل سیاسی بودن ذاتی خود (یعنی حضور همه‌جانبه و همیشگی بازنمودهی قدرت سی</w:t>
      </w:r>
      <w:r w:rsidR="0037704C" w:rsidRPr="00445DF8">
        <w:rPr>
          <w:rFonts w:cs="B Zar" w:hint="cs"/>
          <w:sz w:val="28"/>
          <w:szCs w:val="28"/>
          <w:rtl/>
        </w:rPr>
        <w:t>ا</w:t>
      </w:r>
      <w:r w:rsidRPr="00445DF8">
        <w:rPr>
          <w:rFonts w:cs="B Zar" w:hint="cs"/>
          <w:sz w:val="28"/>
          <w:szCs w:val="28"/>
          <w:rtl/>
        </w:rPr>
        <w:t>سی در آنها) خاصیت هدایت‌کننده و دستکار</w:t>
      </w:r>
      <w:r w:rsidR="00B8621C" w:rsidRPr="00445DF8">
        <w:rPr>
          <w:rFonts w:cs="B Zar" w:hint="cs"/>
          <w:sz w:val="28"/>
          <w:szCs w:val="28"/>
          <w:rtl/>
        </w:rPr>
        <w:t>ی‌کننده‌ای بر تجربه‌ی فضا دارند</w:t>
      </w:r>
      <w:r w:rsidRPr="00445DF8">
        <w:rPr>
          <w:rFonts w:cs="B Zar" w:hint="cs"/>
          <w:sz w:val="28"/>
          <w:szCs w:val="28"/>
          <w:rtl/>
        </w:rPr>
        <w:t xml:space="preserve"> (</w:t>
      </w:r>
      <w:r w:rsidR="00B8621C" w:rsidRPr="00445DF8">
        <w:rPr>
          <w:rFonts w:cs="B Zar" w:hint="cs"/>
          <w:sz w:val="28"/>
          <w:szCs w:val="28"/>
          <w:rtl/>
        </w:rPr>
        <w:t>همان</w:t>
      </w:r>
      <w:r w:rsidRPr="00445DF8">
        <w:rPr>
          <w:rFonts w:cs="B Zar" w:hint="cs"/>
          <w:sz w:val="28"/>
          <w:szCs w:val="28"/>
          <w:rtl/>
        </w:rPr>
        <w:t>)</w:t>
      </w:r>
      <w:r w:rsidR="00B8621C" w:rsidRPr="00445DF8">
        <w:rPr>
          <w:rFonts w:cs="B Zar" w:hint="cs"/>
          <w:sz w:val="28"/>
          <w:szCs w:val="28"/>
          <w:rtl/>
        </w:rPr>
        <w:t>.</w:t>
      </w:r>
      <w:r w:rsidRPr="00445DF8">
        <w:rPr>
          <w:rFonts w:cs="B Zar" w:hint="cs"/>
          <w:sz w:val="28"/>
          <w:szCs w:val="28"/>
          <w:rtl/>
        </w:rPr>
        <w:t xml:space="preserve"> </w:t>
      </w:r>
      <w:r w:rsidR="00A873DE" w:rsidRPr="00445DF8">
        <w:rPr>
          <w:rFonts w:cs="B Zar" w:hint="cs"/>
          <w:sz w:val="28"/>
          <w:szCs w:val="28"/>
          <w:rtl/>
        </w:rPr>
        <w:t xml:space="preserve">فضای شهری ایرانی نیز با توجه به سیاست دینی حاضر در دوره کنونی، به سمت دینی‌شدن فضایی حرکت می‌کند و نهادهای وابسته به دین در آن رو به گسترش است. </w:t>
      </w:r>
      <w:r w:rsidR="00837B3D" w:rsidRPr="00445DF8">
        <w:rPr>
          <w:rFonts w:cs="B Zar" w:hint="cs"/>
          <w:sz w:val="28"/>
          <w:szCs w:val="28"/>
          <w:rtl/>
        </w:rPr>
        <w:t xml:space="preserve">مسجد به منزله‌ی </w:t>
      </w:r>
      <w:r w:rsidR="00EB6CE0" w:rsidRPr="00445DF8">
        <w:rPr>
          <w:rFonts w:cs="B Zar" w:hint="cs"/>
          <w:sz w:val="28"/>
          <w:szCs w:val="28"/>
          <w:rtl/>
        </w:rPr>
        <w:t>فضایی دینی</w:t>
      </w:r>
      <w:r w:rsidR="00837B3D" w:rsidRPr="00445DF8">
        <w:rPr>
          <w:rFonts w:cs="B Zar" w:hint="cs"/>
          <w:sz w:val="28"/>
          <w:szCs w:val="28"/>
          <w:rtl/>
        </w:rPr>
        <w:t>، در همه جا به چشم می‌خورد و در عین حال، هم کهنه است و هم بسیار نو. مکانی فرهنگی برای پرستش پروردگار است و نشان‌دهنده‌ی سنت‌های معماری محلی و ناحیه‌ای است و</w:t>
      </w:r>
      <w:r w:rsidR="00630AF6" w:rsidRPr="00445DF8">
        <w:rPr>
          <w:rFonts w:cs="B Zar" w:hint="cs"/>
          <w:sz w:val="28"/>
          <w:szCs w:val="28"/>
          <w:rtl/>
        </w:rPr>
        <w:t xml:space="preserve"> </w:t>
      </w:r>
      <w:r w:rsidR="00837B3D" w:rsidRPr="00445DF8">
        <w:rPr>
          <w:rFonts w:cs="B Zar" w:hint="cs"/>
          <w:sz w:val="28"/>
          <w:szCs w:val="28"/>
          <w:rtl/>
        </w:rPr>
        <w:t xml:space="preserve"> فراناحیه‌ای است که خصیصه‌ی جهانی یافته است. این نماد اصیل اسلامی منظری برای تماشای سازوکارهای بازنمود دولت و اقتدار در ملل اسلامی، جامعه اسلامی و هویت فردی در داخل این جامعه و هم</w:t>
      </w:r>
      <w:r w:rsidR="00A873DE" w:rsidRPr="00445DF8">
        <w:rPr>
          <w:rFonts w:cs="B Zar" w:hint="cs"/>
          <w:sz w:val="28"/>
          <w:szCs w:val="28"/>
          <w:rtl/>
        </w:rPr>
        <w:t>‌چنین بیرون از آن فراهم می‌آورد</w:t>
      </w:r>
      <w:r w:rsidR="00837B3D" w:rsidRPr="00445DF8">
        <w:rPr>
          <w:rFonts w:cs="B Zar" w:hint="cs"/>
          <w:sz w:val="28"/>
          <w:szCs w:val="28"/>
          <w:rtl/>
        </w:rPr>
        <w:t xml:space="preserve"> (هالود، ۱۳۹۰: ۱۱)</w:t>
      </w:r>
      <w:r w:rsidR="00A873DE" w:rsidRPr="00445DF8">
        <w:rPr>
          <w:rFonts w:cs="B Zar" w:hint="cs"/>
          <w:sz w:val="28"/>
          <w:szCs w:val="28"/>
          <w:rtl/>
        </w:rPr>
        <w:t>.</w:t>
      </w:r>
      <w:r w:rsidR="00837B3D" w:rsidRPr="00445DF8">
        <w:rPr>
          <w:rFonts w:cs="B Zar" w:hint="cs"/>
          <w:sz w:val="28"/>
          <w:szCs w:val="28"/>
          <w:rtl/>
        </w:rPr>
        <w:t xml:space="preserve"> به این</w:t>
      </w:r>
      <w:r w:rsidR="00A873DE" w:rsidRPr="00445DF8">
        <w:rPr>
          <w:rFonts w:cs="B Zar" w:hint="cs"/>
          <w:sz w:val="28"/>
          <w:szCs w:val="28"/>
          <w:rtl/>
        </w:rPr>
        <w:t xml:space="preserve"> ترتیب حاکمیت دینی به‌واسطه آن</w:t>
      </w:r>
      <w:r w:rsidR="00837B3D" w:rsidRPr="00445DF8">
        <w:rPr>
          <w:rFonts w:cs="B Zar" w:hint="cs"/>
          <w:sz w:val="28"/>
          <w:szCs w:val="28"/>
          <w:rtl/>
        </w:rPr>
        <w:t xml:space="preserve"> در پی بازتول</w:t>
      </w:r>
      <w:r w:rsidR="00A873DE" w:rsidRPr="00445DF8">
        <w:rPr>
          <w:rFonts w:cs="B Zar" w:hint="cs"/>
          <w:sz w:val="28"/>
          <w:szCs w:val="28"/>
          <w:rtl/>
        </w:rPr>
        <w:t>ید ایدئولوژی خود است تا</w:t>
      </w:r>
      <w:r w:rsidRPr="00445DF8">
        <w:rPr>
          <w:rFonts w:cs="B Zar" w:hint="cs"/>
          <w:sz w:val="28"/>
          <w:szCs w:val="28"/>
          <w:rtl/>
        </w:rPr>
        <w:t xml:space="preserve"> ک</w:t>
      </w:r>
      <w:r w:rsidR="00A873DE" w:rsidRPr="00445DF8">
        <w:rPr>
          <w:rFonts w:cs="B Zar" w:hint="cs"/>
          <w:sz w:val="28"/>
          <w:szCs w:val="28"/>
          <w:rtl/>
        </w:rPr>
        <w:t>نترل مردم</w:t>
      </w:r>
      <w:r w:rsidR="00F72326" w:rsidRPr="00445DF8">
        <w:rPr>
          <w:rFonts w:cs="B Zar" w:hint="cs"/>
          <w:sz w:val="28"/>
          <w:szCs w:val="28"/>
          <w:rtl/>
        </w:rPr>
        <w:t xml:space="preserve"> را برای خود آسان سازد و جامعه‌ای </w:t>
      </w:r>
      <w:r w:rsidR="00F72326" w:rsidRPr="00445DF8">
        <w:rPr>
          <w:rFonts w:cs="B Zar" w:hint="cs"/>
          <w:sz w:val="28"/>
          <w:szCs w:val="28"/>
          <w:rtl/>
        </w:rPr>
        <w:lastRenderedPageBreak/>
        <w:t>اسلامی تولید کن</w:t>
      </w:r>
      <w:r w:rsidR="00630AF6" w:rsidRPr="00445DF8">
        <w:rPr>
          <w:rFonts w:cs="B Zar" w:hint="cs"/>
          <w:sz w:val="28"/>
          <w:szCs w:val="28"/>
          <w:rtl/>
        </w:rPr>
        <w:t xml:space="preserve">د و الگوی سایر ملل اسلامی باشد. اما کارکردی که حاکمیت </w:t>
      </w:r>
      <w:r w:rsidR="00A873DE" w:rsidRPr="00445DF8">
        <w:rPr>
          <w:rFonts w:cs="B Zar" w:hint="cs"/>
          <w:sz w:val="28"/>
          <w:szCs w:val="28"/>
          <w:rtl/>
        </w:rPr>
        <w:t xml:space="preserve">از فضای دینی همچون مسجد دارد، در زمان مقدس معنا و کارکرد موردنظر را </w:t>
      </w:r>
      <w:r w:rsidR="00630AF6" w:rsidRPr="00445DF8">
        <w:rPr>
          <w:rFonts w:cs="B Zar" w:hint="cs"/>
          <w:sz w:val="28"/>
          <w:szCs w:val="28"/>
          <w:rtl/>
        </w:rPr>
        <w:t>برای مردم ندارد.</w:t>
      </w:r>
    </w:p>
    <w:p w:rsidR="0043214F" w:rsidRPr="00445DF8" w:rsidRDefault="0043214F" w:rsidP="00BE3D73">
      <w:pPr>
        <w:spacing w:line="312" w:lineRule="auto"/>
        <w:ind w:left="-64" w:right="-270"/>
        <w:jc w:val="both"/>
        <w:rPr>
          <w:rFonts w:cs="B Zar"/>
          <w:sz w:val="28"/>
          <w:szCs w:val="28"/>
          <w:rtl/>
        </w:rPr>
      </w:pPr>
    </w:p>
    <w:p w:rsidR="009E5832" w:rsidRPr="002369E4" w:rsidRDefault="0037704C" w:rsidP="00BE3D73">
      <w:pPr>
        <w:pStyle w:val="Heading1"/>
        <w:jc w:val="both"/>
        <w:rPr>
          <w:rFonts w:cs="B Zar"/>
          <w:sz w:val="28"/>
          <w:szCs w:val="28"/>
          <w:rtl/>
        </w:rPr>
      </w:pPr>
      <w:bookmarkStart w:id="5" w:name="_Toc522278362"/>
      <w:r w:rsidRPr="002369E4">
        <w:rPr>
          <w:rFonts w:cs="B Zar" w:hint="cs"/>
          <w:sz w:val="28"/>
          <w:szCs w:val="28"/>
          <w:rtl/>
        </w:rPr>
        <w:t>دگرجا</w:t>
      </w:r>
      <w:bookmarkEnd w:id="5"/>
    </w:p>
    <w:p w:rsidR="00AF084A" w:rsidRPr="00445DF8" w:rsidRDefault="0037704C" w:rsidP="009B474D">
      <w:pPr>
        <w:spacing w:line="312" w:lineRule="auto"/>
        <w:ind w:left="-64" w:right="-270"/>
        <w:jc w:val="both"/>
        <w:rPr>
          <w:rFonts w:cs="B Zar"/>
          <w:sz w:val="28"/>
          <w:szCs w:val="28"/>
          <w:rtl/>
        </w:rPr>
      </w:pPr>
      <w:r w:rsidRPr="00445DF8">
        <w:rPr>
          <w:rFonts w:cs="B Zar" w:hint="cs"/>
          <w:sz w:val="28"/>
          <w:szCs w:val="28"/>
          <w:rtl/>
        </w:rPr>
        <w:t xml:space="preserve">در دوگانه‌هایی که از مفهوم فضا در ذهن وجود دارد می‌توان به فضای درونی و بیرونی، </w:t>
      </w:r>
      <w:r w:rsidR="00BE3D73" w:rsidRPr="00445DF8">
        <w:rPr>
          <w:rFonts w:cs="B Zar" w:hint="cs"/>
          <w:sz w:val="28"/>
          <w:szCs w:val="28"/>
          <w:rtl/>
        </w:rPr>
        <w:t xml:space="preserve">خصوصی و عمومی، </w:t>
      </w:r>
      <w:r w:rsidR="006C4E66" w:rsidRPr="00445DF8">
        <w:rPr>
          <w:rFonts w:cs="B Zar" w:hint="cs"/>
          <w:sz w:val="28"/>
          <w:szCs w:val="28"/>
          <w:rtl/>
        </w:rPr>
        <w:t>شهری و روستایی</w:t>
      </w:r>
      <w:r w:rsidRPr="00445DF8">
        <w:rPr>
          <w:rFonts w:cs="B Zar" w:hint="cs"/>
          <w:sz w:val="28"/>
          <w:szCs w:val="28"/>
          <w:rtl/>
        </w:rPr>
        <w:t>، قدسی و ناقدسی اشاره کرد. این مفاهیم به‌وا</w:t>
      </w:r>
      <w:r w:rsidR="0091095D" w:rsidRPr="00445DF8">
        <w:rPr>
          <w:rFonts w:cs="B Zar" w:hint="cs"/>
          <w:sz w:val="28"/>
          <w:szCs w:val="28"/>
          <w:rtl/>
        </w:rPr>
        <w:t>سطه‌ی ارتباط مکان با</w:t>
      </w:r>
      <w:r w:rsidRPr="00445DF8">
        <w:rPr>
          <w:rFonts w:cs="B Zar" w:hint="cs"/>
          <w:sz w:val="28"/>
          <w:szCs w:val="28"/>
          <w:rtl/>
        </w:rPr>
        <w:t xml:space="preserve"> فضا </w:t>
      </w:r>
      <w:r w:rsidR="0091095D" w:rsidRPr="00445DF8">
        <w:rPr>
          <w:rFonts w:cs="B Zar" w:hint="cs"/>
          <w:sz w:val="28"/>
          <w:szCs w:val="28"/>
          <w:rtl/>
        </w:rPr>
        <w:t xml:space="preserve">به آن </w:t>
      </w:r>
      <w:r w:rsidRPr="00445DF8">
        <w:rPr>
          <w:rFonts w:cs="B Zar" w:hint="cs"/>
          <w:sz w:val="28"/>
          <w:szCs w:val="28"/>
          <w:rtl/>
        </w:rPr>
        <w:t>معنا می‌دادند.</w:t>
      </w:r>
      <w:r w:rsidR="008D76E2" w:rsidRPr="00445DF8">
        <w:rPr>
          <w:rFonts w:cs="B Zar" w:hint="cs"/>
          <w:sz w:val="28"/>
          <w:szCs w:val="28"/>
          <w:rtl/>
        </w:rPr>
        <w:t xml:space="preserve"> </w:t>
      </w:r>
      <w:r w:rsidRPr="00445DF8">
        <w:rPr>
          <w:rFonts w:cs="B Zar" w:hint="cs"/>
          <w:sz w:val="28"/>
          <w:szCs w:val="28"/>
          <w:rtl/>
        </w:rPr>
        <w:t xml:space="preserve">دگرجا مفهومی است که دوگانه‌های فضایی را وارد سطح دیگری از معنا می‌کند و مرزهای فضایی را به بیرون از مرزهای زمانی و مکانی می‌برد. </w:t>
      </w:r>
      <w:r w:rsidR="006C4E66" w:rsidRPr="00445DF8">
        <w:rPr>
          <w:rFonts w:cs="B Zar" w:hint="cs"/>
          <w:sz w:val="28"/>
          <w:szCs w:val="28"/>
          <w:rtl/>
        </w:rPr>
        <w:t>دگرجای فوکویی (۱۹</w:t>
      </w:r>
      <w:r w:rsidR="00D7674E">
        <w:rPr>
          <w:rFonts w:cs="B Zar" w:hint="cs"/>
          <w:sz w:val="28"/>
          <w:szCs w:val="28"/>
          <w:rtl/>
        </w:rPr>
        <w:t>۸۴</w:t>
      </w:r>
      <w:r w:rsidR="00D7674E">
        <w:rPr>
          <w:rStyle w:val="FootnoteReference"/>
          <w:rFonts w:cs="B Zar"/>
          <w:sz w:val="28"/>
          <w:szCs w:val="28"/>
          <w:rtl/>
        </w:rPr>
        <w:footnoteReference w:id="2"/>
      </w:r>
      <w:r w:rsidR="006C4E66" w:rsidRPr="00445DF8">
        <w:rPr>
          <w:rFonts w:cs="B Zar" w:hint="cs"/>
          <w:sz w:val="28"/>
          <w:szCs w:val="28"/>
          <w:rtl/>
        </w:rPr>
        <w:t xml:space="preserve">) محل‌های </w:t>
      </w:r>
      <w:r w:rsidR="003E4A12" w:rsidRPr="00445DF8">
        <w:rPr>
          <w:rFonts w:cs="B Zar" w:hint="cs"/>
          <w:sz w:val="28"/>
          <w:szCs w:val="28"/>
          <w:rtl/>
        </w:rPr>
        <w:t>استقراری است بدون مکان واقعی. فوکو</w:t>
      </w:r>
      <w:r w:rsidR="006C4E66" w:rsidRPr="00445DF8">
        <w:rPr>
          <w:rFonts w:cs="B Zar" w:hint="cs"/>
          <w:sz w:val="28"/>
          <w:szCs w:val="28"/>
          <w:rtl/>
        </w:rPr>
        <w:t xml:space="preserve"> برای فهم بهتر مسأله، فضا را به دو قس</w:t>
      </w:r>
      <w:r w:rsidR="008D76E2" w:rsidRPr="00445DF8">
        <w:rPr>
          <w:rFonts w:cs="B Zar" w:hint="cs"/>
          <w:sz w:val="28"/>
          <w:szCs w:val="28"/>
          <w:rtl/>
        </w:rPr>
        <w:t>مت دگرجا و آرمان‌شهر (اتوپیا)</w:t>
      </w:r>
      <w:r w:rsidR="006C4E66" w:rsidRPr="00445DF8">
        <w:rPr>
          <w:rFonts w:cs="B Zar" w:hint="cs"/>
          <w:sz w:val="28"/>
          <w:szCs w:val="28"/>
          <w:rtl/>
        </w:rPr>
        <w:t xml:space="preserve"> تقسیم می‌کند. </w:t>
      </w:r>
      <w:r w:rsidR="003E4A12" w:rsidRPr="00445DF8">
        <w:rPr>
          <w:rFonts w:cs="B Zar" w:hint="cs"/>
          <w:sz w:val="28"/>
          <w:szCs w:val="28"/>
          <w:rtl/>
        </w:rPr>
        <w:t>آرمان‌شهر، شهری است با ویژگی‌های ایده‌آل و بدون مکان و فضای واقعی. اما ما در جوامع</w:t>
      </w:r>
      <w:r w:rsidR="006C4E66" w:rsidRPr="00445DF8">
        <w:rPr>
          <w:rFonts w:cs="B Zar" w:hint="cs"/>
          <w:sz w:val="28"/>
          <w:szCs w:val="28"/>
          <w:rtl/>
        </w:rPr>
        <w:t xml:space="preserve"> مکان‌هایی واقع</w:t>
      </w:r>
      <w:r w:rsidR="003E4A12" w:rsidRPr="00445DF8">
        <w:rPr>
          <w:rFonts w:cs="B Zar" w:hint="cs"/>
          <w:sz w:val="28"/>
          <w:szCs w:val="28"/>
          <w:rtl/>
        </w:rPr>
        <w:t xml:space="preserve">ی داریم؛ مکان‌هایی که </w:t>
      </w:r>
      <w:r w:rsidR="006C4E66" w:rsidRPr="00445DF8">
        <w:rPr>
          <w:rFonts w:cs="B Zar" w:hint="cs"/>
          <w:sz w:val="28"/>
          <w:szCs w:val="28"/>
          <w:rtl/>
        </w:rPr>
        <w:t>جامعه</w:t>
      </w:r>
      <w:r w:rsidR="003E4A12" w:rsidRPr="00445DF8">
        <w:rPr>
          <w:rFonts w:cs="B Zar" w:hint="cs"/>
          <w:sz w:val="28"/>
          <w:szCs w:val="28"/>
          <w:rtl/>
        </w:rPr>
        <w:t xml:space="preserve"> به‌واسطه‌ آنها ترسیم ش</w:t>
      </w:r>
      <w:r w:rsidR="006C4E66" w:rsidRPr="00445DF8">
        <w:rPr>
          <w:rFonts w:cs="B Zar" w:hint="cs"/>
          <w:sz w:val="28"/>
          <w:szCs w:val="28"/>
          <w:rtl/>
        </w:rPr>
        <w:t>د</w:t>
      </w:r>
      <w:r w:rsidR="003E4A12" w:rsidRPr="00445DF8">
        <w:rPr>
          <w:rFonts w:cs="B Zar" w:hint="cs"/>
          <w:sz w:val="28"/>
          <w:szCs w:val="28"/>
          <w:rtl/>
        </w:rPr>
        <w:t>ه</w:t>
      </w:r>
      <w:r w:rsidR="006C4E66" w:rsidRPr="00445DF8">
        <w:rPr>
          <w:rFonts w:cs="B Zar" w:hint="cs"/>
          <w:sz w:val="28"/>
          <w:szCs w:val="28"/>
          <w:rtl/>
        </w:rPr>
        <w:t xml:space="preserve"> </w:t>
      </w:r>
      <w:r w:rsidR="003E4A12" w:rsidRPr="00445DF8">
        <w:rPr>
          <w:rFonts w:cs="B Zar" w:hint="cs"/>
          <w:sz w:val="28"/>
          <w:szCs w:val="28"/>
          <w:rtl/>
        </w:rPr>
        <w:t>است</w:t>
      </w:r>
      <w:r w:rsidR="006C4E66" w:rsidRPr="00445DF8">
        <w:rPr>
          <w:rFonts w:cs="B Zar" w:hint="cs"/>
          <w:sz w:val="28"/>
          <w:szCs w:val="28"/>
          <w:rtl/>
        </w:rPr>
        <w:t>.</w:t>
      </w:r>
      <w:r w:rsidR="003E4A12" w:rsidRPr="00445DF8">
        <w:rPr>
          <w:rFonts w:cs="B Zar" w:hint="cs"/>
          <w:sz w:val="28"/>
          <w:szCs w:val="28"/>
          <w:rtl/>
        </w:rPr>
        <w:t xml:space="preserve"> دگرجا (هتروتوپیا) نوعی اتوپیا است</w:t>
      </w:r>
      <w:r w:rsidR="006C4E66" w:rsidRPr="00445DF8">
        <w:rPr>
          <w:rFonts w:cs="B Zar" w:hint="cs"/>
          <w:sz w:val="28"/>
          <w:szCs w:val="28"/>
          <w:rtl/>
        </w:rPr>
        <w:t xml:space="preserve"> که در ج</w:t>
      </w:r>
      <w:r w:rsidR="003E4A12" w:rsidRPr="00445DF8">
        <w:rPr>
          <w:rFonts w:cs="B Zar" w:hint="cs"/>
          <w:sz w:val="28"/>
          <w:szCs w:val="28"/>
          <w:rtl/>
        </w:rPr>
        <w:t>ایگاه‌هایی واقعی به تحقق درآمد</w:t>
      </w:r>
      <w:r w:rsidR="00443AC8" w:rsidRPr="00445DF8">
        <w:rPr>
          <w:rFonts w:cs="B Zar" w:hint="cs"/>
          <w:sz w:val="28"/>
          <w:szCs w:val="28"/>
          <w:rtl/>
        </w:rPr>
        <w:t>ه‌ است</w:t>
      </w:r>
      <w:r w:rsidR="00304F61">
        <w:rPr>
          <w:rFonts w:cs="B Zar" w:hint="cs"/>
          <w:sz w:val="28"/>
          <w:szCs w:val="28"/>
          <w:rtl/>
        </w:rPr>
        <w:t xml:space="preserve"> اما نظم موجود را برهم می‌زند. </w:t>
      </w:r>
      <w:r w:rsidR="006C4E66" w:rsidRPr="00445DF8">
        <w:rPr>
          <w:rFonts w:cs="B Zar" w:hint="cs"/>
          <w:sz w:val="28"/>
          <w:szCs w:val="28"/>
          <w:rtl/>
        </w:rPr>
        <w:t xml:space="preserve">نوعی مکان که </w:t>
      </w:r>
      <w:r w:rsidR="00443AC8" w:rsidRPr="00445DF8">
        <w:rPr>
          <w:rFonts w:cs="B Zar" w:hint="cs"/>
          <w:sz w:val="28"/>
          <w:szCs w:val="28"/>
          <w:rtl/>
        </w:rPr>
        <w:t>بیرون از همه‌ی مکان‌ها است و درعین‌حال به‌خوبی قابل مکان‌یابی است</w:t>
      </w:r>
      <w:r w:rsidR="006C4E66" w:rsidRPr="00445DF8">
        <w:rPr>
          <w:rFonts w:cs="B Zar" w:hint="cs"/>
          <w:sz w:val="28"/>
          <w:szCs w:val="28"/>
          <w:rtl/>
        </w:rPr>
        <w:t xml:space="preserve"> </w:t>
      </w:r>
      <w:r w:rsidR="00443AC8" w:rsidRPr="00445DF8">
        <w:rPr>
          <w:rFonts w:cs="B Zar" w:hint="cs"/>
          <w:sz w:val="28"/>
          <w:szCs w:val="28"/>
          <w:rtl/>
        </w:rPr>
        <w:t>(برای مثال</w:t>
      </w:r>
      <w:r w:rsidR="001107FA" w:rsidRPr="00445DF8">
        <w:rPr>
          <w:rFonts w:cs="B Zar"/>
          <w:sz w:val="28"/>
          <w:szCs w:val="28"/>
          <w:rtl/>
        </w:rPr>
        <w:t xml:space="preserve"> مجموعه روابط</w:t>
      </w:r>
      <w:r w:rsidR="001107FA" w:rsidRPr="00445DF8">
        <w:rPr>
          <w:rFonts w:cs="B Zar" w:hint="cs"/>
          <w:sz w:val="28"/>
          <w:szCs w:val="28"/>
          <w:rtl/>
        </w:rPr>
        <w:t>ی</w:t>
      </w:r>
      <w:r w:rsidR="001107FA" w:rsidRPr="00445DF8">
        <w:rPr>
          <w:rFonts w:cs="B Zar"/>
          <w:sz w:val="28"/>
          <w:szCs w:val="28"/>
          <w:rtl/>
        </w:rPr>
        <w:t xml:space="preserve"> که مکان استقرار ِ گذرها، خ</w:t>
      </w:r>
      <w:r w:rsidR="001107FA" w:rsidRPr="00445DF8">
        <w:rPr>
          <w:rFonts w:cs="B Zar" w:hint="cs"/>
          <w:sz w:val="28"/>
          <w:szCs w:val="28"/>
          <w:rtl/>
        </w:rPr>
        <w:t>ی</w:t>
      </w:r>
      <w:r w:rsidR="001107FA" w:rsidRPr="00445DF8">
        <w:rPr>
          <w:rFonts w:cs="B Zar" w:hint="eastAsia"/>
          <w:sz w:val="28"/>
          <w:szCs w:val="28"/>
          <w:rtl/>
        </w:rPr>
        <w:t>ابان</w:t>
      </w:r>
      <w:r w:rsidR="00BE3D73" w:rsidRPr="00445DF8">
        <w:rPr>
          <w:rFonts w:ascii="Arial" w:eastAsia="Arial" w:hAnsi="Arial" w:cs="B Zar" w:hint="cs"/>
          <w:sz w:val="28"/>
          <w:szCs w:val="28"/>
          <w:rtl/>
        </w:rPr>
        <w:t>‌</w:t>
      </w:r>
      <w:r w:rsidR="001107FA" w:rsidRPr="00445DF8">
        <w:rPr>
          <w:rFonts w:cs="B Zar" w:hint="eastAsia"/>
          <w:sz w:val="28"/>
          <w:szCs w:val="28"/>
          <w:rtl/>
        </w:rPr>
        <w:t>ها،</w:t>
      </w:r>
      <w:r w:rsidR="00BE3D73" w:rsidRPr="00445DF8">
        <w:rPr>
          <w:rFonts w:cs="B Zar"/>
          <w:sz w:val="28"/>
          <w:szCs w:val="28"/>
          <w:rtl/>
        </w:rPr>
        <w:t xml:space="preserve"> قطارها </w:t>
      </w:r>
      <w:r w:rsidR="00443AC8" w:rsidRPr="00445DF8">
        <w:rPr>
          <w:rFonts w:cs="B Zar" w:hint="cs"/>
          <w:sz w:val="28"/>
          <w:szCs w:val="28"/>
          <w:rtl/>
        </w:rPr>
        <w:t xml:space="preserve"> وجود دارد دگرجا را توصیف می‌کند؛</w:t>
      </w:r>
      <w:r w:rsidR="001107FA" w:rsidRPr="00445DF8">
        <w:rPr>
          <w:rFonts w:cs="B Zar"/>
          <w:sz w:val="28"/>
          <w:szCs w:val="28"/>
          <w:rtl/>
        </w:rPr>
        <w:t xml:space="preserve">  قطار چ</w:t>
      </w:r>
      <w:r w:rsidR="001107FA" w:rsidRPr="00445DF8">
        <w:rPr>
          <w:rFonts w:cs="B Zar" w:hint="cs"/>
          <w:sz w:val="28"/>
          <w:szCs w:val="28"/>
          <w:rtl/>
        </w:rPr>
        <w:t>ی</w:t>
      </w:r>
      <w:r w:rsidR="001107FA" w:rsidRPr="00445DF8">
        <w:rPr>
          <w:rFonts w:cs="B Zar" w:hint="eastAsia"/>
          <w:sz w:val="28"/>
          <w:szCs w:val="28"/>
          <w:rtl/>
        </w:rPr>
        <w:t>ز</w:t>
      </w:r>
      <w:r w:rsidR="001107FA" w:rsidRPr="00445DF8">
        <w:rPr>
          <w:rFonts w:cs="B Zar" w:hint="cs"/>
          <w:sz w:val="28"/>
          <w:szCs w:val="28"/>
          <w:rtl/>
        </w:rPr>
        <w:t>ی</w:t>
      </w:r>
      <w:r w:rsidR="001107FA" w:rsidRPr="00445DF8">
        <w:rPr>
          <w:rFonts w:cs="B Zar"/>
          <w:sz w:val="28"/>
          <w:szCs w:val="28"/>
          <w:rtl/>
        </w:rPr>
        <w:t xml:space="preserve"> است  که ما از خلالش م</w:t>
      </w:r>
      <w:r w:rsidR="001107FA" w:rsidRPr="00445DF8">
        <w:rPr>
          <w:rFonts w:cs="B Zar" w:hint="cs"/>
          <w:sz w:val="28"/>
          <w:szCs w:val="28"/>
          <w:rtl/>
        </w:rPr>
        <w:t>ی</w:t>
      </w:r>
      <w:r w:rsidR="00BE3D73" w:rsidRPr="00445DF8">
        <w:rPr>
          <w:rFonts w:cs="B Zar" w:hint="cs"/>
          <w:sz w:val="28"/>
          <w:szCs w:val="28"/>
          <w:rtl/>
        </w:rPr>
        <w:t>‌</w:t>
      </w:r>
      <w:r w:rsidR="001107FA" w:rsidRPr="00445DF8">
        <w:rPr>
          <w:rFonts w:cs="B Zar"/>
          <w:sz w:val="28"/>
          <w:szCs w:val="28"/>
          <w:rtl/>
        </w:rPr>
        <w:t>گذر</w:t>
      </w:r>
      <w:r w:rsidR="001107FA" w:rsidRPr="00445DF8">
        <w:rPr>
          <w:rFonts w:cs="B Zar" w:hint="cs"/>
          <w:sz w:val="28"/>
          <w:szCs w:val="28"/>
          <w:rtl/>
        </w:rPr>
        <w:t>ی</w:t>
      </w:r>
      <w:r w:rsidR="001107FA" w:rsidRPr="00445DF8">
        <w:rPr>
          <w:rFonts w:cs="B Zar" w:hint="eastAsia"/>
          <w:sz w:val="28"/>
          <w:szCs w:val="28"/>
          <w:rtl/>
        </w:rPr>
        <w:t>م،</w:t>
      </w:r>
      <w:r w:rsidR="001107FA" w:rsidRPr="00445DF8">
        <w:rPr>
          <w:rFonts w:cs="B Zar"/>
          <w:sz w:val="28"/>
          <w:szCs w:val="28"/>
          <w:rtl/>
        </w:rPr>
        <w:t xml:space="preserve"> و هم</w:t>
      </w:r>
      <w:r w:rsidR="001107FA" w:rsidRPr="00445DF8">
        <w:rPr>
          <w:rFonts w:cs="B Zar" w:hint="cs"/>
          <w:sz w:val="28"/>
          <w:szCs w:val="28"/>
          <w:rtl/>
        </w:rPr>
        <w:t>ی</w:t>
      </w:r>
      <w:r w:rsidR="001107FA" w:rsidRPr="00445DF8">
        <w:rPr>
          <w:rFonts w:cs="B Zar" w:hint="eastAsia"/>
          <w:sz w:val="28"/>
          <w:szCs w:val="28"/>
          <w:rtl/>
        </w:rPr>
        <w:t>ن</w:t>
      </w:r>
      <w:r w:rsidR="001107FA" w:rsidRPr="00445DF8">
        <w:rPr>
          <w:rFonts w:cs="B Zar"/>
          <w:sz w:val="28"/>
          <w:szCs w:val="28"/>
          <w:rtl/>
        </w:rPr>
        <w:t xml:space="preserve"> طور چ</w:t>
      </w:r>
      <w:r w:rsidR="001107FA" w:rsidRPr="00445DF8">
        <w:rPr>
          <w:rFonts w:cs="B Zar" w:hint="cs"/>
          <w:sz w:val="28"/>
          <w:szCs w:val="28"/>
          <w:rtl/>
        </w:rPr>
        <w:t>ی</w:t>
      </w:r>
      <w:r w:rsidR="001107FA" w:rsidRPr="00445DF8">
        <w:rPr>
          <w:rFonts w:cs="B Zar" w:hint="eastAsia"/>
          <w:sz w:val="28"/>
          <w:szCs w:val="28"/>
          <w:rtl/>
        </w:rPr>
        <w:t>ز</w:t>
      </w:r>
      <w:r w:rsidR="001107FA" w:rsidRPr="00445DF8">
        <w:rPr>
          <w:rFonts w:cs="B Zar" w:hint="cs"/>
          <w:sz w:val="28"/>
          <w:szCs w:val="28"/>
          <w:rtl/>
        </w:rPr>
        <w:t>ی</w:t>
      </w:r>
      <w:r w:rsidR="001107FA" w:rsidRPr="00445DF8">
        <w:rPr>
          <w:rFonts w:cs="B Zar"/>
          <w:sz w:val="28"/>
          <w:szCs w:val="28"/>
          <w:rtl/>
        </w:rPr>
        <w:t xml:space="preserve"> که از خلال آن م</w:t>
      </w:r>
      <w:r w:rsidR="001107FA" w:rsidRPr="00445DF8">
        <w:rPr>
          <w:rFonts w:cs="B Zar" w:hint="cs"/>
          <w:sz w:val="28"/>
          <w:szCs w:val="28"/>
          <w:rtl/>
        </w:rPr>
        <w:t>ی</w:t>
      </w:r>
      <w:r w:rsidR="00BE3D73" w:rsidRPr="00445DF8">
        <w:rPr>
          <w:rFonts w:cs="B Zar" w:hint="cs"/>
          <w:sz w:val="28"/>
          <w:szCs w:val="28"/>
          <w:rtl/>
        </w:rPr>
        <w:t>‌</w:t>
      </w:r>
      <w:r w:rsidR="001107FA" w:rsidRPr="00445DF8">
        <w:rPr>
          <w:rFonts w:cs="B Zar"/>
          <w:sz w:val="28"/>
          <w:szCs w:val="28"/>
          <w:rtl/>
        </w:rPr>
        <w:t>توان</w:t>
      </w:r>
      <w:r w:rsidR="001107FA" w:rsidRPr="00445DF8">
        <w:rPr>
          <w:rFonts w:cs="B Zar" w:hint="cs"/>
          <w:sz w:val="28"/>
          <w:szCs w:val="28"/>
          <w:rtl/>
        </w:rPr>
        <w:t>ی</w:t>
      </w:r>
      <w:r w:rsidR="001107FA" w:rsidRPr="00445DF8">
        <w:rPr>
          <w:rFonts w:cs="B Zar" w:hint="eastAsia"/>
          <w:sz w:val="28"/>
          <w:szCs w:val="28"/>
          <w:rtl/>
        </w:rPr>
        <w:t>م</w:t>
      </w:r>
      <w:r w:rsidR="00BE3D73" w:rsidRPr="00445DF8">
        <w:rPr>
          <w:rFonts w:cs="B Zar"/>
          <w:sz w:val="28"/>
          <w:szCs w:val="28"/>
          <w:rtl/>
        </w:rPr>
        <w:t xml:space="preserve"> از نقطه</w:t>
      </w:r>
      <w:r w:rsidR="00BE3D73" w:rsidRPr="00445DF8">
        <w:rPr>
          <w:rFonts w:cs="B Zar" w:hint="cs"/>
          <w:sz w:val="28"/>
          <w:szCs w:val="28"/>
          <w:rtl/>
        </w:rPr>
        <w:t>‌ا</w:t>
      </w:r>
      <w:r w:rsidR="001107FA" w:rsidRPr="00445DF8">
        <w:rPr>
          <w:rFonts w:cs="B Zar" w:hint="cs"/>
          <w:sz w:val="28"/>
          <w:szCs w:val="28"/>
          <w:rtl/>
        </w:rPr>
        <w:t>ی</w:t>
      </w:r>
      <w:r w:rsidR="00BE3D73" w:rsidRPr="00445DF8">
        <w:rPr>
          <w:rFonts w:cs="B Zar"/>
          <w:sz w:val="28"/>
          <w:szCs w:val="28"/>
          <w:rtl/>
        </w:rPr>
        <w:t xml:space="preserve"> به نقطه</w:t>
      </w:r>
      <w:r w:rsidR="00BE3D73" w:rsidRPr="00445DF8">
        <w:rPr>
          <w:rFonts w:cs="B Zar" w:hint="cs"/>
          <w:sz w:val="28"/>
          <w:szCs w:val="28"/>
          <w:rtl/>
        </w:rPr>
        <w:t>‌</w:t>
      </w:r>
      <w:r w:rsidR="001107FA" w:rsidRPr="00445DF8">
        <w:rPr>
          <w:rFonts w:cs="B Zar" w:hint="cs"/>
          <w:sz w:val="28"/>
          <w:szCs w:val="28"/>
          <w:rtl/>
        </w:rPr>
        <w:t>ی</w:t>
      </w:r>
      <w:r w:rsidR="001107FA" w:rsidRPr="00445DF8">
        <w:rPr>
          <w:rFonts w:cs="B Zar"/>
          <w:sz w:val="28"/>
          <w:szCs w:val="28"/>
          <w:rtl/>
        </w:rPr>
        <w:t xml:space="preserve"> د</w:t>
      </w:r>
      <w:r w:rsidR="001107FA" w:rsidRPr="00445DF8">
        <w:rPr>
          <w:rFonts w:cs="B Zar" w:hint="cs"/>
          <w:sz w:val="28"/>
          <w:szCs w:val="28"/>
          <w:rtl/>
        </w:rPr>
        <w:t>ی</w:t>
      </w:r>
      <w:r w:rsidR="001107FA" w:rsidRPr="00445DF8">
        <w:rPr>
          <w:rFonts w:cs="B Zar" w:hint="eastAsia"/>
          <w:sz w:val="28"/>
          <w:szCs w:val="28"/>
          <w:rtl/>
        </w:rPr>
        <w:t>گر</w:t>
      </w:r>
      <w:r w:rsidR="001107FA" w:rsidRPr="00445DF8">
        <w:rPr>
          <w:rFonts w:cs="B Zar"/>
          <w:sz w:val="28"/>
          <w:szCs w:val="28"/>
          <w:rtl/>
        </w:rPr>
        <w:t xml:space="preserve"> برو</w:t>
      </w:r>
      <w:r w:rsidR="001107FA" w:rsidRPr="00445DF8">
        <w:rPr>
          <w:rFonts w:cs="B Zar" w:hint="cs"/>
          <w:sz w:val="28"/>
          <w:szCs w:val="28"/>
          <w:rtl/>
        </w:rPr>
        <w:t>ی</w:t>
      </w:r>
      <w:r w:rsidR="001107FA" w:rsidRPr="00445DF8">
        <w:rPr>
          <w:rFonts w:cs="B Zar" w:hint="eastAsia"/>
          <w:sz w:val="28"/>
          <w:szCs w:val="28"/>
          <w:rtl/>
        </w:rPr>
        <w:t>م،</w:t>
      </w:r>
      <w:r w:rsidR="001107FA" w:rsidRPr="00445DF8">
        <w:rPr>
          <w:rFonts w:cs="B Zar"/>
          <w:sz w:val="28"/>
          <w:szCs w:val="28"/>
          <w:rtl/>
        </w:rPr>
        <w:t xml:space="preserve"> و باز چ</w:t>
      </w:r>
      <w:r w:rsidR="001107FA" w:rsidRPr="00445DF8">
        <w:rPr>
          <w:rFonts w:cs="B Zar" w:hint="cs"/>
          <w:sz w:val="28"/>
          <w:szCs w:val="28"/>
          <w:rtl/>
        </w:rPr>
        <w:t>ی</w:t>
      </w:r>
      <w:r w:rsidR="001107FA" w:rsidRPr="00445DF8">
        <w:rPr>
          <w:rFonts w:cs="B Zar" w:hint="eastAsia"/>
          <w:sz w:val="28"/>
          <w:szCs w:val="28"/>
          <w:rtl/>
        </w:rPr>
        <w:t>ز</w:t>
      </w:r>
      <w:r w:rsidR="001107FA" w:rsidRPr="00445DF8">
        <w:rPr>
          <w:rFonts w:cs="B Zar" w:hint="cs"/>
          <w:sz w:val="28"/>
          <w:szCs w:val="28"/>
          <w:rtl/>
        </w:rPr>
        <w:t>ی</w:t>
      </w:r>
      <w:r w:rsidR="001107FA" w:rsidRPr="00445DF8">
        <w:rPr>
          <w:rFonts w:cs="B Zar"/>
          <w:sz w:val="28"/>
          <w:szCs w:val="28"/>
          <w:rtl/>
        </w:rPr>
        <w:t xml:space="preserve"> که خود ن</w:t>
      </w:r>
      <w:r w:rsidR="001107FA" w:rsidRPr="00445DF8">
        <w:rPr>
          <w:rFonts w:cs="B Zar" w:hint="cs"/>
          <w:sz w:val="28"/>
          <w:szCs w:val="28"/>
          <w:rtl/>
        </w:rPr>
        <w:t>ی</w:t>
      </w:r>
      <w:r w:rsidR="001107FA" w:rsidRPr="00445DF8">
        <w:rPr>
          <w:rFonts w:cs="B Zar" w:hint="eastAsia"/>
          <w:sz w:val="28"/>
          <w:szCs w:val="28"/>
          <w:rtl/>
        </w:rPr>
        <w:t>ز</w:t>
      </w:r>
      <w:r w:rsidR="001107FA" w:rsidRPr="00445DF8">
        <w:rPr>
          <w:rFonts w:cs="B Zar"/>
          <w:sz w:val="28"/>
          <w:szCs w:val="28"/>
          <w:rtl/>
        </w:rPr>
        <w:t xml:space="preserve"> در گذار</w:t>
      </w:r>
      <w:r w:rsidR="00BE3D73" w:rsidRPr="00445DF8">
        <w:rPr>
          <w:rFonts w:cs="B Zar" w:hint="cs"/>
          <w:sz w:val="28"/>
          <w:szCs w:val="28"/>
          <w:rtl/>
        </w:rPr>
        <w:t xml:space="preserve"> </w:t>
      </w:r>
      <w:r w:rsidR="001107FA" w:rsidRPr="00445DF8">
        <w:rPr>
          <w:rFonts w:cs="B Zar"/>
          <w:sz w:val="28"/>
          <w:szCs w:val="28"/>
          <w:rtl/>
        </w:rPr>
        <w:t>است</w:t>
      </w:r>
      <w:r w:rsidR="00304F61">
        <w:rPr>
          <w:rFonts w:cs="B Zar" w:hint="cs"/>
          <w:sz w:val="28"/>
          <w:szCs w:val="28"/>
          <w:rtl/>
        </w:rPr>
        <w:t xml:space="preserve"> و وضعیت باثباتی ندارد</w:t>
      </w:r>
      <w:r w:rsidR="001107FA" w:rsidRPr="00445DF8">
        <w:rPr>
          <w:rFonts w:cs="B Zar"/>
          <w:sz w:val="28"/>
          <w:szCs w:val="28"/>
          <w:rtl/>
        </w:rPr>
        <w:t>). ما م</w:t>
      </w:r>
      <w:r w:rsidR="001107FA" w:rsidRPr="00445DF8">
        <w:rPr>
          <w:rFonts w:cs="B Zar" w:hint="cs"/>
          <w:sz w:val="28"/>
          <w:szCs w:val="28"/>
          <w:rtl/>
        </w:rPr>
        <w:t>ی</w:t>
      </w:r>
      <w:r w:rsidR="001107FA" w:rsidRPr="00445DF8">
        <w:rPr>
          <w:rFonts w:cs="B Zar"/>
          <w:sz w:val="28"/>
          <w:szCs w:val="28"/>
          <w:rtl/>
        </w:rPr>
        <w:t xml:space="preserve"> توان</w:t>
      </w:r>
      <w:r w:rsidR="001107FA" w:rsidRPr="00445DF8">
        <w:rPr>
          <w:rFonts w:cs="B Zar" w:hint="cs"/>
          <w:sz w:val="28"/>
          <w:szCs w:val="28"/>
          <w:rtl/>
        </w:rPr>
        <w:t>ی</w:t>
      </w:r>
      <w:r w:rsidR="001107FA" w:rsidRPr="00445DF8">
        <w:rPr>
          <w:rFonts w:cs="B Zar" w:hint="eastAsia"/>
          <w:sz w:val="28"/>
          <w:szCs w:val="28"/>
          <w:rtl/>
        </w:rPr>
        <w:t>م</w:t>
      </w:r>
      <w:r w:rsidR="001107FA" w:rsidRPr="00445DF8">
        <w:rPr>
          <w:rFonts w:cs="B Zar"/>
          <w:sz w:val="28"/>
          <w:szCs w:val="28"/>
          <w:rtl/>
        </w:rPr>
        <w:t xml:space="preserve"> چن</w:t>
      </w:r>
      <w:r w:rsidR="001107FA" w:rsidRPr="00445DF8">
        <w:rPr>
          <w:rFonts w:cs="B Zar" w:hint="cs"/>
          <w:sz w:val="28"/>
          <w:szCs w:val="28"/>
          <w:rtl/>
        </w:rPr>
        <w:t>ی</w:t>
      </w:r>
      <w:r w:rsidR="001107FA" w:rsidRPr="00445DF8">
        <w:rPr>
          <w:rFonts w:cs="B Zar" w:hint="eastAsia"/>
          <w:sz w:val="28"/>
          <w:szCs w:val="28"/>
          <w:rtl/>
        </w:rPr>
        <w:t>ن</w:t>
      </w:r>
      <w:r w:rsidR="00BE3D73" w:rsidRPr="00445DF8">
        <w:rPr>
          <w:rFonts w:cs="B Zar"/>
          <w:sz w:val="28"/>
          <w:szCs w:val="28"/>
          <w:rtl/>
        </w:rPr>
        <w:t xml:space="preserve"> رشته</w:t>
      </w:r>
      <w:r w:rsidR="00BE3D73" w:rsidRPr="00445DF8">
        <w:rPr>
          <w:rFonts w:cs="B Zar" w:hint="cs"/>
          <w:sz w:val="28"/>
          <w:szCs w:val="28"/>
          <w:rtl/>
        </w:rPr>
        <w:t>‌</w:t>
      </w:r>
      <w:r w:rsidR="001107FA" w:rsidRPr="00445DF8">
        <w:rPr>
          <w:rFonts w:cs="B Zar"/>
          <w:sz w:val="28"/>
          <w:szCs w:val="28"/>
          <w:rtl/>
        </w:rPr>
        <w:t>ا</w:t>
      </w:r>
      <w:r w:rsidR="001107FA" w:rsidRPr="00445DF8">
        <w:rPr>
          <w:rFonts w:cs="B Zar" w:hint="cs"/>
          <w:sz w:val="28"/>
          <w:szCs w:val="28"/>
          <w:rtl/>
        </w:rPr>
        <w:t>ی</w:t>
      </w:r>
      <w:r w:rsidR="00BE3D73" w:rsidRPr="00445DF8">
        <w:rPr>
          <w:rFonts w:cs="B Zar"/>
          <w:sz w:val="28"/>
          <w:szCs w:val="28"/>
          <w:rtl/>
        </w:rPr>
        <w:t xml:space="preserve"> را  در قالب مجموعه</w:t>
      </w:r>
      <w:r w:rsidR="00BE3D73" w:rsidRPr="00445DF8">
        <w:rPr>
          <w:rFonts w:cs="B Zar" w:hint="cs"/>
          <w:sz w:val="28"/>
          <w:szCs w:val="28"/>
          <w:rtl/>
        </w:rPr>
        <w:t>‌</w:t>
      </w:r>
      <w:r w:rsidR="001107FA" w:rsidRPr="00445DF8">
        <w:rPr>
          <w:rFonts w:cs="B Zar"/>
          <w:sz w:val="28"/>
          <w:szCs w:val="28"/>
          <w:rtl/>
        </w:rPr>
        <w:t>ا</w:t>
      </w:r>
      <w:r w:rsidR="001107FA" w:rsidRPr="00445DF8">
        <w:rPr>
          <w:rFonts w:cs="B Zar" w:hint="cs"/>
          <w:sz w:val="28"/>
          <w:szCs w:val="28"/>
          <w:rtl/>
        </w:rPr>
        <w:t>ی</w:t>
      </w:r>
      <w:r w:rsidR="001107FA" w:rsidRPr="00445DF8">
        <w:rPr>
          <w:rFonts w:cs="B Zar"/>
          <w:sz w:val="28"/>
          <w:szCs w:val="28"/>
          <w:rtl/>
        </w:rPr>
        <w:t xml:space="preserve"> از روابط تعر</w:t>
      </w:r>
      <w:r w:rsidR="001107FA" w:rsidRPr="00445DF8">
        <w:rPr>
          <w:rFonts w:cs="B Zar" w:hint="cs"/>
          <w:sz w:val="28"/>
          <w:szCs w:val="28"/>
          <w:rtl/>
        </w:rPr>
        <w:t>ی</w:t>
      </w:r>
      <w:r w:rsidR="001107FA" w:rsidRPr="00445DF8">
        <w:rPr>
          <w:rFonts w:cs="B Zar" w:hint="eastAsia"/>
          <w:sz w:val="28"/>
          <w:szCs w:val="28"/>
          <w:rtl/>
        </w:rPr>
        <w:t>ف</w:t>
      </w:r>
      <w:r w:rsidR="001107FA" w:rsidRPr="00445DF8">
        <w:rPr>
          <w:rFonts w:cs="B Zar"/>
          <w:sz w:val="28"/>
          <w:szCs w:val="28"/>
          <w:rtl/>
        </w:rPr>
        <w:t xml:space="preserve"> کن</w:t>
      </w:r>
      <w:r w:rsidR="001107FA" w:rsidRPr="00445DF8">
        <w:rPr>
          <w:rFonts w:cs="B Zar" w:hint="cs"/>
          <w:sz w:val="28"/>
          <w:szCs w:val="28"/>
          <w:rtl/>
        </w:rPr>
        <w:t>ی</w:t>
      </w:r>
      <w:r w:rsidR="001107FA" w:rsidRPr="00445DF8">
        <w:rPr>
          <w:rFonts w:cs="B Zar" w:hint="eastAsia"/>
          <w:sz w:val="28"/>
          <w:szCs w:val="28"/>
          <w:rtl/>
        </w:rPr>
        <w:t>م</w:t>
      </w:r>
      <w:r w:rsidR="001107FA" w:rsidRPr="00445DF8">
        <w:rPr>
          <w:rFonts w:cs="B Zar"/>
          <w:sz w:val="28"/>
          <w:szCs w:val="28"/>
          <w:rtl/>
        </w:rPr>
        <w:t xml:space="preserve"> که به آن تع</w:t>
      </w:r>
      <w:r w:rsidR="001107FA" w:rsidRPr="00445DF8">
        <w:rPr>
          <w:rFonts w:cs="B Zar" w:hint="cs"/>
          <w:sz w:val="28"/>
          <w:szCs w:val="28"/>
          <w:rtl/>
        </w:rPr>
        <w:t>ی</w:t>
      </w:r>
      <w:r w:rsidR="001107FA" w:rsidRPr="00445DF8">
        <w:rPr>
          <w:rFonts w:cs="B Zar" w:hint="eastAsia"/>
          <w:sz w:val="28"/>
          <w:szCs w:val="28"/>
          <w:rtl/>
        </w:rPr>
        <w:t>ن</w:t>
      </w:r>
      <w:r w:rsidR="001107FA" w:rsidRPr="00445DF8">
        <w:rPr>
          <w:rFonts w:cs="B Zar"/>
          <w:sz w:val="28"/>
          <w:szCs w:val="28"/>
          <w:rtl/>
        </w:rPr>
        <w:t xml:space="preserve"> م</w:t>
      </w:r>
      <w:r w:rsidR="001107FA" w:rsidRPr="00445DF8">
        <w:rPr>
          <w:rFonts w:cs="B Zar" w:hint="cs"/>
          <w:sz w:val="28"/>
          <w:szCs w:val="28"/>
          <w:rtl/>
        </w:rPr>
        <w:t>ی</w:t>
      </w:r>
      <w:r w:rsidR="00BE3D73" w:rsidRPr="00445DF8">
        <w:rPr>
          <w:rFonts w:cs="B Zar" w:hint="cs"/>
          <w:sz w:val="28"/>
          <w:szCs w:val="28"/>
          <w:rtl/>
        </w:rPr>
        <w:t>‌</w:t>
      </w:r>
      <w:r w:rsidR="00BE3D73" w:rsidRPr="00445DF8">
        <w:rPr>
          <w:rFonts w:cs="B Zar"/>
          <w:sz w:val="28"/>
          <w:szCs w:val="28"/>
          <w:rtl/>
        </w:rPr>
        <w:t>بخشند،  مکان</w:t>
      </w:r>
      <w:r w:rsidR="00BE3D73" w:rsidRPr="00445DF8">
        <w:rPr>
          <w:rFonts w:cs="B Zar" w:hint="cs"/>
          <w:sz w:val="28"/>
          <w:szCs w:val="28"/>
          <w:rtl/>
        </w:rPr>
        <w:t>‌</w:t>
      </w:r>
      <w:r w:rsidR="001107FA" w:rsidRPr="00445DF8">
        <w:rPr>
          <w:rFonts w:cs="B Zar"/>
          <w:sz w:val="28"/>
          <w:szCs w:val="28"/>
          <w:rtl/>
        </w:rPr>
        <w:t>ها</w:t>
      </w:r>
      <w:r w:rsidR="001107FA" w:rsidRPr="00445DF8">
        <w:rPr>
          <w:rFonts w:cs="B Zar" w:hint="cs"/>
          <w:sz w:val="28"/>
          <w:szCs w:val="28"/>
          <w:rtl/>
        </w:rPr>
        <w:t>یی</w:t>
      </w:r>
      <w:r w:rsidR="001107FA" w:rsidRPr="00445DF8">
        <w:rPr>
          <w:rFonts w:cs="B Zar"/>
          <w:sz w:val="28"/>
          <w:szCs w:val="28"/>
          <w:rtl/>
        </w:rPr>
        <w:t xml:space="preserve"> از اسق</w:t>
      </w:r>
      <w:r w:rsidR="00BE3D73" w:rsidRPr="00445DF8">
        <w:rPr>
          <w:rFonts w:cs="B Zar"/>
          <w:sz w:val="28"/>
          <w:szCs w:val="28"/>
          <w:rtl/>
        </w:rPr>
        <w:t>رار، از توقف ِ موقت، همچون کافه</w:t>
      </w:r>
      <w:r w:rsidR="00BE3D73" w:rsidRPr="00445DF8">
        <w:rPr>
          <w:rFonts w:cs="B Zar" w:hint="cs"/>
          <w:sz w:val="28"/>
          <w:szCs w:val="28"/>
          <w:rtl/>
        </w:rPr>
        <w:t>‌</w:t>
      </w:r>
      <w:r w:rsidR="001107FA" w:rsidRPr="00445DF8">
        <w:rPr>
          <w:rFonts w:cs="B Zar"/>
          <w:sz w:val="28"/>
          <w:szCs w:val="28"/>
          <w:rtl/>
        </w:rPr>
        <w:t>ها، س</w:t>
      </w:r>
      <w:r w:rsidR="001107FA" w:rsidRPr="00445DF8">
        <w:rPr>
          <w:rFonts w:cs="B Zar" w:hint="cs"/>
          <w:sz w:val="28"/>
          <w:szCs w:val="28"/>
          <w:rtl/>
        </w:rPr>
        <w:t>ی</w:t>
      </w:r>
      <w:r w:rsidR="001107FA" w:rsidRPr="00445DF8">
        <w:rPr>
          <w:rFonts w:cs="B Zar" w:hint="eastAsia"/>
          <w:sz w:val="28"/>
          <w:szCs w:val="28"/>
          <w:rtl/>
        </w:rPr>
        <w:t>نماها،</w:t>
      </w:r>
      <w:r w:rsidR="00443AC8" w:rsidRPr="00445DF8">
        <w:rPr>
          <w:rFonts w:cs="B Zar"/>
          <w:sz w:val="28"/>
          <w:szCs w:val="28"/>
          <w:rtl/>
        </w:rPr>
        <w:t xml:space="preserve"> پلاژها</w:t>
      </w:r>
      <w:r w:rsidR="00304F61">
        <w:rPr>
          <w:rFonts w:cs="B Zar" w:hint="cs"/>
          <w:sz w:val="28"/>
          <w:szCs w:val="28"/>
          <w:rtl/>
        </w:rPr>
        <w:t xml:space="preserve"> یا مکان‌هایی همچون گورستان و تیمارستان و بیمارستان</w:t>
      </w:r>
      <w:r w:rsidR="00BE3D73" w:rsidRPr="00445DF8">
        <w:rPr>
          <w:rFonts w:cs="B Zar" w:hint="cs"/>
          <w:sz w:val="28"/>
          <w:szCs w:val="28"/>
          <w:rtl/>
        </w:rPr>
        <w:t>.</w:t>
      </w:r>
      <w:r w:rsidR="001107FA" w:rsidRPr="00445DF8">
        <w:rPr>
          <w:rStyle w:val="FootnoteReference"/>
          <w:rFonts w:cs="B Zar"/>
          <w:sz w:val="28"/>
          <w:szCs w:val="28"/>
          <w:rtl/>
        </w:rPr>
        <w:footnoteReference w:id="3"/>
      </w:r>
      <w:r w:rsidR="00BE3D73" w:rsidRPr="00445DF8">
        <w:rPr>
          <w:rFonts w:cs="B Zar" w:hint="cs"/>
          <w:sz w:val="28"/>
          <w:szCs w:val="28"/>
          <w:rtl/>
        </w:rPr>
        <w:t xml:space="preserve"> فوکو آینه را برای درک بهتر دگرجا توصیف می‌کند. ما در آینه خودمان را در جایی که نیست می‌بینیم. در حالی که ما در آینه نیستیم، آینه خود موجودیت دارد و واقعی است. در همان لحظه می‌توان فهمید که تصویر آینه هم واقعی است و هم غیر واقعی؛ نسبت به فضای </w:t>
      </w:r>
      <w:r w:rsidR="00AF084A" w:rsidRPr="00445DF8">
        <w:rPr>
          <w:rFonts w:cs="B Zar" w:hint="cs"/>
          <w:sz w:val="28"/>
          <w:szCs w:val="28"/>
          <w:rtl/>
        </w:rPr>
        <w:t xml:space="preserve">بیرونی و محیطی غیرواقعی است اما در نسبت با فضای ذهنی واقعی است. </w:t>
      </w:r>
      <w:r w:rsidR="00BE3D73" w:rsidRPr="00445DF8">
        <w:rPr>
          <w:rFonts w:cs="B Zar" w:hint="cs"/>
          <w:sz w:val="28"/>
          <w:szCs w:val="28"/>
          <w:rtl/>
        </w:rPr>
        <w:t xml:space="preserve">فضاهای درونی و ذهنی، فضاهایی </w:t>
      </w:r>
      <w:r w:rsidR="00AF084A" w:rsidRPr="00445DF8">
        <w:rPr>
          <w:rFonts w:cs="B Zar" w:hint="cs"/>
          <w:sz w:val="28"/>
          <w:szCs w:val="28"/>
          <w:rtl/>
        </w:rPr>
        <w:t xml:space="preserve">هستند </w:t>
      </w:r>
      <w:r w:rsidR="00BE3D73" w:rsidRPr="00445DF8">
        <w:rPr>
          <w:rFonts w:cs="B Zar" w:hint="cs"/>
          <w:sz w:val="28"/>
          <w:szCs w:val="28"/>
          <w:rtl/>
        </w:rPr>
        <w:t xml:space="preserve">که در ذهن ما گذشته‌ای دارند و در محیط فرهنگی ما حاضر هستند. تجربه ذهنی از </w:t>
      </w:r>
      <w:r w:rsidR="00BE3D73" w:rsidRPr="00445DF8">
        <w:rPr>
          <w:rFonts w:cs="B Zar" w:hint="cs"/>
          <w:sz w:val="28"/>
          <w:szCs w:val="28"/>
          <w:rtl/>
        </w:rPr>
        <w:lastRenderedPageBreak/>
        <w:t>هر چیزی دا</w:t>
      </w:r>
      <w:r w:rsidR="00AF084A" w:rsidRPr="00445DF8">
        <w:rPr>
          <w:rFonts w:cs="B Zar" w:hint="cs"/>
          <w:sz w:val="28"/>
          <w:szCs w:val="28"/>
          <w:rtl/>
        </w:rPr>
        <w:t>شتن در فضای درونی اتفاق می‌افتد و</w:t>
      </w:r>
      <w:r w:rsidR="00BE3D73" w:rsidRPr="00445DF8">
        <w:rPr>
          <w:rFonts w:cs="B Zar" w:hint="cs"/>
          <w:sz w:val="28"/>
          <w:szCs w:val="28"/>
          <w:rtl/>
        </w:rPr>
        <w:t xml:space="preserve"> ما</w:t>
      </w:r>
      <w:r w:rsidR="00AF084A" w:rsidRPr="00445DF8">
        <w:rPr>
          <w:rFonts w:cs="B Zar" w:hint="cs"/>
          <w:sz w:val="28"/>
          <w:szCs w:val="28"/>
          <w:rtl/>
        </w:rPr>
        <w:t xml:space="preserve"> نیز</w:t>
      </w:r>
      <w:r w:rsidR="00BE3D73" w:rsidRPr="00445DF8">
        <w:rPr>
          <w:rFonts w:cs="B Zar" w:hint="cs"/>
          <w:sz w:val="28"/>
          <w:szCs w:val="28"/>
          <w:rtl/>
        </w:rPr>
        <w:t xml:space="preserve"> عمدتا در فضاهای ذهنی زندگی می‌کنیم و فضاها را با واقعیت تطبیق می‌دهیم.</w:t>
      </w:r>
      <w:r w:rsidR="00AF084A" w:rsidRPr="00445DF8">
        <w:rPr>
          <w:rFonts w:cs="B Zar" w:hint="cs"/>
          <w:sz w:val="28"/>
          <w:szCs w:val="28"/>
          <w:rtl/>
        </w:rPr>
        <w:t xml:space="preserve"> فوکو</w:t>
      </w:r>
      <w:r w:rsidR="00304F61">
        <w:rPr>
          <w:rFonts w:cs="B Zar" w:hint="cs"/>
          <w:sz w:val="28"/>
          <w:szCs w:val="28"/>
          <w:rtl/>
        </w:rPr>
        <w:t xml:space="preserve"> (۱۹۸۴)</w:t>
      </w:r>
      <w:r w:rsidR="00AF084A" w:rsidRPr="00445DF8">
        <w:rPr>
          <w:rFonts w:cs="B Zar"/>
          <w:sz w:val="28"/>
          <w:szCs w:val="28"/>
          <w:rtl/>
        </w:rPr>
        <w:t xml:space="preserve"> </w:t>
      </w:r>
      <w:r w:rsidR="00AF084A" w:rsidRPr="00445DF8">
        <w:rPr>
          <w:rFonts w:cs="B Zar" w:hint="cs"/>
          <w:sz w:val="28"/>
          <w:szCs w:val="28"/>
          <w:rtl/>
        </w:rPr>
        <w:t>برای فهم بهتر</w:t>
      </w:r>
      <w:r w:rsidR="001107FA" w:rsidRPr="00445DF8">
        <w:rPr>
          <w:rFonts w:cs="B Zar"/>
          <w:sz w:val="28"/>
          <w:szCs w:val="28"/>
          <w:rtl/>
        </w:rPr>
        <w:t xml:space="preserve"> دگر‌جا</w:t>
      </w:r>
      <w:r w:rsidR="001107FA" w:rsidRPr="00445DF8">
        <w:rPr>
          <w:rFonts w:cs="B Zar" w:hint="eastAsia"/>
          <w:sz w:val="28"/>
          <w:szCs w:val="28"/>
          <w:rtl/>
        </w:rPr>
        <w:t>،</w:t>
      </w:r>
      <w:r w:rsidR="00AF084A" w:rsidRPr="00445DF8">
        <w:rPr>
          <w:rFonts w:cs="B Zar" w:hint="cs"/>
          <w:sz w:val="28"/>
          <w:szCs w:val="28"/>
          <w:rtl/>
        </w:rPr>
        <w:t xml:space="preserve"> </w:t>
      </w:r>
      <w:r w:rsidR="00304F61">
        <w:rPr>
          <w:rFonts w:cs="B Zar" w:hint="cs"/>
          <w:sz w:val="28"/>
          <w:szCs w:val="28"/>
          <w:rtl/>
        </w:rPr>
        <w:t>به مثال گورستان اشاره می‌کند. «گورستان نسبت به فضاهای فرهنگی متعارف، فضای دیگری است؛ ‌اما در آن واحد فضایی است که با همه جای شهر و با همه‌ی افراد آن ارتباط دارد. هر فردی احتمالا دارای خویشاوندی در گورستان است»</w:t>
      </w:r>
      <w:r w:rsidR="00082E4B">
        <w:rPr>
          <w:rFonts w:cs="B Zar" w:hint="cs"/>
          <w:sz w:val="28"/>
          <w:szCs w:val="28"/>
          <w:rtl/>
        </w:rPr>
        <w:t>.</w:t>
      </w:r>
      <w:r w:rsidR="00082E4B">
        <w:rPr>
          <w:rStyle w:val="FootnoteReference"/>
          <w:rFonts w:cs="B Zar"/>
          <w:sz w:val="28"/>
          <w:szCs w:val="28"/>
          <w:rtl/>
        </w:rPr>
        <w:footnoteReference w:id="4"/>
      </w:r>
      <w:r w:rsidR="00082E4B">
        <w:rPr>
          <w:rFonts w:cs="B Zar" w:hint="cs"/>
          <w:sz w:val="28"/>
          <w:szCs w:val="28"/>
          <w:rtl/>
        </w:rPr>
        <w:t xml:space="preserve"> همچنین ما تیمارستان را داریم که فوکو (۱۳۸۸) کار مفصلی در این باره انجام داده است.</w:t>
      </w:r>
      <w:r w:rsidR="002F4788">
        <w:rPr>
          <w:rFonts w:cs="B Zar" w:hint="cs"/>
          <w:sz w:val="28"/>
          <w:szCs w:val="28"/>
          <w:rtl/>
        </w:rPr>
        <w:t xml:space="preserve"> به نظر او انسان مدرن در قلمرو آرام و بی‌کشمکشی ک</w:t>
      </w:r>
      <w:r w:rsidR="0063726A">
        <w:rPr>
          <w:rFonts w:cs="B Zar" w:hint="cs"/>
          <w:sz w:val="28"/>
          <w:szCs w:val="28"/>
          <w:rtl/>
        </w:rPr>
        <w:t xml:space="preserve">ه در آن جنون بیماری روانی تلقی می‌شود، دیگر با دیوانه گفتگویی ندارد: در یک سو انسان عاقل جای دارد که پزشک را به نمایندگی از خود به سوی جنون می‌فرستد و در سوی دیگر دیوانه جای دارد که تنها به‌واسطه‌ی میانجی خِرد، می‌تواند با غیر از خودش ارتباط بگیرد. این دیوانگان در تیمارستان‌ها جای می‌گرفتند تا فضای شهر را آلوده به خود نکنند (فوکو‌، ۱۳۸۸:‌ ۲ و ۵۰). این فضای جداشده و محصور، خود دگرجایی بود که نظم عادی جامعه در آن </w:t>
      </w:r>
      <w:r w:rsidR="009B474D">
        <w:rPr>
          <w:rFonts w:cs="B Zar" w:hint="cs"/>
          <w:sz w:val="28"/>
          <w:szCs w:val="28"/>
          <w:rtl/>
        </w:rPr>
        <w:t>برقرار نبود و جامعه برای رهایی از شر آنها، این مکان را فراهم کرده بود. فوکو برای دگرجا خصیصه‌های</w:t>
      </w:r>
      <w:r w:rsidR="00082E4B">
        <w:rPr>
          <w:rFonts w:cs="B Zar" w:hint="cs"/>
          <w:sz w:val="28"/>
          <w:szCs w:val="28"/>
          <w:rtl/>
        </w:rPr>
        <w:t xml:space="preserve"> </w:t>
      </w:r>
      <w:r w:rsidR="009B474D">
        <w:rPr>
          <w:rFonts w:cs="B Zar" w:hint="cs"/>
          <w:sz w:val="28"/>
          <w:szCs w:val="28"/>
          <w:rtl/>
        </w:rPr>
        <w:t>اساسی را برمی‌شمرد که</w:t>
      </w:r>
      <w:r w:rsidR="00AF084A" w:rsidRPr="00445DF8">
        <w:rPr>
          <w:rFonts w:cs="B Zar" w:hint="cs"/>
          <w:sz w:val="28"/>
          <w:szCs w:val="28"/>
          <w:rtl/>
        </w:rPr>
        <w:t xml:space="preserve"> به کمک آن بتوانیم خوانش متف</w:t>
      </w:r>
      <w:r w:rsidR="00082E4B">
        <w:rPr>
          <w:rFonts w:cs="B Zar" w:hint="cs"/>
          <w:sz w:val="28"/>
          <w:szCs w:val="28"/>
          <w:rtl/>
        </w:rPr>
        <w:t xml:space="preserve">اوتی از فضای بیرونی داشته باشیم و ابهامی که در مورد مفهوم داریم کمی رفع شود.  </w:t>
      </w:r>
      <w:r w:rsidR="00AF084A" w:rsidRPr="00445DF8">
        <w:rPr>
          <w:rFonts w:cs="B Zar" w:hint="cs"/>
          <w:sz w:val="28"/>
          <w:szCs w:val="28"/>
          <w:rtl/>
        </w:rPr>
        <w:t xml:space="preserve">  </w:t>
      </w:r>
    </w:p>
    <w:p w:rsidR="001107FA" w:rsidRPr="00445DF8" w:rsidRDefault="001107FA" w:rsidP="00AF084A">
      <w:pPr>
        <w:spacing w:line="312" w:lineRule="auto"/>
        <w:ind w:left="-64" w:right="-270"/>
        <w:jc w:val="both"/>
        <w:rPr>
          <w:rFonts w:cs="B Zar"/>
          <w:sz w:val="28"/>
          <w:szCs w:val="28"/>
          <w:rtl/>
        </w:rPr>
      </w:pPr>
      <w:r w:rsidRPr="00445DF8">
        <w:rPr>
          <w:rFonts w:cs="B Zar"/>
          <w:sz w:val="28"/>
          <w:szCs w:val="28"/>
          <w:rtl/>
        </w:rPr>
        <w:t xml:space="preserve"> </w:t>
      </w:r>
    </w:p>
    <w:p w:rsidR="001107FA" w:rsidRPr="00445DF8" w:rsidRDefault="006727BF" w:rsidP="00BE3D73">
      <w:pPr>
        <w:pStyle w:val="Heading2"/>
        <w:jc w:val="both"/>
        <w:rPr>
          <w:rFonts w:cs="B Zar"/>
          <w:rtl/>
        </w:rPr>
      </w:pPr>
      <w:bookmarkStart w:id="6" w:name="_Toc522278363"/>
      <w:r w:rsidRPr="00445DF8">
        <w:rPr>
          <w:rFonts w:cs="B Zar" w:hint="cs"/>
          <w:rtl/>
        </w:rPr>
        <w:t>خصیصه‌های دگرجا</w:t>
      </w:r>
      <w:bookmarkEnd w:id="6"/>
      <w:r w:rsidR="00E857B0">
        <w:rPr>
          <w:rStyle w:val="FootnoteReference"/>
          <w:rFonts w:cs="B Zar"/>
          <w:rtl/>
        </w:rPr>
        <w:footnoteReference w:id="5"/>
      </w:r>
    </w:p>
    <w:p w:rsidR="001107FA" w:rsidRPr="00445DF8" w:rsidRDefault="006727BF" w:rsidP="00BE3D73">
      <w:pPr>
        <w:spacing w:line="312" w:lineRule="auto"/>
        <w:ind w:left="-64" w:right="-270"/>
        <w:jc w:val="both"/>
        <w:rPr>
          <w:rFonts w:cs="B Zar"/>
          <w:sz w:val="28"/>
          <w:szCs w:val="28"/>
          <w:rtl/>
        </w:rPr>
      </w:pPr>
      <w:r w:rsidRPr="00445DF8">
        <w:rPr>
          <w:rFonts w:cs="B Zar" w:hint="cs"/>
          <w:sz w:val="28"/>
          <w:szCs w:val="28"/>
          <w:rtl/>
        </w:rPr>
        <w:t>اولین ویژگی</w:t>
      </w:r>
      <w:r w:rsidR="001107FA" w:rsidRPr="00445DF8">
        <w:rPr>
          <w:rFonts w:cs="B Zar"/>
          <w:sz w:val="28"/>
          <w:szCs w:val="28"/>
          <w:rtl/>
        </w:rPr>
        <w:t xml:space="preserve"> دگرجا</w:t>
      </w:r>
      <w:r w:rsidR="001107FA" w:rsidRPr="00445DF8">
        <w:rPr>
          <w:rFonts w:cs="B Zar" w:hint="cs"/>
          <w:sz w:val="28"/>
          <w:szCs w:val="28"/>
          <w:rtl/>
        </w:rPr>
        <w:t>‌</w:t>
      </w:r>
      <w:r w:rsidR="001107FA" w:rsidRPr="00445DF8">
        <w:rPr>
          <w:rFonts w:cs="B Zar" w:hint="eastAsia"/>
          <w:sz w:val="28"/>
          <w:szCs w:val="28"/>
          <w:rtl/>
        </w:rPr>
        <w:t>ها،</w:t>
      </w:r>
      <w:r w:rsidR="001107FA" w:rsidRPr="00445DF8">
        <w:rPr>
          <w:rFonts w:cs="B Zar"/>
          <w:sz w:val="28"/>
          <w:szCs w:val="28"/>
          <w:rtl/>
        </w:rPr>
        <w:t xml:space="preserve"> آن است</w:t>
      </w:r>
      <w:r w:rsidRPr="00445DF8">
        <w:rPr>
          <w:rFonts w:cs="B Zar" w:hint="cs"/>
          <w:sz w:val="28"/>
          <w:szCs w:val="28"/>
          <w:rtl/>
        </w:rPr>
        <w:t xml:space="preserve"> که دگرجاها در هر فرهنگی پیدا می‌شوند و شکل ثابتی ندارند و آنچه میان گروه‌های مختلف مردم دیده می‌شود، وجود دگرجا است و نه محتوای آن</w:t>
      </w:r>
      <w:r w:rsidR="001107FA" w:rsidRPr="00445DF8">
        <w:rPr>
          <w:rFonts w:cs="B Zar"/>
          <w:sz w:val="28"/>
          <w:szCs w:val="28"/>
          <w:rtl/>
        </w:rPr>
        <w:t xml:space="preserve">. </w:t>
      </w:r>
      <w:r w:rsidRPr="00445DF8">
        <w:rPr>
          <w:rFonts w:cs="B Zar" w:hint="cs"/>
          <w:sz w:val="28"/>
          <w:szCs w:val="28"/>
          <w:rtl/>
        </w:rPr>
        <w:t>با این حال دگرجاها به دو گونه تقسیم می‌شوند: در جوامع ابتدایی «دگرجای بحرانی» حاضر بود و شامل مکان‌های ممنوعه، ویژه و مقدس بود. نمونه‌های بیولوژیک آن دوره‌ی بلوغ نوجوانان و قاعدگی زنان و نمونه‌های کنونی آن مدارس شبانه‌روزی و ارتش و سربازخانه‌ها است. این دگرجاها در دوره‌ی کنونی کمرنگ شده‌اند و جای خود را به دگرجای «انحراف» داده‌اند. دگرجای انحراف فضاهایی است که افراد در آن رفتارهایی د</w:t>
      </w:r>
      <w:r w:rsidR="008D76E2" w:rsidRPr="00445DF8">
        <w:rPr>
          <w:rFonts w:cs="B Zar" w:hint="cs"/>
          <w:sz w:val="28"/>
          <w:szCs w:val="28"/>
          <w:rtl/>
        </w:rPr>
        <w:t xml:space="preserve">ر تضاد با هنجارهای جامعه دارند؛ </w:t>
      </w:r>
      <w:r w:rsidR="001107FA" w:rsidRPr="00445DF8">
        <w:rPr>
          <w:rFonts w:cs="B Zar"/>
          <w:sz w:val="28"/>
          <w:szCs w:val="28"/>
          <w:rtl/>
        </w:rPr>
        <w:t>مثل آسا</w:t>
      </w:r>
      <w:r w:rsidR="001107FA" w:rsidRPr="00445DF8">
        <w:rPr>
          <w:rFonts w:cs="B Zar" w:hint="cs"/>
          <w:sz w:val="28"/>
          <w:szCs w:val="28"/>
          <w:rtl/>
        </w:rPr>
        <w:t>ی</w:t>
      </w:r>
      <w:r w:rsidR="008D76E2" w:rsidRPr="00445DF8">
        <w:rPr>
          <w:rFonts w:cs="B Zar" w:hint="eastAsia"/>
          <w:sz w:val="28"/>
          <w:szCs w:val="28"/>
          <w:rtl/>
        </w:rPr>
        <w:t>شگاه‌ه</w:t>
      </w:r>
      <w:r w:rsidR="008D76E2" w:rsidRPr="00445DF8">
        <w:rPr>
          <w:rFonts w:cs="B Zar" w:hint="cs"/>
          <w:sz w:val="28"/>
          <w:szCs w:val="28"/>
          <w:rtl/>
        </w:rPr>
        <w:t>ا،</w:t>
      </w:r>
      <w:r w:rsidR="008D76E2" w:rsidRPr="00445DF8">
        <w:rPr>
          <w:rFonts w:cs="B Zar"/>
          <w:sz w:val="28"/>
          <w:szCs w:val="28"/>
          <w:rtl/>
        </w:rPr>
        <w:t xml:space="preserve"> زندان‌ها</w:t>
      </w:r>
      <w:r w:rsidR="008D76E2" w:rsidRPr="00445DF8">
        <w:rPr>
          <w:rFonts w:cs="B Zar" w:hint="cs"/>
          <w:sz w:val="28"/>
          <w:szCs w:val="28"/>
          <w:rtl/>
        </w:rPr>
        <w:t xml:space="preserve"> </w:t>
      </w:r>
      <w:r w:rsidR="001107FA" w:rsidRPr="00445DF8">
        <w:rPr>
          <w:rFonts w:cs="B Zar"/>
          <w:sz w:val="28"/>
          <w:szCs w:val="28"/>
          <w:rtl/>
        </w:rPr>
        <w:t>و خانه‌ها</w:t>
      </w:r>
      <w:r w:rsidR="001107FA" w:rsidRPr="00445DF8">
        <w:rPr>
          <w:rFonts w:cs="B Zar" w:hint="cs"/>
          <w:sz w:val="28"/>
          <w:szCs w:val="28"/>
          <w:rtl/>
        </w:rPr>
        <w:t>ی</w:t>
      </w:r>
      <w:r w:rsidR="001107FA" w:rsidRPr="00445DF8">
        <w:rPr>
          <w:rFonts w:cs="B Zar"/>
          <w:sz w:val="28"/>
          <w:szCs w:val="28"/>
          <w:rtl/>
        </w:rPr>
        <w:t xml:space="preserve"> سالمندان</w:t>
      </w:r>
      <w:r w:rsidR="008D76E2" w:rsidRPr="00445DF8">
        <w:rPr>
          <w:rFonts w:cs="B Zar" w:hint="cs"/>
          <w:sz w:val="28"/>
          <w:szCs w:val="28"/>
          <w:rtl/>
        </w:rPr>
        <w:t>.</w:t>
      </w:r>
      <w:r w:rsidR="001107FA" w:rsidRPr="00445DF8">
        <w:rPr>
          <w:rFonts w:cs="B Zar"/>
          <w:sz w:val="28"/>
          <w:szCs w:val="28"/>
          <w:rtl/>
        </w:rPr>
        <w:t xml:space="preserve"> </w:t>
      </w:r>
    </w:p>
    <w:p w:rsidR="001107FA" w:rsidRPr="00445DF8" w:rsidRDefault="001107FA" w:rsidP="00082E4B">
      <w:pPr>
        <w:spacing w:line="312" w:lineRule="auto"/>
        <w:ind w:left="-64" w:right="-270"/>
        <w:jc w:val="both"/>
        <w:rPr>
          <w:rFonts w:cs="B Zar"/>
          <w:sz w:val="28"/>
          <w:szCs w:val="28"/>
          <w:rtl/>
        </w:rPr>
      </w:pPr>
      <w:r w:rsidRPr="00445DF8">
        <w:rPr>
          <w:rFonts w:cs="B Zar"/>
          <w:sz w:val="28"/>
          <w:szCs w:val="28"/>
          <w:rtl/>
        </w:rPr>
        <w:lastRenderedPageBreak/>
        <w:t>اصل دوم ا</w:t>
      </w:r>
      <w:r w:rsidRPr="00445DF8">
        <w:rPr>
          <w:rFonts w:cs="B Zar" w:hint="cs"/>
          <w:sz w:val="28"/>
          <w:szCs w:val="28"/>
          <w:rtl/>
        </w:rPr>
        <w:t>ی</w:t>
      </w:r>
      <w:r w:rsidRPr="00445DF8">
        <w:rPr>
          <w:rFonts w:cs="B Zar" w:hint="eastAsia"/>
          <w:sz w:val="28"/>
          <w:szCs w:val="28"/>
          <w:rtl/>
        </w:rPr>
        <w:t>ن</w:t>
      </w:r>
      <w:r w:rsidR="008D76E2" w:rsidRPr="00445DF8">
        <w:rPr>
          <w:rFonts w:cs="B Zar"/>
          <w:sz w:val="28"/>
          <w:szCs w:val="28"/>
          <w:rtl/>
        </w:rPr>
        <w:t xml:space="preserve"> </w:t>
      </w:r>
      <w:r w:rsidR="008D76E2" w:rsidRPr="00445DF8">
        <w:rPr>
          <w:rFonts w:cs="B Zar" w:hint="cs"/>
          <w:sz w:val="28"/>
          <w:szCs w:val="28"/>
          <w:rtl/>
        </w:rPr>
        <w:t>است که دگرجاها تا زمانی که در تاریخ جامعه حاضر باشند و کارکرد داشته باشند، می‌توانند ادامه حیات بدهند؛ هرچند در طول تاریخ شکل‌های متفاوتی به خود بگیرند. فوکو (۱۹</w:t>
      </w:r>
      <w:r w:rsidR="00082E4B">
        <w:rPr>
          <w:rFonts w:cs="B Zar" w:hint="cs"/>
          <w:sz w:val="28"/>
          <w:szCs w:val="28"/>
          <w:rtl/>
        </w:rPr>
        <w:t>۸۴</w:t>
      </w:r>
      <w:r w:rsidR="008D76E2" w:rsidRPr="00445DF8">
        <w:rPr>
          <w:rFonts w:cs="B Zar" w:hint="cs"/>
          <w:sz w:val="28"/>
          <w:szCs w:val="28"/>
          <w:rtl/>
        </w:rPr>
        <w:t xml:space="preserve">) به مثال </w:t>
      </w:r>
      <w:r w:rsidRPr="00445DF8">
        <w:rPr>
          <w:rFonts w:cs="B Zar"/>
          <w:sz w:val="28"/>
          <w:szCs w:val="28"/>
          <w:rtl/>
        </w:rPr>
        <w:t>گورستان، اشاره م</w:t>
      </w:r>
      <w:r w:rsidRPr="00445DF8">
        <w:rPr>
          <w:rFonts w:cs="B Zar" w:hint="cs"/>
          <w:sz w:val="28"/>
          <w:szCs w:val="28"/>
          <w:rtl/>
        </w:rPr>
        <w:t>ی</w:t>
      </w:r>
      <w:r w:rsidR="008D76E2" w:rsidRPr="00445DF8">
        <w:rPr>
          <w:rFonts w:cs="B Zar" w:hint="cs"/>
          <w:sz w:val="28"/>
          <w:szCs w:val="28"/>
          <w:rtl/>
        </w:rPr>
        <w:t>‌</w:t>
      </w:r>
      <w:r w:rsidR="008D76E2" w:rsidRPr="00445DF8">
        <w:rPr>
          <w:rFonts w:cs="B Zar"/>
          <w:sz w:val="28"/>
          <w:szCs w:val="28"/>
          <w:rtl/>
        </w:rPr>
        <w:t>کن</w:t>
      </w:r>
      <w:r w:rsidR="008D76E2" w:rsidRPr="00445DF8">
        <w:rPr>
          <w:rFonts w:cs="B Zar" w:hint="cs"/>
          <w:sz w:val="28"/>
          <w:szCs w:val="28"/>
          <w:rtl/>
        </w:rPr>
        <w:t>د</w:t>
      </w:r>
      <w:r w:rsidR="008D76E2" w:rsidRPr="00445DF8">
        <w:rPr>
          <w:rFonts w:cs="B Zar"/>
          <w:sz w:val="28"/>
          <w:szCs w:val="28"/>
          <w:rtl/>
        </w:rPr>
        <w:t>. گورستان</w:t>
      </w:r>
      <w:r w:rsidR="008D76E2" w:rsidRPr="00445DF8">
        <w:rPr>
          <w:rFonts w:cs="B Zar" w:hint="cs"/>
          <w:sz w:val="28"/>
          <w:szCs w:val="28"/>
          <w:rtl/>
        </w:rPr>
        <w:t xml:space="preserve"> در عین جدایی از دیگر قسمت‌های جامعه</w:t>
      </w:r>
      <w:r w:rsidRPr="00445DF8">
        <w:rPr>
          <w:rFonts w:cs="B Zar"/>
          <w:sz w:val="28"/>
          <w:szCs w:val="28"/>
          <w:rtl/>
        </w:rPr>
        <w:t>، فضا</w:t>
      </w:r>
      <w:r w:rsidRPr="00445DF8">
        <w:rPr>
          <w:rFonts w:cs="B Zar" w:hint="cs"/>
          <w:sz w:val="28"/>
          <w:szCs w:val="28"/>
          <w:rtl/>
        </w:rPr>
        <w:t>یی</w:t>
      </w:r>
      <w:r w:rsidRPr="00445DF8">
        <w:rPr>
          <w:rFonts w:cs="B Zar"/>
          <w:sz w:val="28"/>
          <w:szCs w:val="28"/>
          <w:rtl/>
        </w:rPr>
        <w:t xml:space="preserve"> است که با تمام</w:t>
      </w:r>
      <w:r w:rsidRPr="00445DF8">
        <w:rPr>
          <w:rFonts w:cs="B Zar" w:hint="cs"/>
          <w:sz w:val="28"/>
          <w:szCs w:val="28"/>
          <w:rtl/>
        </w:rPr>
        <w:t>ی</w:t>
      </w:r>
      <w:r w:rsidRPr="00445DF8">
        <w:rPr>
          <w:rFonts w:cs="B Zar"/>
          <w:sz w:val="28"/>
          <w:szCs w:val="28"/>
          <w:rtl/>
        </w:rPr>
        <w:t xml:space="preserve"> جا</w:t>
      </w:r>
      <w:r w:rsidRPr="00445DF8">
        <w:rPr>
          <w:rFonts w:cs="B Zar" w:hint="cs"/>
          <w:sz w:val="28"/>
          <w:szCs w:val="28"/>
          <w:rtl/>
        </w:rPr>
        <w:t>ی‌</w:t>
      </w:r>
      <w:r w:rsidRPr="00445DF8">
        <w:rPr>
          <w:rFonts w:cs="B Zar" w:hint="eastAsia"/>
          <w:sz w:val="28"/>
          <w:szCs w:val="28"/>
          <w:rtl/>
        </w:rPr>
        <w:t>ها</w:t>
      </w:r>
      <w:r w:rsidRPr="00445DF8">
        <w:rPr>
          <w:rFonts w:cs="B Zar" w:hint="cs"/>
          <w:sz w:val="28"/>
          <w:szCs w:val="28"/>
          <w:rtl/>
        </w:rPr>
        <w:t>ی</w:t>
      </w:r>
      <w:r w:rsidRPr="00445DF8">
        <w:rPr>
          <w:rFonts w:cs="B Zar"/>
          <w:sz w:val="28"/>
          <w:szCs w:val="28"/>
          <w:rtl/>
        </w:rPr>
        <w:t xml:space="preserve"> </w:t>
      </w:r>
      <w:r w:rsidRPr="00445DF8">
        <w:rPr>
          <w:rFonts w:cs="B Zar" w:hint="cs"/>
          <w:sz w:val="28"/>
          <w:szCs w:val="28"/>
          <w:rtl/>
        </w:rPr>
        <w:t>ی</w:t>
      </w:r>
      <w:r w:rsidRPr="00445DF8">
        <w:rPr>
          <w:rFonts w:cs="B Zar" w:hint="eastAsia"/>
          <w:sz w:val="28"/>
          <w:szCs w:val="28"/>
          <w:rtl/>
        </w:rPr>
        <w:t>ک</w:t>
      </w:r>
      <w:r w:rsidRPr="00445DF8">
        <w:rPr>
          <w:rFonts w:cs="B Zar"/>
          <w:sz w:val="28"/>
          <w:szCs w:val="28"/>
          <w:rtl/>
        </w:rPr>
        <w:t xml:space="preserve"> شهر </w:t>
      </w:r>
      <w:r w:rsidRPr="00445DF8">
        <w:rPr>
          <w:rFonts w:cs="B Zar" w:hint="cs"/>
          <w:sz w:val="28"/>
          <w:szCs w:val="28"/>
          <w:rtl/>
        </w:rPr>
        <w:t>ی</w:t>
      </w:r>
      <w:r w:rsidRPr="00445DF8">
        <w:rPr>
          <w:rFonts w:cs="B Zar" w:hint="eastAsia"/>
          <w:sz w:val="28"/>
          <w:szCs w:val="28"/>
          <w:rtl/>
        </w:rPr>
        <w:t>ا</w:t>
      </w:r>
      <w:r w:rsidRPr="00445DF8">
        <w:rPr>
          <w:rFonts w:cs="B Zar"/>
          <w:sz w:val="28"/>
          <w:szCs w:val="28"/>
          <w:rtl/>
        </w:rPr>
        <w:t xml:space="preserve"> </w:t>
      </w:r>
      <w:r w:rsidRPr="00445DF8">
        <w:rPr>
          <w:rFonts w:cs="B Zar" w:hint="cs"/>
          <w:sz w:val="28"/>
          <w:szCs w:val="28"/>
          <w:rtl/>
        </w:rPr>
        <w:t>ی</w:t>
      </w:r>
      <w:r w:rsidRPr="00445DF8">
        <w:rPr>
          <w:rFonts w:cs="B Zar" w:hint="eastAsia"/>
          <w:sz w:val="28"/>
          <w:szCs w:val="28"/>
          <w:rtl/>
        </w:rPr>
        <w:t>ک</w:t>
      </w:r>
      <w:r w:rsidRPr="00445DF8">
        <w:rPr>
          <w:rFonts w:cs="B Zar"/>
          <w:sz w:val="28"/>
          <w:szCs w:val="28"/>
          <w:rtl/>
        </w:rPr>
        <w:t xml:space="preserve"> جامعه </w:t>
      </w:r>
      <w:r w:rsidRPr="00445DF8">
        <w:rPr>
          <w:rFonts w:cs="B Zar" w:hint="cs"/>
          <w:sz w:val="28"/>
          <w:szCs w:val="28"/>
          <w:rtl/>
        </w:rPr>
        <w:t>ی</w:t>
      </w:r>
      <w:r w:rsidRPr="00445DF8">
        <w:rPr>
          <w:rFonts w:cs="B Zar" w:hint="eastAsia"/>
          <w:sz w:val="28"/>
          <w:szCs w:val="28"/>
          <w:rtl/>
        </w:rPr>
        <w:t>ا</w:t>
      </w:r>
      <w:r w:rsidRPr="00445DF8">
        <w:rPr>
          <w:rFonts w:cs="B Zar"/>
          <w:sz w:val="28"/>
          <w:szCs w:val="28"/>
          <w:rtl/>
        </w:rPr>
        <w:t xml:space="preserve"> </w:t>
      </w:r>
      <w:r w:rsidRPr="00445DF8">
        <w:rPr>
          <w:rFonts w:cs="B Zar" w:hint="cs"/>
          <w:sz w:val="28"/>
          <w:szCs w:val="28"/>
          <w:rtl/>
        </w:rPr>
        <w:t>ی</w:t>
      </w:r>
      <w:r w:rsidRPr="00445DF8">
        <w:rPr>
          <w:rFonts w:cs="B Zar" w:hint="eastAsia"/>
          <w:sz w:val="28"/>
          <w:szCs w:val="28"/>
          <w:rtl/>
        </w:rPr>
        <w:t>ک</w:t>
      </w:r>
      <w:r w:rsidRPr="00445DF8">
        <w:rPr>
          <w:rFonts w:cs="B Zar"/>
          <w:sz w:val="28"/>
          <w:szCs w:val="28"/>
          <w:rtl/>
        </w:rPr>
        <w:t xml:space="preserve"> روستا پ</w:t>
      </w:r>
      <w:r w:rsidRPr="00445DF8">
        <w:rPr>
          <w:rFonts w:cs="B Zar" w:hint="cs"/>
          <w:sz w:val="28"/>
          <w:szCs w:val="28"/>
          <w:rtl/>
        </w:rPr>
        <w:t>ی</w:t>
      </w:r>
      <w:r w:rsidRPr="00445DF8">
        <w:rPr>
          <w:rFonts w:cs="B Zar" w:hint="eastAsia"/>
          <w:sz w:val="28"/>
          <w:szCs w:val="28"/>
          <w:rtl/>
        </w:rPr>
        <w:t>وند</w:t>
      </w:r>
      <w:r w:rsidRPr="00445DF8">
        <w:rPr>
          <w:rFonts w:cs="B Zar"/>
          <w:sz w:val="28"/>
          <w:szCs w:val="28"/>
          <w:rtl/>
        </w:rPr>
        <w:t xml:space="preserve"> دارد، ز</w:t>
      </w:r>
      <w:r w:rsidRPr="00445DF8">
        <w:rPr>
          <w:rFonts w:cs="B Zar" w:hint="cs"/>
          <w:sz w:val="28"/>
          <w:szCs w:val="28"/>
          <w:rtl/>
        </w:rPr>
        <w:t>ی</w:t>
      </w:r>
      <w:r w:rsidRPr="00445DF8">
        <w:rPr>
          <w:rFonts w:cs="B Zar" w:hint="eastAsia"/>
          <w:sz w:val="28"/>
          <w:szCs w:val="28"/>
          <w:rtl/>
        </w:rPr>
        <w:t>را</w:t>
      </w:r>
      <w:r w:rsidRPr="00445DF8">
        <w:rPr>
          <w:rFonts w:cs="B Zar"/>
          <w:sz w:val="28"/>
          <w:szCs w:val="28"/>
          <w:rtl/>
        </w:rPr>
        <w:t xml:space="preserve"> هر فرد</w:t>
      </w:r>
      <w:r w:rsidRPr="00445DF8">
        <w:rPr>
          <w:rFonts w:cs="B Zar" w:hint="cs"/>
          <w:sz w:val="28"/>
          <w:szCs w:val="28"/>
          <w:rtl/>
        </w:rPr>
        <w:t>ی</w:t>
      </w:r>
      <w:r w:rsidRPr="00445DF8">
        <w:rPr>
          <w:rFonts w:cs="B Zar"/>
          <w:sz w:val="28"/>
          <w:szCs w:val="28"/>
          <w:rtl/>
        </w:rPr>
        <w:t xml:space="preserve"> احتمالا دارا</w:t>
      </w:r>
      <w:r w:rsidRPr="00445DF8">
        <w:rPr>
          <w:rFonts w:cs="B Zar" w:hint="cs"/>
          <w:sz w:val="28"/>
          <w:szCs w:val="28"/>
          <w:rtl/>
        </w:rPr>
        <w:t>ی</w:t>
      </w:r>
      <w:r w:rsidRPr="00445DF8">
        <w:rPr>
          <w:rFonts w:cs="B Zar"/>
          <w:sz w:val="28"/>
          <w:szCs w:val="28"/>
          <w:rtl/>
        </w:rPr>
        <w:t xml:space="preserve"> خو</w:t>
      </w:r>
      <w:r w:rsidRPr="00445DF8">
        <w:rPr>
          <w:rFonts w:cs="B Zar" w:hint="cs"/>
          <w:sz w:val="28"/>
          <w:szCs w:val="28"/>
          <w:rtl/>
        </w:rPr>
        <w:t>ی</w:t>
      </w:r>
      <w:r w:rsidRPr="00445DF8">
        <w:rPr>
          <w:rFonts w:cs="B Zar" w:hint="eastAsia"/>
          <w:sz w:val="28"/>
          <w:szCs w:val="28"/>
          <w:rtl/>
        </w:rPr>
        <w:t>شاوند</w:t>
      </w:r>
      <w:r w:rsidRPr="00445DF8">
        <w:rPr>
          <w:rFonts w:cs="B Zar" w:hint="cs"/>
          <w:sz w:val="28"/>
          <w:szCs w:val="28"/>
          <w:rtl/>
        </w:rPr>
        <w:t>ی</w:t>
      </w:r>
      <w:r w:rsidRPr="00445DF8">
        <w:rPr>
          <w:rFonts w:cs="B Zar"/>
          <w:sz w:val="28"/>
          <w:szCs w:val="28"/>
          <w:rtl/>
        </w:rPr>
        <w:t xml:space="preserve"> است که در آن گورستان آرم</w:t>
      </w:r>
      <w:r w:rsidRPr="00445DF8">
        <w:rPr>
          <w:rFonts w:cs="B Zar" w:hint="cs"/>
          <w:sz w:val="28"/>
          <w:szCs w:val="28"/>
          <w:rtl/>
        </w:rPr>
        <w:t>ی</w:t>
      </w:r>
      <w:r w:rsidRPr="00445DF8">
        <w:rPr>
          <w:rFonts w:cs="B Zar" w:hint="eastAsia"/>
          <w:sz w:val="28"/>
          <w:szCs w:val="28"/>
          <w:rtl/>
        </w:rPr>
        <w:t>ده</w:t>
      </w:r>
      <w:r w:rsidR="008D76E2" w:rsidRPr="00445DF8">
        <w:rPr>
          <w:rFonts w:cs="B Zar"/>
          <w:sz w:val="28"/>
          <w:szCs w:val="28"/>
          <w:rtl/>
        </w:rPr>
        <w:t xml:space="preserve"> است</w:t>
      </w:r>
      <w:r w:rsidRPr="00445DF8">
        <w:rPr>
          <w:rFonts w:cs="B Zar"/>
          <w:sz w:val="28"/>
          <w:szCs w:val="28"/>
          <w:rtl/>
        </w:rPr>
        <w:t xml:space="preserve">. </w:t>
      </w:r>
      <w:r w:rsidR="008D76E2" w:rsidRPr="00445DF8">
        <w:rPr>
          <w:rFonts w:cs="B Zar" w:hint="cs"/>
          <w:sz w:val="28"/>
          <w:szCs w:val="28"/>
          <w:rtl/>
        </w:rPr>
        <w:t xml:space="preserve">پس از آن که باور به زندگی پس از مرگ در دوره‌ی جدید کمرنگ شد، جسم مرده آخرین چیزی است که از فرد در زمین باقی می‌ماند و بنابراین قبر، مهم‌ترین راه ارتباطی بازماندگان با مرده است. به‌ این شکل ارتباط با قبرستان با وجود تغییر در معنا هم‌چنان ادامه می‌یابد. </w:t>
      </w:r>
    </w:p>
    <w:p w:rsidR="00316ECE" w:rsidRPr="00445DF8" w:rsidRDefault="00EE3B8F" w:rsidP="00E57869">
      <w:pPr>
        <w:spacing w:line="312" w:lineRule="auto"/>
        <w:ind w:left="-64" w:right="-270"/>
        <w:jc w:val="both"/>
        <w:rPr>
          <w:rFonts w:cs="B Zar"/>
          <w:sz w:val="28"/>
          <w:szCs w:val="28"/>
          <w:rtl/>
        </w:rPr>
      </w:pPr>
      <w:r w:rsidRPr="00445DF8">
        <w:rPr>
          <w:rFonts w:cs="B Zar" w:hint="cs"/>
          <w:sz w:val="28"/>
          <w:szCs w:val="28"/>
          <w:rtl/>
        </w:rPr>
        <w:t xml:space="preserve">خصیصه سوم دگرجا این است که در یک مکان واقعی مشخص، </w:t>
      </w:r>
      <w:r w:rsidR="00316ECE" w:rsidRPr="00445DF8">
        <w:rPr>
          <w:rFonts w:cs="B Zar" w:hint="cs"/>
          <w:sz w:val="28"/>
          <w:szCs w:val="28"/>
          <w:rtl/>
        </w:rPr>
        <w:t>فضاهای گوناگون بسازد؛ به‌صورتی که هر کدام از فضاها کارکرد متفاوتی داشته باشند و ارتباطی بین آنها نباشد</w:t>
      </w:r>
      <w:r w:rsidR="001107FA" w:rsidRPr="00445DF8">
        <w:rPr>
          <w:rFonts w:cs="B Zar"/>
          <w:sz w:val="28"/>
          <w:szCs w:val="28"/>
          <w:rtl/>
        </w:rPr>
        <w:t>.</w:t>
      </w:r>
      <w:r w:rsidR="00316ECE" w:rsidRPr="00445DF8">
        <w:rPr>
          <w:rFonts w:cs="B Zar" w:hint="cs"/>
          <w:sz w:val="28"/>
          <w:szCs w:val="28"/>
          <w:rtl/>
        </w:rPr>
        <w:t xml:space="preserve"> فوکو تئاتر را به‌عنوان نمونه می‌آورد که عناصر چندین پلان و صحنه بدون ارتباط با هم در کنار هم قرار می‌گیرند</w:t>
      </w:r>
      <w:r w:rsidR="001107FA" w:rsidRPr="00445DF8">
        <w:rPr>
          <w:rFonts w:cs="B Zar"/>
          <w:sz w:val="28"/>
          <w:szCs w:val="28"/>
          <w:rtl/>
        </w:rPr>
        <w:t>.</w:t>
      </w:r>
      <w:r w:rsidR="00316ECE" w:rsidRPr="00445DF8">
        <w:rPr>
          <w:rFonts w:cs="B Zar" w:hint="cs"/>
          <w:sz w:val="28"/>
          <w:szCs w:val="28"/>
          <w:rtl/>
        </w:rPr>
        <w:t>هم‌چنین باغ ایرانی به همین ترتیب است که فضایی مقدس و مستطیل‌شکل</w:t>
      </w:r>
      <w:r w:rsidR="00443AC8" w:rsidRPr="00445DF8">
        <w:rPr>
          <w:rFonts w:cs="B Zar" w:hint="cs"/>
          <w:sz w:val="28"/>
          <w:szCs w:val="28"/>
          <w:rtl/>
        </w:rPr>
        <w:t>،</w:t>
      </w:r>
      <w:r w:rsidR="00316ECE" w:rsidRPr="00445DF8">
        <w:rPr>
          <w:rFonts w:cs="B Zar" w:hint="cs"/>
          <w:sz w:val="28"/>
          <w:szCs w:val="28"/>
          <w:rtl/>
        </w:rPr>
        <w:t xml:space="preserve"> چها</w:t>
      </w:r>
      <w:r w:rsidR="00443AC8" w:rsidRPr="00445DF8">
        <w:rPr>
          <w:rFonts w:cs="B Zar" w:hint="cs"/>
          <w:sz w:val="28"/>
          <w:szCs w:val="28"/>
          <w:rtl/>
        </w:rPr>
        <w:t>ر بخش جهان را به نمایش می‌گذارد و به این ترتیب</w:t>
      </w:r>
      <w:r w:rsidR="00316ECE" w:rsidRPr="00445DF8">
        <w:rPr>
          <w:rFonts w:cs="B Zar" w:hint="cs"/>
          <w:sz w:val="28"/>
          <w:szCs w:val="28"/>
          <w:rtl/>
        </w:rPr>
        <w:t xml:space="preserve"> باغ هم فضایی کوچک در جهان است و هم کل جهان</w:t>
      </w:r>
      <w:r w:rsidR="00443AC8" w:rsidRPr="00445DF8">
        <w:rPr>
          <w:rFonts w:cs="B Zar" w:hint="cs"/>
          <w:sz w:val="28"/>
          <w:szCs w:val="28"/>
          <w:rtl/>
        </w:rPr>
        <w:t xml:space="preserve"> را به نمایش می‌گذارد</w:t>
      </w:r>
      <w:r w:rsidR="00316ECE" w:rsidRPr="00445DF8">
        <w:rPr>
          <w:rFonts w:cs="B Zar" w:hint="cs"/>
          <w:sz w:val="28"/>
          <w:szCs w:val="28"/>
          <w:rtl/>
        </w:rPr>
        <w:t>.</w:t>
      </w:r>
    </w:p>
    <w:p w:rsidR="001107FA" w:rsidRPr="00445DF8" w:rsidRDefault="001107FA" w:rsidP="00E57869">
      <w:pPr>
        <w:spacing w:line="312" w:lineRule="auto"/>
        <w:ind w:left="-64" w:right="-270"/>
        <w:jc w:val="both"/>
        <w:rPr>
          <w:rFonts w:cs="B Zar"/>
          <w:sz w:val="28"/>
          <w:szCs w:val="28"/>
          <w:rtl/>
        </w:rPr>
      </w:pPr>
      <w:r w:rsidRPr="00445DF8">
        <w:rPr>
          <w:rFonts w:cs="B Zar"/>
          <w:sz w:val="28"/>
          <w:szCs w:val="28"/>
          <w:rtl/>
        </w:rPr>
        <w:t>چهارم</w:t>
      </w:r>
      <w:r w:rsidRPr="00445DF8">
        <w:rPr>
          <w:rFonts w:cs="B Zar" w:hint="cs"/>
          <w:sz w:val="28"/>
          <w:szCs w:val="28"/>
          <w:rtl/>
        </w:rPr>
        <w:t>ی</w:t>
      </w:r>
      <w:r w:rsidRPr="00445DF8">
        <w:rPr>
          <w:rFonts w:cs="B Zar" w:hint="eastAsia"/>
          <w:sz w:val="28"/>
          <w:szCs w:val="28"/>
          <w:rtl/>
        </w:rPr>
        <w:t>ن</w:t>
      </w:r>
      <w:r w:rsidR="00316ECE" w:rsidRPr="00445DF8">
        <w:rPr>
          <w:rFonts w:cs="B Zar"/>
          <w:sz w:val="28"/>
          <w:szCs w:val="28"/>
          <w:rtl/>
        </w:rPr>
        <w:t xml:space="preserve"> اصل</w:t>
      </w:r>
      <w:r w:rsidR="00316ECE" w:rsidRPr="00445DF8">
        <w:rPr>
          <w:rFonts w:cs="B Zar" w:hint="cs"/>
          <w:sz w:val="28"/>
          <w:szCs w:val="28"/>
          <w:rtl/>
        </w:rPr>
        <w:t xml:space="preserve"> این است که</w:t>
      </w:r>
      <w:r w:rsidRPr="00445DF8">
        <w:rPr>
          <w:rFonts w:cs="B Zar"/>
          <w:sz w:val="28"/>
          <w:szCs w:val="28"/>
          <w:rtl/>
        </w:rPr>
        <w:t xml:space="preserve"> دگر‌جا</w:t>
      </w:r>
      <w:r w:rsidRPr="00445DF8">
        <w:rPr>
          <w:rFonts w:cs="B Zar" w:hint="cs"/>
          <w:sz w:val="28"/>
          <w:szCs w:val="28"/>
          <w:rtl/>
        </w:rPr>
        <w:t>‌</w:t>
      </w:r>
      <w:r w:rsidRPr="00445DF8">
        <w:rPr>
          <w:rFonts w:cs="B Zar" w:hint="eastAsia"/>
          <w:sz w:val="28"/>
          <w:szCs w:val="28"/>
          <w:rtl/>
        </w:rPr>
        <w:t>ها</w:t>
      </w:r>
      <w:r w:rsidRPr="00445DF8">
        <w:rPr>
          <w:rFonts w:cs="B Zar"/>
          <w:sz w:val="28"/>
          <w:szCs w:val="28"/>
          <w:rtl/>
        </w:rPr>
        <w:t xml:space="preserve"> به </w:t>
      </w:r>
      <w:r w:rsidR="00316ECE" w:rsidRPr="00445DF8">
        <w:rPr>
          <w:rFonts w:cs="B Zar" w:hint="cs"/>
          <w:sz w:val="28"/>
          <w:szCs w:val="28"/>
          <w:rtl/>
        </w:rPr>
        <w:t xml:space="preserve">هم مرتبطند و بعضا با هم تداخل دارند. به این ترتیب که در مکان‌هایی همچون موزه یا کتابخانه افراد خود را از زمان خود، جدا می‌کنند و خود را در بی‌زمانی به جای دیگری وصل می‌کنند. </w:t>
      </w:r>
      <w:r w:rsidR="00E57869" w:rsidRPr="00445DF8">
        <w:rPr>
          <w:rFonts w:cs="B Zar" w:hint="cs"/>
          <w:sz w:val="28"/>
          <w:szCs w:val="28"/>
          <w:rtl/>
        </w:rPr>
        <w:t xml:space="preserve">جایی که در آن تمام تاریخ و فرم‌ها و علوم را گردآوریم و همه را با هم جمع کنیم و در مکانی آنها را انباشته کنیم. در مقابل این، دگرجاهایی مانند شهربازی‌ها و جشن‌های خاص را داریم که کاملا وابسته به زمانند. </w:t>
      </w:r>
    </w:p>
    <w:p w:rsidR="00E57869" w:rsidRPr="00445DF8" w:rsidRDefault="00E57869" w:rsidP="00BE3D73">
      <w:pPr>
        <w:spacing w:line="312" w:lineRule="auto"/>
        <w:ind w:left="-64" w:right="-270"/>
        <w:jc w:val="both"/>
        <w:rPr>
          <w:rFonts w:cs="B Zar"/>
          <w:sz w:val="28"/>
          <w:szCs w:val="28"/>
          <w:rtl/>
        </w:rPr>
      </w:pPr>
      <w:r w:rsidRPr="00445DF8">
        <w:rPr>
          <w:rFonts w:cs="B Zar" w:hint="cs"/>
          <w:sz w:val="28"/>
          <w:szCs w:val="28"/>
          <w:rtl/>
        </w:rPr>
        <w:t xml:space="preserve">ویژگی پنجم دگرجا این است که </w:t>
      </w:r>
      <w:r w:rsidR="00D47909" w:rsidRPr="00445DF8">
        <w:rPr>
          <w:rFonts w:cs="B Zar" w:hint="cs"/>
          <w:sz w:val="28"/>
          <w:szCs w:val="28"/>
          <w:rtl/>
        </w:rPr>
        <w:t xml:space="preserve">ورود به این فضاها به‌سادگی نیست و محدودیت‌هایی دارد. برای مثال باید مناسکی هم‌چون تطهیر در اسلام را انجام بدهیم یا از قواعدی تبعیت کنیم که به فضا وارد شویم. درمقابل، برخی دگرجاها هستند که برای جماعت طرد شدگان از گروهی به وجود می‌آیند. </w:t>
      </w:r>
    </w:p>
    <w:p w:rsidR="001107FA" w:rsidRPr="00445DF8" w:rsidRDefault="00B63832" w:rsidP="0043214F">
      <w:pPr>
        <w:spacing w:line="312" w:lineRule="auto"/>
        <w:ind w:right="-270"/>
        <w:jc w:val="both"/>
        <w:rPr>
          <w:rFonts w:cs="B Zar"/>
          <w:sz w:val="28"/>
          <w:szCs w:val="28"/>
          <w:rtl/>
        </w:rPr>
      </w:pPr>
      <w:r w:rsidRPr="00445DF8">
        <w:rPr>
          <w:rFonts w:cs="B Zar" w:hint="cs"/>
          <w:sz w:val="28"/>
          <w:szCs w:val="28"/>
          <w:rtl/>
        </w:rPr>
        <w:t>آخرین خصوصیت دگرجا این است که در نسبت با دیگر فضاها کا</w:t>
      </w:r>
      <w:r w:rsidR="0043214F" w:rsidRPr="00445DF8">
        <w:rPr>
          <w:rFonts w:cs="B Zar" w:hint="cs"/>
          <w:sz w:val="28"/>
          <w:szCs w:val="28"/>
          <w:rtl/>
        </w:rPr>
        <w:t>ر</w:t>
      </w:r>
      <w:r w:rsidRPr="00445DF8">
        <w:rPr>
          <w:rFonts w:cs="B Zar" w:hint="cs"/>
          <w:sz w:val="28"/>
          <w:szCs w:val="28"/>
          <w:rtl/>
        </w:rPr>
        <w:t xml:space="preserve">کرد دارد. ممکن است </w:t>
      </w:r>
      <w:r w:rsidR="001107FA" w:rsidRPr="00445DF8">
        <w:rPr>
          <w:rFonts w:cs="B Zar"/>
          <w:sz w:val="28"/>
          <w:szCs w:val="28"/>
          <w:rtl/>
        </w:rPr>
        <w:t>فضا</w:t>
      </w:r>
      <w:r w:rsidR="001107FA" w:rsidRPr="00445DF8">
        <w:rPr>
          <w:rFonts w:cs="B Zar" w:hint="cs"/>
          <w:sz w:val="28"/>
          <w:szCs w:val="28"/>
          <w:rtl/>
        </w:rPr>
        <w:t>یی</w:t>
      </w:r>
      <w:r w:rsidR="001107FA" w:rsidRPr="00445DF8">
        <w:rPr>
          <w:rFonts w:cs="B Zar"/>
          <w:sz w:val="28"/>
          <w:szCs w:val="28"/>
          <w:rtl/>
        </w:rPr>
        <w:t xml:space="preserve"> از توهم ا</w:t>
      </w:r>
      <w:r w:rsidR="001107FA" w:rsidRPr="00445DF8">
        <w:rPr>
          <w:rFonts w:cs="B Zar" w:hint="cs"/>
          <w:sz w:val="28"/>
          <w:szCs w:val="28"/>
          <w:rtl/>
        </w:rPr>
        <w:t>ی</w:t>
      </w:r>
      <w:r w:rsidR="001107FA" w:rsidRPr="00445DF8">
        <w:rPr>
          <w:rFonts w:cs="B Zar" w:hint="eastAsia"/>
          <w:sz w:val="28"/>
          <w:szCs w:val="28"/>
          <w:rtl/>
        </w:rPr>
        <w:t>جاد</w:t>
      </w:r>
      <w:r w:rsidR="001107FA" w:rsidRPr="00445DF8">
        <w:rPr>
          <w:rFonts w:cs="B Zar"/>
          <w:sz w:val="28"/>
          <w:szCs w:val="28"/>
          <w:rtl/>
        </w:rPr>
        <w:t xml:space="preserve"> کنند که خود، فضاها</w:t>
      </w:r>
      <w:r w:rsidR="001107FA" w:rsidRPr="00445DF8">
        <w:rPr>
          <w:rFonts w:cs="B Zar" w:hint="cs"/>
          <w:sz w:val="28"/>
          <w:szCs w:val="28"/>
          <w:rtl/>
        </w:rPr>
        <w:t>ی</w:t>
      </w:r>
      <w:r w:rsidR="001107FA" w:rsidRPr="00445DF8">
        <w:rPr>
          <w:rFonts w:cs="B Zar"/>
          <w:sz w:val="28"/>
          <w:szCs w:val="28"/>
          <w:rtl/>
        </w:rPr>
        <w:t xml:space="preserve"> واقع</w:t>
      </w:r>
      <w:r w:rsidR="001107FA" w:rsidRPr="00445DF8">
        <w:rPr>
          <w:rFonts w:cs="B Zar" w:hint="cs"/>
          <w:sz w:val="28"/>
          <w:szCs w:val="28"/>
          <w:rtl/>
        </w:rPr>
        <w:t>ی</w:t>
      </w:r>
      <w:r w:rsidR="001107FA" w:rsidRPr="00445DF8">
        <w:rPr>
          <w:rFonts w:cs="B Zar"/>
          <w:sz w:val="28"/>
          <w:szCs w:val="28"/>
          <w:rtl/>
        </w:rPr>
        <w:t xml:space="preserve"> را باز هم خ</w:t>
      </w:r>
      <w:r w:rsidR="001107FA" w:rsidRPr="00445DF8">
        <w:rPr>
          <w:rFonts w:cs="B Zar" w:hint="cs"/>
          <w:sz w:val="28"/>
          <w:szCs w:val="28"/>
          <w:rtl/>
        </w:rPr>
        <w:t>ی</w:t>
      </w:r>
      <w:r w:rsidR="001107FA" w:rsidRPr="00445DF8">
        <w:rPr>
          <w:rFonts w:cs="B Zar" w:hint="eastAsia"/>
          <w:sz w:val="28"/>
          <w:szCs w:val="28"/>
          <w:rtl/>
        </w:rPr>
        <w:t>ال</w:t>
      </w:r>
      <w:r w:rsidR="001107FA" w:rsidRPr="00445DF8">
        <w:rPr>
          <w:rFonts w:cs="B Zar" w:hint="cs"/>
          <w:sz w:val="28"/>
          <w:szCs w:val="28"/>
          <w:rtl/>
        </w:rPr>
        <w:t>ی</w:t>
      </w:r>
      <w:r w:rsidR="00443AC8" w:rsidRPr="00445DF8">
        <w:rPr>
          <w:rFonts w:ascii="Arial" w:eastAsia="Arial" w:hAnsi="Arial" w:cs="B Zar" w:hint="cs"/>
          <w:sz w:val="28"/>
          <w:szCs w:val="28"/>
          <w:rtl/>
        </w:rPr>
        <w:t>‌</w:t>
      </w:r>
      <w:r w:rsidR="001107FA" w:rsidRPr="00445DF8">
        <w:rPr>
          <w:rFonts w:cs="B Zar"/>
          <w:sz w:val="28"/>
          <w:szCs w:val="28"/>
          <w:rtl/>
        </w:rPr>
        <w:t>تر از خود نش</w:t>
      </w:r>
      <w:r w:rsidR="001107FA" w:rsidRPr="00445DF8">
        <w:rPr>
          <w:rFonts w:cs="B Zar" w:hint="eastAsia"/>
          <w:sz w:val="28"/>
          <w:szCs w:val="28"/>
          <w:rtl/>
        </w:rPr>
        <w:t>ان</w:t>
      </w:r>
      <w:r w:rsidR="001107FA" w:rsidRPr="00445DF8">
        <w:rPr>
          <w:rFonts w:cs="B Zar"/>
          <w:sz w:val="28"/>
          <w:szCs w:val="28"/>
          <w:rtl/>
        </w:rPr>
        <w:t xml:space="preserve"> م</w:t>
      </w:r>
      <w:r w:rsidR="001107FA" w:rsidRPr="00445DF8">
        <w:rPr>
          <w:rFonts w:cs="B Zar" w:hint="cs"/>
          <w:sz w:val="28"/>
          <w:szCs w:val="28"/>
          <w:rtl/>
        </w:rPr>
        <w:t>ی</w:t>
      </w:r>
      <w:r w:rsidR="001107FA" w:rsidRPr="00445DF8">
        <w:rPr>
          <w:rFonts w:cs="B Zar"/>
          <w:sz w:val="28"/>
          <w:szCs w:val="28"/>
          <w:rtl/>
        </w:rPr>
        <w:t xml:space="preserve"> دهد و محکومشان م</w:t>
      </w:r>
      <w:r w:rsidR="001107FA" w:rsidRPr="00445DF8">
        <w:rPr>
          <w:rFonts w:cs="B Zar" w:hint="cs"/>
          <w:sz w:val="28"/>
          <w:szCs w:val="28"/>
          <w:rtl/>
        </w:rPr>
        <w:t>ی</w:t>
      </w:r>
      <w:r w:rsidR="001107FA" w:rsidRPr="00445DF8">
        <w:rPr>
          <w:rFonts w:cs="B Zar"/>
          <w:sz w:val="28"/>
          <w:szCs w:val="28"/>
          <w:rtl/>
        </w:rPr>
        <w:t xml:space="preserve"> کند، </w:t>
      </w:r>
      <w:r w:rsidR="001107FA" w:rsidRPr="00445DF8">
        <w:rPr>
          <w:rFonts w:cs="B Zar" w:hint="cs"/>
          <w:sz w:val="28"/>
          <w:szCs w:val="28"/>
          <w:rtl/>
        </w:rPr>
        <w:t>ی</w:t>
      </w:r>
      <w:r w:rsidR="001107FA" w:rsidRPr="00445DF8">
        <w:rPr>
          <w:rFonts w:cs="B Zar" w:hint="eastAsia"/>
          <w:sz w:val="28"/>
          <w:szCs w:val="28"/>
          <w:rtl/>
        </w:rPr>
        <w:t>عن</w:t>
      </w:r>
      <w:r w:rsidR="001107FA" w:rsidRPr="00445DF8">
        <w:rPr>
          <w:rFonts w:cs="B Zar" w:hint="cs"/>
          <w:sz w:val="28"/>
          <w:szCs w:val="28"/>
          <w:rtl/>
        </w:rPr>
        <w:t>ی</w:t>
      </w:r>
      <w:r w:rsidR="001107FA" w:rsidRPr="00445DF8">
        <w:rPr>
          <w:rFonts w:cs="B Zar"/>
          <w:sz w:val="28"/>
          <w:szCs w:val="28"/>
          <w:rtl/>
        </w:rPr>
        <w:t xml:space="preserve"> همه فضاها</w:t>
      </w:r>
      <w:r w:rsidR="001107FA" w:rsidRPr="00445DF8">
        <w:rPr>
          <w:rFonts w:cs="B Zar" w:hint="cs"/>
          <w:sz w:val="28"/>
          <w:szCs w:val="28"/>
          <w:rtl/>
        </w:rPr>
        <w:t>یی</w:t>
      </w:r>
      <w:r w:rsidR="001107FA" w:rsidRPr="00445DF8">
        <w:rPr>
          <w:rFonts w:cs="B Zar"/>
          <w:sz w:val="28"/>
          <w:szCs w:val="28"/>
          <w:rtl/>
        </w:rPr>
        <w:t xml:space="preserve"> که زندگ</w:t>
      </w:r>
      <w:r w:rsidR="001107FA" w:rsidRPr="00445DF8">
        <w:rPr>
          <w:rFonts w:cs="B Zar" w:hint="cs"/>
          <w:sz w:val="28"/>
          <w:szCs w:val="28"/>
          <w:rtl/>
        </w:rPr>
        <w:t>ی</w:t>
      </w:r>
      <w:r w:rsidR="001107FA" w:rsidRPr="00445DF8">
        <w:rPr>
          <w:rFonts w:cs="B Zar"/>
          <w:sz w:val="28"/>
          <w:szCs w:val="28"/>
          <w:rtl/>
        </w:rPr>
        <w:t xml:space="preserve"> انسان ها را درون خود محصور کرده اند</w:t>
      </w:r>
      <w:r w:rsidR="0043214F" w:rsidRPr="00445DF8">
        <w:rPr>
          <w:rFonts w:cs="B Zar" w:hint="cs"/>
          <w:sz w:val="28"/>
          <w:szCs w:val="28"/>
          <w:rtl/>
        </w:rPr>
        <w:t>.</w:t>
      </w:r>
    </w:p>
    <w:p w:rsidR="0043214F" w:rsidRPr="00445DF8" w:rsidRDefault="0043214F" w:rsidP="0043214F">
      <w:pPr>
        <w:spacing w:line="312" w:lineRule="auto"/>
        <w:ind w:right="-270"/>
        <w:jc w:val="both"/>
        <w:rPr>
          <w:rFonts w:cs="B Zar"/>
          <w:sz w:val="28"/>
          <w:szCs w:val="28"/>
          <w:rtl/>
        </w:rPr>
      </w:pPr>
    </w:p>
    <w:p w:rsidR="001107FA" w:rsidRPr="00445DF8" w:rsidRDefault="001107FA" w:rsidP="00BE3D73">
      <w:pPr>
        <w:pStyle w:val="Heading1"/>
        <w:spacing w:line="312" w:lineRule="auto"/>
        <w:ind w:left="-64" w:right="-270"/>
        <w:jc w:val="both"/>
        <w:rPr>
          <w:rFonts w:cs="B Zar"/>
          <w:sz w:val="28"/>
          <w:szCs w:val="28"/>
          <w:rtl/>
        </w:rPr>
      </w:pPr>
      <w:bookmarkStart w:id="7" w:name="_Toc515985275"/>
      <w:bookmarkStart w:id="8" w:name="_Toc522278364"/>
      <w:r w:rsidRPr="00445DF8">
        <w:rPr>
          <w:rFonts w:cs="B Zar" w:hint="cs"/>
          <w:sz w:val="28"/>
          <w:szCs w:val="28"/>
          <w:rtl/>
        </w:rPr>
        <w:t>فضای شهری ایرانی</w:t>
      </w:r>
      <w:bookmarkEnd w:id="7"/>
      <w:bookmarkEnd w:id="8"/>
    </w:p>
    <w:p w:rsidR="001107FA" w:rsidRPr="00445DF8" w:rsidRDefault="001107FA" w:rsidP="00BE3D73">
      <w:pPr>
        <w:spacing w:line="312" w:lineRule="auto"/>
        <w:ind w:left="-64" w:right="-270"/>
        <w:jc w:val="both"/>
        <w:rPr>
          <w:rFonts w:cs="B Zar"/>
          <w:sz w:val="28"/>
          <w:szCs w:val="28"/>
        </w:rPr>
      </w:pPr>
      <w:r w:rsidRPr="00445DF8">
        <w:rPr>
          <w:rFonts w:cs="B Zar" w:hint="cs"/>
          <w:sz w:val="28"/>
          <w:szCs w:val="28"/>
          <w:rtl/>
        </w:rPr>
        <w:t xml:space="preserve">سابقه‌ی تمدن شهری در ایران به نیمه‌ی هزاره‌ی سوم پیش از میلاد می‌رسد که در منطقه عیلام شکل گرفته بود. رابطه‌ای که شهر با همسایگان خود برقرار می‌کرد عموما از طریق جنگ بود و برای حفظ تمدن شهری ناگزیر می‌بایست قدرت سیاسی تمرکز یابد و در منطقه‌ی جنوب غربی ایران نتیجه‌ي آن است. در دوره‌ی متأخرتر در هزاره‌ی پیش از میلاد تمرکز سیاسی در دولت مادها و سپس هخامنشیان بود. مادها نیز حکومتی نظامی بودند و بنابراین شهر مادی را باید همچون قلعه‌ای درنظر گرفت که با قرار گرفتن بر ارتفاع، دفاع را پیش از هر چیز در رأس امور خود می‌داد. شهر هخامنشی وابسته به امپراتوری و گستره‌ی آن بود و با توجه به بزرگی امپراتوری و نیاز به ساماندهی آن، اقدامات عمرانی هم در شهرها در شبکه‌های آبیاری و هم در جاده‌های ارتباطی صورت می‌گرفت. شهر در دوره اشکانیان نیز جایگاه ویژه‌ای داشت و اشکانیان برای تقویت قدرت خود به ساخت شهرهای جدید مبادرت می‌ورزیدند و سیاست شهرسازی گسترده‌ای داشتند. هم‌چنین در دوره ساسانیان علی‌رغم تغییر طبقه حاکمان از نظامیان به متولیان معبد آناهیتا و روحانیون و تمرکزی که ساسانیان بر ایدئولوژی و دین در حکومت خود داشتند، از شهرسازی غافل نبودند. هر یک از پادشاهان تلاش می‌کرد شهری شاهی به نام خودش بسازد که این شهرها در سرزمین‌های فتح‌شده، مرکز قدرت نظامی و پادگانی حکومت بودند و تحت فرمان و مدیریت ساختارهای بزرگ‌تر و سلسله مراتبی مدیریتی بودند. به‌این ترتیب شهر ساسانی شهری وابسته به دولت بود و ساختار آن نیز متأثر از آن بود و دولت مرکزی ایدئولوژی خود را از خلال مدیریت شهری با ساخت آتشکده‌ها در فضای شهر ایجاد می‌کرد. </w:t>
      </w:r>
    </w:p>
    <w:p w:rsidR="00A62200" w:rsidRPr="00445DF8" w:rsidRDefault="008B602D" w:rsidP="00BE3D73">
      <w:pPr>
        <w:spacing w:line="312" w:lineRule="auto"/>
        <w:ind w:left="-64" w:right="-270"/>
        <w:jc w:val="both"/>
        <w:rPr>
          <w:rFonts w:cs="B Zar"/>
          <w:sz w:val="28"/>
          <w:szCs w:val="28"/>
          <w:rtl/>
        </w:rPr>
      </w:pPr>
      <w:r w:rsidRPr="00445DF8">
        <w:rPr>
          <w:rFonts w:cs="B Zar" w:hint="cs"/>
          <w:sz w:val="28"/>
          <w:szCs w:val="28"/>
          <w:rtl/>
        </w:rPr>
        <w:t xml:space="preserve">پس از اسلام و فتح ایران توسط اعراب، وضعیت شهرها در ایران دگرگون شد. </w:t>
      </w:r>
      <w:r w:rsidR="00AF5D02" w:rsidRPr="00445DF8">
        <w:rPr>
          <w:rFonts w:cs="B Zar" w:hint="cs"/>
          <w:sz w:val="28"/>
          <w:szCs w:val="28"/>
          <w:rtl/>
        </w:rPr>
        <w:t xml:space="preserve">اعراب در ابتدا علاقه‌ای به تأسیس یا حتی حفظ شهرها نداشتند و به زندگی کوچنده عادت داشتند و شهرهای عربی هم برای آنها در حکم اردوگاهی بود که انرژی دوباره برای جنگ را در آنجا به دست بیاورند. </w:t>
      </w:r>
      <w:r w:rsidRPr="00445DF8">
        <w:rPr>
          <w:rFonts w:cs="B Zar" w:hint="cs"/>
          <w:sz w:val="28"/>
          <w:szCs w:val="28"/>
          <w:rtl/>
        </w:rPr>
        <w:t>بنابراین با ورود اعراب به شهر</w:t>
      </w:r>
      <w:r w:rsidR="00AF5D02" w:rsidRPr="00445DF8">
        <w:rPr>
          <w:rFonts w:cs="B Zar" w:hint="cs"/>
          <w:sz w:val="28"/>
          <w:szCs w:val="28"/>
          <w:rtl/>
        </w:rPr>
        <w:t>‌های مختلف، در چند قرن اول تأسیسات عم</w:t>
      </w:r>
      <w:r w:rsidRPr="00445DF8">
        <w:rPr>
          <w:rFonts w:cs="B Zar" w:hint="cs"/>
          <w:sz w:val="28"/>
          <w:szCs w:val="28"/>
          <w:rtl/>
        </w:rPr>
        <w:t>رانی و ساختار شهری</w:t>
      </w:r>
      <w:r w:rsidR="00AF5D02" w:rsidRPr="00445DF8">
        <w:rPr>
          <w:rFonts w:cs="B Zar" w:hint="cs"/>
          <w:sz w:val="28"/>
          <w:szCs w:val="28"/>
          <w:rtl/>
        </w:rPr>
        <w:t xml:space="preserve"> رو به افول گذاشت و به‌جای آن ربض،‌ که شیوه‌ی زندگی اعراب بود و مناطقی در حا</w:t>
      </w:r>
      <w:r w:rsidR="002D0246" w:rsidRPr="00445DF8">
        <w:rPr>
          <w:rFonts w:cs="B Zar" w:hint="cs"/>
          <w:sz w:val="28"/>
          <w:szCs w:val="28"/>
          <w:rtl/>
        </w:rPr>
        <w:t xml:space="preserve"> </w:t>
      </w:r>
      <w:r w:rsidR="00AF5D02" w:rsidRPr="00445DF8">
        <w:rPr>
          <w:rFonts w:cs="B Zar" w:hint="cs"/>
          <w:sz w:val="28"/>
          <w:szCs w:val="28"/>
          <w:rtl/>
        </w:rPr>
        <w:t xml:space="preserve">شیه‌ی شهرها برای تجارت بود، گسترش پیدا کرد. درواقع قسمت بیرونی شهر که جایگاه اقشار فقیر و روستاییان بود و اهمیت کمتری داشت و نسبت به شهر جنبه حاشیه‌ای داشت گسترش پیدا کرد. در بسیاری از اوقات </w:t>
      </w:r>
      <w:r w:rsidR="00AF5D02" w:rsidRPr="00445DF8">
        <w:rPr>
          <w:rFonts w:cs="B Zar" w:hint="cs"/>
          <w:sz w:val="28"/>
          <w:szCs w:val="28"/>
          <w:rtl/>
        </w:rPr>
        <w:lastRenderedPageBreak/>
        <w:t>فرمانده‌ی اعراب پس از فتح شهرها به بیرون از شهر آمده و در همان‌جا اقامت می‌کرد و کم‌کم شهر جدیدی در کنار شهر قبلی برپا می‌شد. دو کانون اصلی اقتصادی و مذهبی شهر در همین شهرهای جدید بود و تقویت این دو کانون منجر به استحکام شهر جدید در دوره اسلامی می‌شد. پس از حدود دو قرن، ا</w:t>
      </w:r>
      <w:r w:rsidR="00A62200" w:rsidRPr="00445DF8">
        <w:rPr>
          <w:rFonts w:cs="B Zar" w:hint="cs"/>
          <w:sz w:val="28"/>
          <w:szCs w:val="28"/>
          <w:rtl/>
        </w:rPr>
        <w:t>عراب با برپایی بغداد،</w:t>
      </w:r>
      <w:r w:rsidR="00AF5D02" w:rsidRPr="00445DF8">
        <w:rPr>
          <w:rFonts w:cs="B Zar" w:hint="cs"/>
          <w:sz w:val="28"/>
          <w:szCs w:val="28"/>
          <w:rtl/>
        </w:rPr>
        <w:t xml:space="preserve"> رویه خود را تغییر داده و به اهمیت شهر و یکجانشینی و</w:t>
      </w:r>
      <w:r w:rsidR="00443AC8" w:rsidRPr="00445DF8">
        <w:rPr>
          <w:rFonts w:cs="B Zar" w:hint="cs"/>
          <w:sz w:val="28"/>
          <w:szCs w:val="28"/>
          <w:rtl/>
        </w:rPr>
        <w:t xml:space="preserve"> تأسیسات شهری در حکومت پی‌بردند</w:t>
      </w:r>
      <w:r w:rsidR="00A67B6D" w:rsidRPr="00445DF8">
        <w:rPr>
          <w:rFonts w:cs="B Zar" w:hint="cs"/>
          <w:sz w:val="28"/>
          <w:szCs w:val="28"/>
          <w:rtl/>
        </w:rPr>
        <w:t xml:space="preserve"> (فکوهی، ۱۳۹۳: ۳۶۱-۳۸۸)</w:t>
      </w:r>
      <w:r w:rsidR="00443AC8" w:rsidRPr="00445DF8">
        <w:rPr>
          <w:rFonts w:cs="B Zar" w:hint="cs"/>
          <w:sz w:val="28"/>
          <w:szCs w:val="28"/>
          <w:rtl/>
        </w:rPr>
        <w:t>.</w:t>
      </w:r>
    </w:p>
    <w:p w:rsidR="00A67B6D" w:rsidRPr="00445DF8" w:rsidRDefault="00AF5D02" w:rsidP="00BE3D73">
      <w:pPr>
        <w:spacing w:line="312" w:lineRule="auto"/>
        <w:ind w:left="-64" w:right="-270"/>
        <w:jc w:val="both"/>
        <w:rPr>
          <w:rFonts w:cs="B Zar"/>
          <w:sz w:val="28"/>
          <w:szCs w:val="28"/>
          <w:rtl/>
        </w:rPr>
      </w:pPr>
      <w:r w:rsidRPr="00445DF8">
        <w:rPr>
          <w:rFonts w:cs="B Zar" w:hint="cs"/>
          <w:sz w:val="28"/>
          <w:szCs w:val="28"/>
          <w:rtl/>
        </w:rPr>
        <w:t xml:space="preserve"> </w:t>
      </w:r>
      <w:r w:rsidR="00A67B6D" w:rsidRPr="00445DF8">
        <w:rPr>
          <w:rFonts w:cs="B Zar" w:hint="cs"/>
          <w:sz w:val="28"/>
          <w:szCs w:val="28"/>
          <w:rtl/>
        </w:rPr>
        <w:t xml:space="preserve">در دوره‌ی جدید، ایران و بسیاری از کشورهای با اکثریت مسلمان، از مدرنیته به‌عنوان برنامه در کشور خود استفاده کردند. برمبناری مدرنیته، فضای دینی در شهر جایگاه واقعی نداشت و دولت برنامه‌ای برای هزینه در امر ایجاد فضای دینی در شهر نداشت. در </w:t>
      </w:r>
      <w:r w:rsidRPr="00445DF8">
        <w:rPr>
          <w:rFonts w:cs="B Zar" w:hint="cs"/>
          <w:sz w:val="28"/>
          <w:szCs w:val="28"/>
          <w:rtl/>
        </w:rPr>
        <w:t>شهر مدرن</w:t>
      </w:r>
      <w:r w:rsidR="00A67B6D" w:rsidRPr="00445DF8">
        <w:rPr>
          <w:rFonts w:cs="B Zar" w:hint="cs"/>
          <w:sz w:val="28"/>
          <w:szCs w:val="28"/>
          <w:rtl/>
        </w:rPr>
        <w:t>ِ</w:t>
      </w:r>
      <w:r w:rsidRPr="00445DF8">
        <w:rPr>
          <w:rFonts w:cs="B Zar" w:hint="cs"/>
          <w:sz w:val="28"/>
          <w:szCs w:val="28"/>
          <w:rtl/>
        </w:rPr>
        <w:t xml:space="preserve"> </w:t>
      </w:r>
      <w:r w:rsidR="00A67B6D" w:rsidRPr="00445DF8">
        <w:rPr>
          <w:rFonts w:cs="B Zar" w:hint="cs"/>
          <w:sz w:val="28"/>
          <w:szCs w:val="28"/>
          <w:rtl/>
        </w:rPr>
        <w:t>ایرانی، همانند شهر اسلامیِ ایرانی، یک سری از عناصر شهریِ پیشین</w:t>
      </w:r>
      <w:r w:rsidRPr="00445DF8">
        <w:rPr>
          <w:rFonts w:cs="B Zar" w:hint="cs"/>
          <w:sz w:val="28"/>
          <w:szCs w:val="28"/>
          <w:rtl/>
        </w:rPr>
        <w:t xml:space="preserve"> حفظ شدند و بعضی دیگر تغییر پیدا کردند. تقسیم‌بندی شهر</w:t>
      </w:r>
      <w:r w:rsidR="00A67B6D" w:rsidRPr="00445DF8">
        <w:rPr>
          <w:rFonts w:cs="B Zar" w:hint="cs"/>
          <w:sz w:val="28"/>
          <w:szCs w:val="28"/>
          <w:rtl/>
        </w:rPr>
        <w:t>ِ</w:t>
      </w:r>
      <w:r w:rsidRPr="00445DF8">
        <w:rPr>
          <w:rFonts w:cs="B Zar" w:hint="cs"/>
          <w:sz w:val="28"/>
          <w:szCs w:val="28"/>
          <w:rtl/>
        </w:rPr>
        <w:t xml:space="preserve"> مرکزی و حومه حفظ شد و خدمات شهری در مرکز انباشته شد و کارخانجات و صنایع به حومه‌ی شهر انتقال داده شد. در تقسیم‌بندی فضایی شهر مدرن، از محیط عمومی تقدس‌زدایی شده</w:t>
      </w:r>
      <w:r w:rsidR="00A67B6D" w:rsidRPr="00445DF8">
        <w:rPr>
          <w:rFonts w:cs="B Zar" w:hint="cs"/>
          <w:sz w:val="28"/>
          <w:szCs w:val="28"/>
          <w:rtl/>
        </w:rPr>
        <w:t xml:space="preserve"> و فضاهای قدسی و مناسکی محدود ‌شد</w:t>
      </w:r>
      <w:r w:rsidRPr="00445DF8">
        <w:rPr>
          <w:rFonts w:cs="B Zar" w:hint="cs"/>
          <w:sz w:val="28"/>
          <w:szCs w:val="28"/>
          <w:rtl/>
        </w:rPr>
        <w:t xml:space="preserve">ند. علاوه براین در این شهر، فضاهایی که منشأ قدسی ندارند تمایل دارند انحصار تقدس را از حوزه دینی خارج کنند و به حوزه‌های دیگری همچون سیاست (با مقدس کردن مفاهیمی همچون وطن، پرچم، ملت‌ و...) و اقتصاد بکشانند. </w:t>
      </w:r>
    </w:p>
    <w:p w:rsidR="00AF5D02" w:rsidRPr="00445DF8" w:rsidRDefault="00385A61" w:rsidP="00BE3D73">
      <w:pPr>
        <w:spacing w:line="312" w:lineRule="auto"/>
        <w:ind w:left="-64" w:right="-270"/>
        <w:jc w:val="both"/>
        <w:rPr>
          <w:rFonts w:cs="B Zar"/>
          <w:sz w:val="28"/>
          <w:szCs w:val="28"/>
          <w:rtl/>
        </w:rPr>
      </w:pPr>
      <w:r w:rsidRPr="00445DF8">
        <w:rPr>
          <w:rFonts w:cs="B Zar" w:hint="cs"/>
          <w:sz w:val="28"/>
          <w:szCs w:val="28"/>
          <w:rtl/>
        </w:rPr>
        <w:t>تخصیص فضایی در شهرهای ایرانی در صد سال گذشته دو فرایند متضاد را طی کرده. در ابتدا در دوره پهلوی اول با گرایش ضددینی به شدت با فضاهای دینی و قدرت آنها و روحانیون مقابله شد و پس از آن در گرایشی کاملا دین‌گرایانه که پس از انقلاب ۵۷ و تا اندازه‌ای در واکنش به دوره‌ی پیشین به‌وجود آمد، به‌شدت بر تعداد و ارزشگذاری اجتماعی ف</w:t>
      </w:r>
      <w:r w:rsidR="00A873DE" w:rsidRPr="00445DF8">
        <w:rPr>
          <w:rFonts w:cs="B Zar" w:hint="cs"/>
          <w:sz w:val="28"/>
          <w:szCs w:val="28"/>
          <w:rtl/>
        </w:rPr>
        <w:t>ضاهای قدسی و گستره‌ی آنها افزود (هالود، ۱۳۹۰)</w:t>
      </w:r>
      <w:r w:rsidR="00232760" w:rsidRPr="00445DF8">
        <w:rPr>
          <w:rFonts w:cs="B Zar" w:hint="cs"/>
          <w:sz w:val="28"/>
          <w:szCs w:val="28"/>
          <w:rtl/>
        </w:rPr>
        <w:t>.</w:t>
      </w:r>
      <w:r w:rsidR="00A873DE" w:rsidRPr="00445DF8">
        <w:rPr>
          <w:rFonts w:cs="B Zar" w:hint="cs"/>
          <w:sz w:val="28"/>
          <w:szCs w:val="28"/>
          <w:rtl/>
        </w:rPr>
        <w:t xml:space="preserve"> </w:t>
      </w:r>
      <w:r w:rsidR="00A67B6D" w:rsidRPr="00445DF8">
        <w:rPr>
          <w:rFonts w:cs="B Zar" w:hint="cs"/>
          <w:sz w:val="28"/>
          <w:szCs w:val="28"/>
          <w:rtl/>
        </w:rPr>
        <w:t xml:space="preserve">ایجاد فضای دینی و ساخت‌وساز فضای دینی توسط دولت، راهکاری برای ایجاد و تثبیت هویت جدید براساس دین بوده است. همان‌طور که پیش از ایران، پاکستان، اندونزی و مالزی نیز از این راه بهره </w:t>
      </w:r>
      <w:r w:rsidRPr="00445DF8">
        <w:rPr>
          <w:rFonts w:cs="B Zar" w:hint="cs"/>
          <w:sz w:val="28"/>
          <w:szCs w:val="28"/>
          <w:rtl/>
        </w:rPr>
        <w:t xml:space="preserve">جستند و برای تثبیت هویت دینی خود مساجد را در وهله اول بنا نهادند. در کشورهای نفت‌خیز حاشیه‌ی خلیج‌فارس نیز ساخت مسجد در مقیاس‌های کوچک و بزرگ و برای اماکن گوناگون، از اماکن تفریحی تا فرودگاه‌ها و دانشگاه‌ها شروع شد و آنها نیز این سیاست را در پیش گرفتند (هالود، ۱۳۹۰:‌ ۱۲). </w:t>
      </w:r>
      <w:r w:rsidR="00A873DE" w:rsidRPr="00445DF8">
        <w:rPr>
          <w:rFonts w:cs="B Zar" w:hint="cs"/>
          <w:sz w:val="28"/>
          <w:szCs w:val="28"/>
          <w:rtl/>
        </w:rPr>
        <w:t xml:space="preserve"> </w:t>
      </w:r>
      <w:r w:rsidR="00AF5D02" w:rsidRPr="00445DF8">
        <w:rPr>
          <w:rFonts w:cs="B Zar" w:hint="cs"/>
          <w:sz w:val="28"/>
          <w:szCs w:val="28"/>
          <w:rtl/>
        </w:rPr>
        <w:t xml:space="preserve">ما در تخصیص فضایی در شهر باید این نکته را مدنظر داشته باشیم که سیاست‌های حاکم چگونه منجر به تقسیم عمومی فضای شهری می‌شوند و سهم فضاهای دینی و قدسی تا چه اندازه بر اساس این </w:t>
      </w:r>
      <w:r w:rsidR="00AF5D02" w:rsidRPr="00445DF8">
        <w:rPr>
          <w:rFonts w:cs="B Zar" w:hint="cs"/>
          <w:sz w:val="28"/>
          <w:szCs w:val="28"/>
          <w:rtl/>
        </w:rPr>
        <w:lastRenderedPageBreak/>
        <w:t xml:space="preserve">سیاست‌ها زیاد و کم می‌شود. شهرهای ایرانی از ابتدا فضای قدسی را درون خود جای می‌دادند اما شیوه‌ی تخصیص فضا در آنها متفاوت بود. آتشکده در نقطه مرکزی قدرت قرار داشت و فضایی کاملا انحصاری بود و به‌جز متولیان آن و رده‌های بالای حکومت کسی به آن دسترسی نداشت. پس از اسلام مسجد را داریم که نقطه‌ای مرکزی در جامعه اسلامی به‌شمار می‌آمد که نه فقط امر قدسی در آن انجام می‌شد، بلکه محلی برای مبادلات سیاسی-فرهنگی و اجتماعی نیز بود. می‌توان گفت مسجد فضایی قدسی بود که کاملا درون فضاهای غیرقدسی و روزمرگی زندگی شهری جای می‌گرفت و با آنها ادغام می‌شد. همچنین فضاهای قدسی دیگری داریم که باتوجه به وجود یک آرامگاه یا زیارتگاه و امام‌زاده و تکیه و حسینیه شهرهایی پیرامون آن شکل گرفتند. همچنین محله‌های شهری براساس فرقه‌های متفاوت اسلامی نیز بنا شده‌اند. به این ترتیب هر فرقه برای خود بازارچه و مسجد و تکیه‌ و حسینیه‌ می‌ساخت. وجود فرقه‌های مختلف در شهرها زمینه‌ای برای بروز اختلافات اقتصادی و اجتماعی تحت عنوان تضادهای مذهبی فراهم می‌کرد. </w:t>
      </w:r>
    </w:p>
    <w:p w:rsidR="006C4F46" w:rsidRPr="00445DF8" w:rsidRDefault="006C4F46" w:rsidP="00BE3D73">
      <w:pPr>
        <w:spacing w:line="312" w:lineRule="auto"/>
        <w:ind w:left="-64" w:right="-270"/>
        <w:jc w:val="both"/>
        <w:rPr>
          <w:rFonts w:cs="B Zar"/>
          <w:sz w:val="28"/>
          <w:szCs w:val="28"/>
          <w:rtl/>
        </w:rPr>
      </w:pPr>
      <w:r w:rsidRPr="00445DF8">
        <w:rPr>
          <w:rFonts w:cs="B Zar" w:hint="cs"/>
          <w:sz w:val="28"/>
          <w:szCs w:val="28"/>
          <w:rtl/>
        </w:rPr>
        <w:t xml:space="preserve">شهرهای اسلامی همچون تمدن اسلامی در بسیاری از موارد از شهرهای ایرانی، رومی و یونانی تقلید می‌کرد. این شهرها که به دلیل اقلیمی در نقاط محدودی قابل ساخت بودند، عموما شهرهایی متوسط و بزرگ بودند. این شهرها محل تجمع اقشار متفاوتی همچون اشراف، تجار، علما، پیشه‌وران و عوام بودند. این شهر مبتنی بر چند کارکرد اساسی بود و بر پایه آن فضاهای خود را به‌وجود آورده و به آن نظم می‌داد. اولین کارکرد شهر اسلامی، کارکرد سیاسی-نظامی بود که قلعه‌های بلند و دژهای محکم در شهر گویای آن بود. دیگری کارکرد دینی بود که خود را در مساجد شهر نشان می‌داد و بزرگی و زیبایی یک مسجد نشان‌دهنده‌ی قدرت و ثروت حاکم آن بود. از این گذشته با بزرگ شدن شهر بر تعداد مساجد آن افزوده می‌شد. قرار گرفتن مسجد در مرکز شهر خود نمادی برای شهر اسلامی بود؛ به این ترتیب که حرفه‌ها وطبقه‌های مختلف شهری براساس دوری و نزدیکی به مسجد، میزان پاکی و ناپاکی خود را دریافت می‌کردند. مدارس دینی، خانقاه‌ها، تکیه‌ها و بیمارستان‌ها در اطراف مسجد دیده میشد و پس از آن نوبت به بازار پارچه و عطر می‌رسید و در فاصله‌ای بیشتر آذوقه‌فروشان و نقاشان و دیگر مشاغل دیده ‌می‌شدند. در نهایت در خارج از شهر کاروان‌سراها و محل اقامت تجار خارجی قرار داشت. کارکرد اقتصادی و مسکونی از دیگر کارکردهای شهر است و در شهر اسلامی تبادلات کالایی و بازرگانی زیادی صورت می‌گرفت؛ </w:t>
      </w:r>
      <w:r w:rsidRPr="00445DF8">
        <w:rPr>
          <w:rFonts w:cs="B Zar" w:hint="cs"/>
          <w:sz w:val="28"/>
          <w:szCs w:val="28"/>
          <w:rtl/>
        </w:rPr>
        <w:lastRenderedPageBreak/>
        <w:t>چرا که شهرهای اسلامی بر سر جاده‌های بزرگ تجاری قرار داشتند. تراکم و بی‌نظمی بافت‌های مسکونی منفک از بافت</w:t>
      </w:r>
      <w:r w:rsidR="00A2609E" w:rsidRPr="00445DF8">
        <w:rPr>
          <w:rFonts w:cs="B Zar" w:hint="cs"/>
          <w:sz w:val="28"/>
          <w:szCs w:val="28"/>
          <w:rtl/>
        </w:rPr>
        <w:t xml:space="preserve"> </w:t>
      </w:r>
      <w:r w:rsidRPr="00445DF8">
        <w:rPr>
          <w:rFonts w:cs="B Zar" w:hint="cs"/>
          <w:sz w:val="28"/>
          <w:szCs w:val="28"/>
          <w:rtl/>
        </w:rPr>
        <w:t xml:space="preserve"> تجاری، با کوچه‌هایی تنگ پیچ‌درپیچ </w:t>
      </w:r>
      <w:r w:rsidR="00A873DE" w:rsidRPr="00445DF8">
        <w:rPr>
          <w:rFonts w:cs="B Zar" w:hint="cs"/>
          <w:sz w:val="28"/>
          <w:szCs w:val="28"/>
          <w:rtl/>
        </w:rPr>
        <w:t xml:space="preserve">از خصوصیات رایج شهر اسلامی است </w:t>
      </w:r>
      <w:r w:rsidRPr="00445DF8">
        <w:rPr>
          <w:rFonts w:cs="B Zar" w:hint="cs"/>
          <w:sz w:val="28"/>
          <w:szCs w:val="28"/>
          <w:rtl/>
        </w:rPr>
        <w:t>(فکوهی، ۱۳۹۳:‌ ۷۴-۷۷)</w:t>
      </w:r>
      <w:r w:rsidR="00A873DE" w:rsidRPr="00445DF8">
        <w:rPr>
          <w:rFonts w:cs="B Zar" w:hint="cs"/>
          <w:sz w:val="28"/>
          <w:szCs w:val="28"/>
          <w:rtl/>
        </w:rPr>
        <w:t>.</w:t>
      </w:r>
      <w:r w:rsidRPr="00445DF8">
        <w:rPr>
          <w:rFonts w:cs="B Zar" w:hint="cs"/>
          <w:sz w:val="28"/>
          <w:szCs w:val="28"/>
          <w:rtl/>
        </w:rPr>
        <w:t xml:space="preserve"> </w:t>
      </w:r>
    </w:p>
    <w:p w:rsidR="00DC2236" w:rsidRPr="00445DF8" w:rsidRDefault="00DC2236" w:rsidP="00BE3D73">
      <w:pPr>
        <w:spacing w:line="312" w:lineRule="auto"/>
        <w:ind w:left="-64" w:right="-270"/>
        <w:jc w:val="both"/>
        <w:rPr>
          <w:rFonts w:cs="B Zar"/>
          <w:sz w:val="28"/>
          <w:szCs w:val="28"/>
          <w:rtl/>
        </w:rPr>
      </w:pPr>
      <w:r w:rsidRPr="00445DF8">
        <w:rPr>
          <w:rFonts w:cs="B Zar" w:hint="cs"/>
          <w:sz w:val="28"/>
          <w:szCs w:val="28"/>
          <w:rtl/>
        </w:rPr>
        <w:t>هم‌چنین اندیشه‌هایی که از دیرباز در میان مسلمانان حول محور شهر و فضاهای شهری و زندگی اجتماعی در شهر وجود دارد،‌ با اسلام و مفاهیم آن پیوستگی کامل دارد. هر چند تمدن اسلامی و شهرهای آن متأثر از فرهنگ‌های دیگری هستند که به آن ورود کردند، اما تمدن اسلامی با بهره‌گیری از عناصر فرهنگی ایرانی و یونانی و رومی، مفاهیم اسلامی را بازتولید کرد و به شهرهای فتح‌شده رنگ اسلامی داد. برای مثال اندیشه‌های فارابی درباره شهر و سیاست متأثر از افلاطون و ارسطو و در عین حال باورهای دینی و اعتقادی او است. برای فارابی انسان موجودی اجتماعی است که بالاترین هدف در زندگی او رسیدن به سعادت است و برای این کار نیاز به سازمان‌یافتگی‌ای دارد که می‌تواند آن را در شهر بیابد. هدف نهایی در شهر، سعادت است که به‌وسیله تعاوت در شهر امکان‌پذیر خواهد بود. ابن سینا نیز همچون فارابی انسان را ذاتا اجتماعی می‌داند و بیشتر بر لزوم تربیت و اصلاح تأکید داشت و مفهوم شهری برای او بیش از هر چیز نوعی سازمان‌یافتگی معنوی بود. یا ابن‌رشد نیز به همین ترتیب بر اجتماعی بودن انسان، لزوم سعادت و معنوی بودن آن تأکید داشت. حتی در آرای ابن‌خلدون که در قرون بعدی اندیشه‌های جامعه‌شناختی داشت نیز رد باورهای دینی وجود دارد. او که چرخه‌ای تطوری برای حکومت مطرح می‌کند و شهرنشینی بخشی از آن و بادیه‌نشینی و تکیه بر عصبیت بخشی دیگر از آن است، عامل زوال حکومت را فساد دینی حکومت و کمرنگ شدن خوی دلاوری و عصبیت می‌داند. (همان:‌ ۱۴۹- ۱۵۵) با توجه به مرور این نظریات در شهر اسلامی در گذشته، دین عنصر پررنگ و شکل‌دهنده به روابط و مناسبات انسانی است و غایت رفتار اجتماعی و حضور در آن نیز دینی است. زمانی‌که این سابقه‌ی فکری و عملی و فرهنگی در شهرهای اسلامی به اکنون میل کند و در مواجهه با شهر جدید و سازه‌های جدید و فرهنگ جدید قرار بگیرد، اگرچه امکان تغییر بسیاری در آن وجود دارد، اما در عین حال دنیای جدید در شهر اسلامی، بومیِ شهر می‌شود.</w:t>
      </w:r>
    </w:p>
    <w:p w:rsidR="00A40949" w:rsidRPr="00445DF8" w:rsidRDefault="006C4F46" w:rsidP="002369E4">
      <w:pPr>
        <w:spacing w:line="312" w:lineRule="auto"/>
        <w:ind w:left="-64" w:right="-270"/>
        <w:jc w:val="both"/>
        <w:rPr>
          <w:rFonts w:cs="B Zar"/>
          <w:sz w:val="28"/>
          <w:szCs w:val="28"/>
        </w:rPr>
      </w:pPr>
      <w:r w:rsidRPr="00445DF8">
        <w:rPr>
          <w:rFonts w:cs="B Zar" w:hint="cs"/>
          <w:sz w:val="28"/>
          <w:szCs w:val="28"/>
          <w:rtl/>
        </w:rPr>
        <w:t xml:space="preserve">در فضای شهری ایرانی، با توجه به سابقه حاکمیت دینی طی قرون مختلف و هم‌چنین حضور دائمی دین در میان مردم، دین و نمادهای دینی وجه بسیار پررنگی دارند. مساجد یکی از این نمادهای دینی است که در همه شهرها یافت می‌شود. در دوره‌های قبلی مسجد در شهر ایرانی مرکزیت داشت و بازار و مسجد در هم‌تنیده و کنار هم </w:t>
      </w:r>
      <w:r w:rsidRPr="00445DF8">
        <w:rPr>
          <w:rFonts w:cs="B Zar" w:hint="cs"/>
          <w:sz w:val="28"/>
          <w:szCs w:val="28"/>
          <w:rtl/>
        </w:rPr>
        <w:lastRenderedPageBreak/>
        <w:t xml:space="preserve">بودند. </w:t>
      </w:r>
      <w:r w:rsidR="00DC12C2" w:rsidRPr="00445DF8">
        <w:rPr>
          <w:rFonts w:cs="B Zar" w:hint="cs"/>
          <w:sz w:val="28"/>
          <w:szCs w:val="28"/>
          <w:rtl/>
        </w:rPr>
        <w:t>ممکن است فضاهای پیشین دینی کارکرد دینی خود را از دست داده باشند و تعریف جدید و کارکرد دیگری برای آنها به‌وجود آمده باشد.</w:t>
      </w:r>
      <w:r w:rsidRPr="00445DF8">
        <w:rPr>
          <w:rFonts w:cs="B Zar" w:hint="cs"/>
          <w:sz w:val="28"/>
          <w:szCs w:val="28"/>
          <w:rtl/>
        </w:rPr>
        <w:t xml:space="preserve"> در شهر ایرانی </w:t>
      </w:r>
      <w:r w:rsidR="00DC12C2" w:rsidRPr="00445DF8">
        <w:rPr>
          <w:rFonts w:cs="B Zar" w:hint="cs"/>
          <w:sz w:val="28"/>
          <w:szCs w:val="28"/>
          <w:rtl/>
        </w:rPr>
        <w:t xml:space="preserve">این فضا </w:t>
      </w:r>
      <w:r w:rsidRPr="00445DF8">
        <w:rPr>
          <w:rFonts w:cs="B Zar" w:hint="cs"/>
          <w:sz w:val="28"/>
          <w:szCs w:val="28"/>
          <w:rtl/>
        </w:rPr>
        <w:t xml:space="preserve">کارکرد خود را دارد و اگرچه در مواردی تغییر داشته اما نقش آن همچنان پررنگ است، چرا که در برآوردن نیازهای روزمره‌ی مردم نقش دارد. مسجد علاوه بر محل اجتماع دینی مسلمانان، محل استراحت مردم و در موارد بسیاری که شهر سرویس‌های بهداشتی عمومی ندارد، محلی برای رفع این نیاز مردم است. به هر ترتیب مسجد نماد و پرچم‌دار شهر ایرانی و اسلامی است. </w:t>
      </w:r>
    </w:p>
    <w:bookmarkStart w:id="9" w:name="_Toc515985276"/>
    <w:bookmarkStart w:id="10" w:name="_Toc522278365"/>
    <w:p w:rsidR="00831969" w:rsidRPr="00445DF8" w:rsidRDefault="00806E23" w:rsidP="00BE3D73">
      <w:pPr>
        <w:pStyle w:val="Heading1"/>
        <w:spacing w:line="312" w:lineRule="auto"/>
        <w:ind w:left="-64" w:right="-270"/>
        <w:jc w:val="both"/>
        <w:rPr>
          <w:rFonts w:cs="B Zar"/>
          <w:sz w:val="28"/>
          <w:szCs w:val="28"/>
        </w:rPr>
      </w:pPr>
      <w:r w:rsidRPr="00445DF8">
        <w:rPr>
          <w:rFonts w:cs="B Zar"/>
          <w:noProof/>
        </w:rPr>
        <mc:AlternateContent>
          <mc:Choice Requires="wps">
            <w:drawing>
              <wp:anchor distT="0" distB="0" distL="114300" distR="114300" simplePos="0" relativeHeight="251661312" behindDoc="0" locked="0" layoutInCell="1" allowOverlap="1" wp14:anchorId="5E044BC6" wp14:editId="65DBCE6F">
                <wp:simplePos x="0" y="0"/>
                <wp:positionH relativeFrom="column">
                  <wp:posOffset>1466850</wp:posOffset>
                </wp:positionH>
                <wp:positionV relativeFrom="paragraph">
                  <wp:posOffset>3324225</wp:posOffset>
                </wp:positionV>
                <wp:extent cx="2528570" cy="266700"/>
                <wp:effectExtent l="0" t="0" r="5080" b="0"/>
                <wp:wrapTopAndBottom/>
                <wp:docPr id="5" name="Text Box 5"/>
                <wp:cNvGraphicFramePr/>
                <a:graphic xmlns:a="http://schemas.openxmlformats.org/drawingml/2006/main">
                  <a:graphicData uri="http://schemas.microsoft.com/office/word/2010/wordprocessingShape">
                    <wps:wsp>
                      <wps:cNvSpPr txBox="1"/>
                      <wps:spPr>
                        <a:xfrm>
                          <a:off x="0" y="0"/>
                          <a:ext cx="2528570" cy="266700"/>
                        </a:xfrm>
                        <a:prstGeom prst="rect">
                          <a:avLst/>
                        </a:prstGeom>
                        <a:solidFill>
                          <a:prstClr val="white"/>
                        </a:solidFill>
                        <a:ln>
                          <a:noFill/>
                        </a:ln>
                      </wps:spPr>
                      <wps:txbx>
                        <w:txbxContent>
                          <w:p w:rsidR="00831969" w:rsidRPr="00831969" w:rsidRDefault="0049302C" w:rsidP="0043214F">
                            <w:pPr>
                              <w:pStyle w:val="Caption"/>
                              <w:jc w:val="center"/>
                              <w:rPr>
                                <w:rFonts w:cs="B Zar"/>
                                <w:i w:val="0"/>
                                <w:iCs w:val="0"/>
                                <w:noProof/>
                                <w:sz w:val="28"/>
                                <w:szCs w:val="28"/>
                              </w:rPr>
                            </w:pPr>
                            <w:r>
                              <w:rPr>
                                <w:rFonts w:cs="B Zar" w:hint="cs"/>
                                <w:i w:val="0"/>
                                <w:iCs w:val="0"/>
                                <w:rtl/>
                              </w:rPr>
                              <w:t>تصویر</w:t>
                            </w:r>
                            <w:r w:rsidR="009457B0">
                              <w:rPr>
                                <w:rFonts w:cs="B Zar" w:hint="cs"/>
                                <w:i w:val="0"/>
                                <w:iCs w:val="0"/>
                                <w:rtl/>
                              </w:rPr>
                              <w:t xml:space="preserve"> ۱، </w:t>
                            </w:r>
                            <w:r w:rsidR="00F87EE6">
                              <w:rPr>
                                <w:rFonts w:cs="B Zar" w:hint="cs"/>
                                <w:i w:val="0"/>
                                <w:iCs w:val="0"/>
                                <w:rtl/>
                              </w:rPr>
                              <w:t>نجف‌آباد در تقسیمات کشوری</w:t>
                            </w:r>
                            <w:r w:rsidR="00443AC8" w:rsidRPr="00806E23">
                              <w:rPr>
                                <w:rFonts w:cs="B Zar" w:hint="cs"/>
                                <w:i w:val="0"/>
                                <w:iCs w:val="0"/>
                                <w:rtl/>
                              </w:rPr>
                              <w:t>، یزدانی، ۱۳۸۳:</w:t>
                            </w:r>
                            <w:r w:rsidR="00443AC8">
                              <w:rPr>
                                <w:rFonts w:cs="B Zar" w:hint="cs"/>
                                <w:i w:val="0"/>
                                <w:iCs w:val="0"/>
                                <w:rtl/>
                              </w:rPr>
                              <w:t xml:space="preserve"> </w:t>
                            </w:r>
                            <w:r w:rsidR="00806E23">
                              <w:rPr>
                                <w:rFonts w:cs="B Zar" w:hint="cs"/>
                                <w:i w:val="0"/>
                                <w:iCs w:val="0"/>
                                <w:rtl/>
                              </w:rPr>
                              <w:t>ضمائم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E044BC6" id="_x0000_t202" coordsize="21600,21600" o:spt="202" path="m,l,21600r21600,l21600,xe">
                <v:stroke joinstyle="miter"/>
                <v:path gradientshapeok="t" o:connecttype="rect"/>
              </v:shapetype>
              <v:shape id="Text Box 5" o:spid="_x0000_s1026" type="#_x0000_t202" style="position:absolute;left:0;text-align:left;margin-left:115.5pt;margin-top:261.75pt;width:199.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mdLwIAAGAEAAAOAAAAZHJzL2Uyb0RvYy54bWysVMGO2yAQvVfqPyDujZNIya6iOKs0q1SV&#10;ot2VkmrPBEOMBAwFEjv9+g7Yzrbbnqpe8DAzDLz3Zrx8aI0mF+GDAlvSyWhMibAcKmVPJf122H66&#10;pyREZiumwYqSXkWgD6uPH5aNW4gp1KAr4QkWsWHRuJLWMbpFUQReC8PCCJywGJTgDYu49aei8qzB&#10;6kYX0/F4XjTgK+eBixDQ+9gF6SrXl1Lw+CxlEJHokuLbYl59Xo9pLVZLtjh55mrF+2ewf3iFYcri&#10;pbdSjywycvbqj1JGcQ8BZBxxMAVIqbjIGBDNZPwOzb5mTmQsSE5wN5rC/yvLny4vnqiqpDNKLDMo&#10;0UG0kXyGlswSO40LC0zaO0yLLbpR5cEf0JlAt9Kb9EU4BOPI8/XGbSrG0TmdTe9ndxjiGJvO53fj&#10;TH7xdtr5EL8IMCQZJfWoXaaUXXYh4kswdUhJlwXQqtoqrdMmBTbakwtDnZtaRZHeiCd+y9I25VpI&#10;p7pw8hQJYgclWbE9tj3uI1RXhO2ha5vg+FbhRTsW4gvz2CcIB3s/PuMiNTQlhd6ipAb/42/+lI/y&#10;YZSSBvuupOH7mXlBif5qUdjUpIPhB+M4GPZsNoAQJzhVjmcTD/ioB1N6MK84Eut0C4aY5XhXSeNg&#10;bmLX/ThSXKzXOQlb0bG4s3vHU+mB0EP7yrzr5Ygo5BMMHckW71Tpcjt61+cIUmXJEqEdiz3P2MZZ&#10;l37k0pz8us9Zbz+G1U8AAAD//wMAUEsDBBQABgAIAAAAIQDmR2OX4AAAAAsBAAAPAAAAZHJzL2Rv&#10;d25yZXYueG1sTI/BTsMwEETvSPyDtUhcEHXqKhGEOBW0cINDS9XzNl6SiHgdxU6T/j3mBMfZGc2+&#10;Kdaz7cSZBt861rBcJCCIK2darjUcPt/uH0D4gGywc0waLuRhXV5fFZgbN/GOzvtQi1jCPkcNTQh9&#10;LqWvGrLoF64njt6XGyyGKIdamgGnWG47qZIkkxZbjh8a7GnTUPW9H62GbDuM0443d9vD6zt+9LU6&#10;vlyOWt/ezM9PIALN4S8Mv/gRHcrIdHIjGy86DWq1jFuChlStUhAxkalHBeIUL1magiwL+X9D+QMA&#10;AP//AwBQSwECLQAUAAYACAAAACEAtoM4kv4AAADhAQAAEwAAAAAAAAAAAAAAAAAAAAAAW0NvbnRl&#10;bnRfVHlwZXNdLnhtbFBLAQItABQABgAIAAAAIQA4/SH/1gAAAJQBAAALAAAAAAAAAAAAAAAAAC8B&#10;AABfcmVscy8ucmVsc1BLAQItABQABgAIAAAAIQDsyUmdLwIAAGAEAAAOAAAAAAAAAAAAAAAAAC4C&#10;AABkcnMvZTJvRG9jLnhtbFBLAQItABQABgAIAAAAIQDmR2OX4AAAAAsBAAAPAAAAAAAAAAAAAAAA&#10;AIkEAABkcnMvZG93bnJldi54bWxQSwUGAAAAAAQABADzAAAAlgUAAAAA&#10;" stroked="f">
                <v:textbox inset="0,0,0,0">
                  <w:txbxContent>
                    <w:p w:rsidR="00831969" w:rsidRPr="00831969" w:rsidRDefault="0049302C" w:rsidP="0043214F">
                      <w:pPr>
                        <w:pStyle w:val="Caption"/>
                        <w:jc w:val="center"/>
                        <w:rPr>
                          <w:rFonts w:cs="B Zar"/>
                          <w:i w:val="0"/>
                          <w:iCs w:val="0"/>
                          <w:noProof/>
                          <w:sz w:val="28"/>
                          <w:szCs w:val="28"/>
                        </w:rPr>
                      </w:pPr>
                      <w:r>
                        <w:rPr>
                          <w:rFonts w:cs="B Zar" w:hint="cs"/>
                          <w:i w:val="0"/>
                          <w:iCs w:val="0"/>
                          <w:rtl/>
                        </w:rPr>
                        <w:t>تصویر</w:t>
                      </w:r>
                      <w:r w:rsidR="009457B0">
                        <w:rPr>
                          <w:rFonts w:cs="B Zar" w:hint="cs"/>
                          <w:i w:val="0"/>
                          <w:iCs w:val="0"/>
                          <w:rtl/>
                        </w:rPr>
                        <w:t xml:space="preserve"> ۱، </w:t>
                      </w:r>
                      <w:r w:rsidR="00F87EE6">
                        <w:rPr>
                          <w:rFonts w:cs="B Zar" w:hint="cs"/>
                          <w:i w:val="0"/>
                          <w:iCs w:val="0"/>
                          <w:rtl/>
                        </w:rPr>
                        <w:t>نجف‌آباد در تقسیمات کشوری</w:t>
                      </w:r>
                      <w:r w:rsidR="00443AC8" w:rsidRPr="00806E23">
                        <w:rPr>
                          <w:rFonts w:cs="B Zar" w:hint="cs"/>
                          <w:i w:val="0"/>
                          <w:iCs w:val="0"/>
                          <w:rtl/>
                        </w:rPr>
                        <w:t>، یزدانی، ۱۳۸۳:</w:t>
                      </w:r>
                      <w:r w:rsidR="00443AC8">
                        <w:rPr>
                          <w:rFonts w:cs="B Zar" w:hint="cs"/>
                          <w:i w:val="0"/>
                          <w:iCs w:val="0"/>
                          <w:rtl/>
                        </w:rPr>
                        <w:t xml:space="preserve"> </w:t>
                      </w:r>
                      <w:r w:rsidR="00806E23">
                        <w:rPr>
                          <w:rFonts w:cs="B Zar" w:hint="cs"/>
                          <w:i w:val="0"/>
                          <w:iCs w:val="0"/>
                          <w:rtl/>
                        </w:rPr>
                        <w:t>ضمائم</w:t>
                      </w:r>
                    </w:p>
                  </w:txbxContent>
                </v:textbox>
                <w10:wrap type="topAndBottom"/>
              </v:shape>
            </w:pict>
          </mc:Fallback>
        </mc:AlternateContent>
      </w:r>
      <w:r w:rsidR="0043214F" w:rsidRPr="00445DF8">
        <w:rPr>
          <w:rFonts w:cs="B Zar"/>
          <w:noProof/>
          <w:sz w:val="28"/>
          <w:szCs w:val="28"/>
          <w:rtl/>
        </w:rPr>
        <w:drawing>
          <wp:anchor distT="0" distB="0" distL="114300" distR="114300" simplePos="0" relativeHeight="251669504" behindDoc="0" locked="0" layoutInCell="1" allowOverlap="1" wp14:anchorId="0291AA0D" wp14:editId="29355CBC">
            <wp:simplePos x="0" y="0"/>
            <wp:positionH relativeFrom="column">
              <wp:posOffset>-333375</wp:posOffset>
            </wp:positionH>
            <wp:positionV relativeFrom="paragraph">
              <wp:posOffset>381000</wp:posOffset>
            </wp:positionV>
            <wp:extent cx="2524125" cy="2821305"/>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2821305"/>
                    </a:xfrm>
                    <a:prstGeom prst="rect">
                      <a:avLst/>
                    </a:prstGeom>
                    <a:noFill/>
                  </pic:spPr>
                </pic:pic>
              </a:graphicData>
            </a:graphic>
            <wp14:sizeRelH relativeFrom="page">
              <wp14:pctWidth>0</wp14:pctWidth>
            </wp14:sizeRelH>
            <wp14:sizeRelV relativeFrom="page">
              <wp14:pctHeight>0</wp14:pctHeight>
            </wp14:sizeRelV>
          </wp:anchor>
        </w:drawing>
      </w:r>
      <w:r w:rsidR="0043214F" w:rsidRPr="00445DF8">
        <w:rPr>
          <w:rFonts w:cs="B Zar"/>
          <w:noProof/>
          <w:sz w:val="28"/>
          <w:szCs w:val="28"/>
        </w:rPr>
        <w:drawing>
          <wp:anchor distT="0" distB="0" distL="114300" distR="114300" simplePos="0" relativeHeight="251668480" behindDoc="0" locked="0" layoutInCell="1" allowOverlap="1" wp14:anchorId="7F3371FC" wp14:editId="73A8D1A5">
            <wp:simplePos x="0" y="0"/>
            <wp:positionH relativeFrom="margin">
              <wp:align>right</wp:align>
            </wp:positionH>
            <wp:positionV relativeFrom="paragraph">
              <wp:posOffset>357505</wp:posOffset>
            </wp:positionV>
            <wp:extent cx="3187700" cy="291655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937.JPG"/>
                    <pic:cNvPicPr/>
                  </pic:nvPicPr>
                  <pic:blipFill rotWithShape="1">
                    <a:blip r:embed="rId10" cstate="print">
                      <a:extLst>
                        <a:ext uri="{BEBA8EAE-BF5A-486C-A8C5-ECC9F3942E4B}">
                          <a14:imgProps xmlns:a14="http://schemas.microsoft.com/office/drawing/2010/main">
                            <a14:imgLayer r:embed="rId11">
                              <a14:imgEffect>
                                <a14:backgroundRemoval t="6295" b="94656" l="9192" r="74406">
                                  <a14:foregroundMark x1="26070" y1="16983" x2="26070" y2="16983"/>
                                  <a14:foregroundMark x1="18938" y1="43943" x2="18938" y2="43943"/>
                                  <a14:foregroundMark x1="60460" y1="35748" x2="60460" y2="35748"/>
                                  <a14:foregroundMark x1="54992" y1="47506" x2="54992" y2="47506"/>
                                  <a14:backgroundMark x1="72979" y1="39786" x2="70048" y2="6295"/>
                                </a14:backgroundRemoval>
                              </a14:imgEffect>
                              <a14:imgEffect>
                                <a14:sharpenSoften amount="4000"/>
                              </a14:imgEffect>
                              <a14:imgEffect>
                                <a14:colorTemperature colorTemp="4682"/>
                              </a14:imgEffect>
                              <a14:imgEffect>
                                <a14:saturation sat="0"/>
                              </a14:imgEffect>
                              <a14:imgEffect>
                                <a14:brightnessContrast bright="47000"/>
                              </a14:imgEffect>
                            </a14:imgLayer>
                          </a14:imgProps>
                        </a:ext>
                        <a:ext uri="{28A0092B-C50C-407E-A947-70E740481C1C}">
                          <a14:useLocalDpi xmlns:a14="http://schemas.microsoft.com/office/drawing/2010/main" val="0"/>
                        </a:ext>
                      </a:extLst>
                    </a:blip>
                    <a:srcRect l="12610" t="8476" r="26545" b="8010"/>
                    <a:stretch/>
                  </pic:blipFill>
                  <pic:spPr bwMode="auto">
                    <a:xfrm>
                      <a:off x="0" y="0"/>
                      <a:ext cx="3187700" cy="291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46" w:rsidRPr="00445DF8">
        <w:rPr>
          <w:rFonts w:cs="B Zar" w:hint="cs"/>
          <w:sz w:val="28"/>
          <w:szCs w:val="28"/>
          <w:rtl/>
        </w:rPr>
        <w:t>نجف‌آباد</w:t>
      </w:r>
      <w:bookmarkEnd w:id="9"/>
      <w:bookmarkEnd w:id="10"/>
    </w:p>
    <w:p w:rsidR="00F87EE6" w:rsidRPr="00445DF8" w:rsidRDefault="00F87EE6" w:rsidP="00BE3D73">
      <w:pPr>
        <w:spacing w:line="312" w:lineRule="auto"/>
        <w:ind w:left="-64" w:right="-270"/>
        <w:jc w:val="both"/>
        <w:rPr>
          <w:rFonts w:cs="B Zar"/>
          <w:sz w:val="28"/>
          <w:szCs w:val="28"/>
        </w:rPr>
      </w:pPr>
    </w:p>
    <w:p w:rsidR="0060593D" w:rsidRPr="00445DF8" w:rsidRDefault="002369E4" w:rsidP="00BE3D73">
      <w:pPr>
        <w:spacing w:line="312" w:lineRule="auto"/>
        <w:ind w:left="-64" w:right="-270"/>
        <w:jc w:val="both"/>
        <w:rPr>
          <w:rFonts w:cs="B Zar"/>
          <w:sz w:val="28"/>
          <w:szCs w:val="28"/>
        </w:rPr>
      </w:pPr>
      <w:r>
        <w:rPr>
          <w:noProof/>
        </w:rPr>
        <w:lastRenderedPageBreak/>
        <mc:AlternateContent>
          <mc:Choice Requires="wps">
            <w:drawing>
              <wp:anchor distT="0" distB="0" distL="114300" distR="114300" simplePos="0" relativeHeight="251677696" behindDoc="0" locked="0" layoutInCell="1" allowOverlap="1" wp14:anchorId="16D74487" wp14:editId="5B6CAAE9">
                <wp:simplePos x="0" y="0"/>
                <wp:positionH relativeFrom="margin">
                  <wp:align>right</wp:align>
                </wp:positionH>
                <wp:positionV relativeFrom="paragraph">
                  <wp:posOffset>5299710</wp:posOffset>
                </wp:positionV>
                <wp:extent cx="5562600" cy="4572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562600" cy="457200"/>
                        </a:xfrm>
                        <a:prstGeom prst="rect">
                          <a:avLst/>
                        </a:prstGeom>
                        <a:solidFill>
                          <a:prstClr val="white"/>
                        </a:solidFill>
                        <a:ln>
                          <a:noFill/>
                        </a:ln>
                      </wps:spPr>
                      <wps:txbx>
                        <w:txbxContent>
                          <w:p w:rsidR="002369E4" w:rsidRPr="000943E2" w:rsidRDefault="002369E4" w:rsidP="002369E4">
                            <w:pPr>
                              <w:pStyle w:val="Caption"/>
                              <w:rPr>
                                <w:rFonts w:cs="B Zar"/>
                                <w:noProof/>
                                <w:sz w:val="28"/>
                                <w:szCs w:val="28"/>
                              </w:rPr>
                            </w:pPr>
                            <w:r w:rsidRPr="002369E4">
                              <w:rPr>
                                <w:noProof/>
                              </w:rPr>
                              <w:drawing>
                                <wp:inline distT="0" distB="0" distL="0" distR="0">
                                  <wp:extent cx="5562600" cy="3326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33264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D74487" id="Text Box 1" o:spid="_x0000_s1027" type="#_x0000_t202" style="position:absolute;left:0;text-align:left;margin-left:386.8pt;margin-top:417.3pt;width:438pt;height:36pt;z-index:251677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OVLAIAAGcEAAAOAAAAZHJzL2Uyb0RvYy54bWysVE2P2jAQvVfqf7B8LwFUaIUIK8qKqhLa&#10;XQmqPRvHJpYcjzs2JPTXd5wPdrvtqerFGc+Mx37vzWR511SWXRQGAy7nk9GYM+UkFMadcv79sP3w&#10;mbMQhSuEBadyflWB363ev1vWfqGmUIItFDIq4sKi9jkvY/SLLAuyVJUII/DKUVADViLSFk9ZgaKm&#10;6pXNpuPxPKsBC48gVQjkve+CfNXW11rJ+Kh1UJHZnNPbYrtiux7Tmq2WYnFC4Usj+2eIf3hFJYyj&#10;S2+l7kUU7Izmj1KVkQgBdBxJqDLQ2kjVYiA0k/EbNPtSeNViIXKCv9EU/l9Z+XB5QmYK0o4zJyqS&#10;6KCayL5AwyaJndqHBSXtPaXFhtwps/cHcibQjcYqfQkOozjxfL1xm4pJcs5m8+l8TCFJsY+zTyRe&#10;KpO9nPYY4lcFFUtGzpG0aykVl12IXeqQki4LYE2xNdamTQpsLLKLIJ3r0kTVF/8ty7qU6yCd6gom&#10;T5YgdlCSFZtj0xPSwzxCcSX0CF33BC+3hu7biRCfBFK7ECoagfhIi7ZQ5xx6i7MS8Off/CmfVKQo&#10;ZzW1X87Dj7NAxZn95kjf1KuDgYNxHAx3rjZASEkzek1r0gGMdjA1QvVMk7FOt1BIOEl35TwO5iZ2&#10;Q0CTJdV63SZRR3oRd27vZSo98HpongX6XpVIej7A0Jhi8UacLrdjeX2OoE2rXOK1Y7Gnm7q51b6f&#10;vDQur/dt1sv/YfULAAD//wMAUEsDBBQABgAIAAAAIQChDsGv3gAAAAgBAAAPAAAAZHJzL2Rvd25y&#10;ZXYueG1sTI/NTsMwEITvSLyDtUhcEHUoyKQhmwpauJVDf9TzNjZJRLyOYqdJ3x5zguPsrGa+yZeT&#10;bcXZ9L5xjPAwS0AYLp1uuEI47D/uUxA+EGtqHRuEi/GwLK6vcsq0G3lrzrtQiRjCPiOEOoQuk9KX&#10;tbHkZ64zHL0v11sKUfaV1D2NMdy2cp4kSlpqODbU1JlVbcrv3WAR1Lofxi2v7taH9w19dtX8+HY5&#10;It7eTK8vIIKZwt8z/OJHdCgi08kNrL1oEeKQgJA+PikQ0U6fVbycEBaJUiCLXP4fUPwAAAD//wMA&#10;UEsBAi0AFAAGAAgAAAAhALaDOJL+AAAA4QEAABMAAAAAAAAAAAAAAAAAAAAAAFtDb250ZW50X1R5&#10;cGVzXS54bWxQSwECLQAUAAYACAAAACEAOP0h/9YAAACUAQAACwAAAAAAAAAAAAAAAAAvAQAAX3Jl&#10;bHMvLnJlbHNQSwECLQAUAAYACAAAACEAmScTlSwCAABnBAAADgAAAAAAAAAAAAAAAAAuAgAAZHJz&#10;L2Uyb0RvYy54bWxQSwECLQAUAAYACAAAACEAoQ7Br94AAAAIAQAADwAAAAAAAAAAAAAAAACGBAAA&#10;ZHJzL2Rvd25yZXYueG1sUEsFBgAAAAAEAAQA8wAAAJEFAAAAAA==&#10;" stroked="f">
                <v:textbox inset="0,0,0,0">
                  <w:txbxContent>
                    <w:p w:rsidR="002369E4" w:rsidRPr="000943E2" w:rsidRDefault="002369E4" w:rsidP="002369E4">
                      <w:pPr>
                        <w:pStyle w:val="Caption"/>
                        <w:rPr>
                          <w:rFonts w:cs="B Zar"/>
                          <w:noProof/>
                          <w:sz w:val="28"/>
                          <w:szCs w:val="28"/>
                        </w:rPr>
                      </w:pPr>
                      <w:r w:rsidRPr="002369E4">
                        <w:rPr>
                          <w:noProof/>
                          <w:lang w:bidi="ar-SA"/>
                        </w:rPr>
                        <w:drawing>
                          <wp:inline distT="0" distB="0" distL="0" distR="0">
                            <wp:extent cx="5562600" cy="3326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332647"/>
                                    </a:xfrm>
                                    <a:prstGeom prst="rect">
                                      <a:avLst/>
                                    </a:prstGeom>
                                    <a:noFill/>
                                    <a:ln>
                                      <a:noFill/>
                                    </a:ln>
                                  </pic:spPr>
                                </pic:pic>
                              </a:graphicData>
                            </a:graphic>
                          </wp:inline>
                        </w:drawing>
                      </w:r>
                    </w:p>
                  </w:txbxContent>
                </v:textbox>
                <w10:wrap type="topAndBottom" anchorx="margin"/>
              </v:shape>
            </w:pict>
          </mc:Fallback>
        </mc:AlternateContent>
      </w:r>
      <w:r w:rsidRPr="00445DF8">
        <w:rPr>
          <w:rFonts w:cs="B Zar"/>
          <w:noProof/>
          <w:sz w:val="28"/>
          <w:szCs w:val="28"/>
          <w:rtl/>
        </w:rPr>
        <w:drawing>
          <wp:anchor distT="0" distB="0" distL="114300" distR="114300" simplePos="0" relativeHeight="251663360" behindDoc="0" locked="0" layoutInCell="1" allowOverlap="1" wp14:anchorId="750D3BD8" wp14:editId="17BDD41E">
            <wp:simplePos x="0" y="0"/>
            <wp:positionH relativeFrom="margin">
              <wp:align>center</wp:align>
            </wp:positionH>
            <wp:positionV relativeFrom="paragraph">
              <wp:posOffset>2366010</wp:posOffset>
            </wp:positionV>
            <wp:extent cx="5562600" cy="2986405"/>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14">
                      <a:extLst>
                        <a:ext uri="{28A0092B-C50C-407E-A947-70E740481C1C}">
                          <a14:useLocalDpi xmlns:a14="http://schemas.microsoft.com/office/drawing/2010/main" val="0"/>
                        </a:ext>
                      </a:extLst>
                    </a:blip>
                    <a:stretch>
                      <a:fillRect/>
                    </a:stretch>
                  </pic:blipFill>
                  <pic:spPr>
                    <a:xfrm>
                      <a:off x="0" y="0"/>
                      <a:ext cx="5562600" cy="2986405"/>
                    </a:xfrm>
                    <a:prstGeom prst="rect">
                      <a:avLst/>
                    </a:prstGeom>
                  </pic:spPr>
                </pic:pic>
              </a:graphicData>
            </a:graphic>
            <wp14:sizeRelH relativeFrom="page">
              <wp14:pctWidth>0</wp14:pctWidth>
            </wp14:sizeRelH>
            <wp14:sizeRelV relativeFrom="page">
              <wp14:pctHeight>0</wp14:pctHeight>
            </wp14:sizeRelV>
          </wp:anchor>
        </w:drawing>
      </w:r>
      <w:r w:rsidR="005B4C2E" w:rsidRPr="00445DF8">
        <w:rPr>
          <w:rFonts w:cs="B Zar" w:hint="cs"/>
          <w:sz w:val="28"/>
          <w:szCs w:val="28"/>
          <w:rtl/>
        </w:rPr>
        <w:t>شهر</w:t>
      </w:r>
      <w:r w:rsidR="005B4C2E" w:rsidRPr="00445DF8">
        <w:rPr>
          <w:rFonts w:cs="B Zar"/>
          <w:sz w:val="28"/>
          <w:szCs w:val="28"/>
          <w:rtl/>
        </w:rPr>
        <w:t xml:space="preserve"> </w:t>
      </w:r>
      <w:r w:rsidR="005B4C2E" w:rsidRPr="00445DF8">
        <w:rPr>
          <w:rFonts w:cs="B Zar" w:hint="cs"/>
          <w:sz w:val="28"/>
          <w:szCs w:val="28"/>
          <w:rtl/>
        </w:rPr>
        <w:t>نجف‌آباد،</w:t>
      </w:r>
      <w:r w:rsidR="005B4C2E" w:rsidRPr="00445DF8">
        <w:rPr>
          <w:rFonts w:cs="B Zar"/>
          <w:sz w:val="28"/>
          <w:szCs w:val="28"/>
          <w:rtl/>
        </w:rPr>
        <w:t xml:space="preserve"> </w:t>
      </w:r>
      <w:r w:rsidR="005B4C2E" w:rsidRPr="00445DF8">
        <w:rPr>
          <w:rFonts w:cs="B Zar" w:hint="cs"/>
          <w:sz w:val="28"/>
          <w:szCs w:val="28"/>
          <w:rtl/>
        </w:rPr>
        <w:t>مركز</w:t>
      </w:r>
      <w:r w:rsidR="005B4C2E" w:rsidRPr="00445DF8">
        <w:rPr>
          <w:rFonts w:cs="B Zar"/>
          <w:sz w:val="28"/>
          <w:szCs w:val="28"/>
          <w:rtl/>
        </w:rPr>
        <w:t xml:space="preserve"> </w:t>
      </w:r>
      <w:r w:rsidR="005B4C2E" w:rsidRPr="00445DF8">
        <w:rPr>
          <w:rFonts w:cs="B Zar" w:hint="cs"/>
          <w:sz w:val="28"/>
          <w:szCs w:val="28"/>
          <w:rtl/>
        </w:rPr>
        <w:t>شهرستان</w:t>
      </w:r>
      <w:r w:rsidR="005B4C2E" w:rsidRPr="00445DF8">
        <w:rPr>
          <w:rFonts w:cs="B Zar"/>
          <w:sz w:val="28"/>
          <w:szCs w:val="28"/>
          <w:rtl/>
        </w:rPr>
        <w:t xml:space="preserve"> </w:t>
      </w:r>
      <w:r w:rsidR="005B4C2E" w:rsidRPr="00445DF8">
        <w:rPr>
          <w:rFonts w:cs="B Zar" w:hint="cs"/>
          <w:sz w:val="28"/>
          <w:szCs w:val="28"/>
          <w:rtl/>
        </w:rPr>
        <w:t>نجف‌آباد</w:t>
      </w:r>
      <w:r w:rsidR="005B4C2E" w:rsidRPr="00445DF8">
        <w:rPr>
          <w:rFonts w:cs="B Zar"/>
          <w:sz w:val="28"/>
          <w:szCs w:val="28"/>
          <w:rtl/>
        </w:rPr>
        <w:t xml:space="preserve"> </w:t>
      </w:r>
      <w:r w:rsidR="005B4C2E" w:rsidRPr="00445DF8">
        <w:rPr>
          <w:rFonts w:cs="B Zar" w:hint="cs"/>
          <w:sz w:val="28"/>
          <w:szCs w:val="28"/>
          <w:rtl/>
        </w:rPr>
        <w:t>با</w:t>
      </w:r>
      <w:r w:rsidR="005B4C2E" w:rsidRPr="00445DF8">
        <w:rPr>
          <w:rFonts w:cs="B Zar"/>
          <w:sz w:val="28"/>
          <w:szCs w:val="28"/>
          <w:rtl/>
        </w:rPr>
        <w:t xml:space="preserve"> </w:t>
      </w:r>
      <w:r w:rsidR="005B4C2E" w:rsidRPr="00445DF8">
        <w:rPr>
          <w:rFonts w:cs="B Zar" w:hint="cs"/>
          <w:sz w:val="28"/>
          <w:szCs w:val="28"/>
          <w:rtl/>
        </w:rPr>
        <w:t>پهنه‌ای</w:t>
      </w:r>
      <w:r w:rsidR="005B4C2E" w:rsidRPr="00445DF8">
        <w:rPr>
          <w:rFonts w:cs="B Zar"/>
          <w:sz w:val="28"/>
          <w:szCs w:val="28"/>
          <w:rtl/>
        </w:rPr>
        <w:t xml:space="preserve"> </w:t>
      </w:r>
      <w:r w:rsidR="005B4C2E" w:rsidRPr="00445DF8">
        <w:rPr>
          <w:rFonts w:cs="B Zar" w:hint="cs"/>
          <w:sz w:val="28"/>
          <w:szCs w:val="28"/>
          <w:rtl/>
        </w:rPr>
        <w:t>حدود</w:t>
      </w:r>
      <w:r w:rsidR="005B4C2E" w:rsidRPr="00445DF8">
        <w:rPr>
          <w:rFonts w:cs="B Zar"/>
          <w:sz w:val="28"/>
          <w:szCs w:val="28"/>
          <w:rtl/>
        </w:rPr>
        <w:t xml:space="preserve"> </w:t>
      </w:r>
      <w:r w:rsidR="005B4C2E" w:rsidRPr="00445DF8">
        <w:rPr>
          <w:rFonts w:cs="B Zar" w:hint="cs"/>
          <w:sz w:val="28"/>
          <w:szCs w:val="28"/>
          <w:rtl/>
        </w:rPr>
        <w:t>سه</w:t>
      </w:r>
      <w:r w:rsidR="005B4C2E" w:rsidRPr="00445DF8">
        <w:rPr>
          <w:rFonts w:cs="B Zar"/>
          <w:sz w:val="28"/>
          <w:szCs w:val="28"/>
          <w:rtl/>
        </w:rPr>
        <w:t xml:space="preserve"> </w:t>
      </w:r>
      <w:r w:rsidR="005B4C2E" w:rsidRPr="00445DF8">
        <w:rPr>
          <w:rFonts w:cs="B Zar" w:hint="cs"/>
          <w:sz w:val="28"/>
          <w:szCs w:val="28"/>
          <w:rtl/>
        </w:rPr>
        <w:t>هزار</w:t>
      </w:r>
      <w:r w:rsidR="005B4C2E" w:rsidRPr="00445DF8">
        <w:rPr>
          <w:rFonts w:cs="B Zar"/>
          <w:sz w:val="28"/>
          <w:szCs w:val="28"/>
          <w:rtl/>
        </w:rPr>
        <w:t xml:space="preserve"> </w:t>
      </w:r>
      <w:r w:rsidR="005B4C2E" w:rsidRPr="00445DF8">
        <w:rPr>
          <w:rFonts w:cs="B Zar" w:hint="cs"/>
          <w:sz w:val="28"/>
          <w:szCs w:val="28"/>
          <w:rtl/>
        </w:rPr>
        <w:t>و</w:t>
      </w:r>
      <w:r w:rsidR="005B4C2E" w:rsidRPr="00445DF8">
        <w:rPr>
          <w:rFonts w:cs="B Zar"/>
          <w:sz w:val="28"/>
          <w:szCs w:val="28"/>
          <w:rtl/>
        </w:rPr>
        <w:t xml:space="preserve"> </w:t>
      </w:r>
      <w:r w:rsidR="005B4C2E" w:rsidRPr="00445DF8">
        <w:rPr>
          <w:rFonts w:cs="B Zar" w:hint="cs"/>
          <w:sz w:val="28"/>
          <w:szCs w:val="28"/>
          <w:rtl/>
        </w:rPr>
        <w:t>۷۵۰ هكتار،</w:t>
      </w:r>
      <w:r w:rsidR="005B4C2E" w:rsidRPr="00445DF8">
        <w:rPr>
          <w:rFonts w:cs="B Zar"/>
          <w:sz w:val="28"/>
          <w:szCs w:val="28"/>
          <w:rtl/>
        </w:rPr>
        <w:t xml:space="preserve"> </w:t>
      </w:r>
      <w:r w:rsidR="005B4C2E" w:rsidRPr="00445DF8">
        <w:rPr>
          <w:rFonts w:cs="B Zar" w:hint="cs"/>
          <w:sz w:val="28"/>
          <w:szCs w:val="28"/>
          <w:rtl/>
        </w:rPr>
        <w:t>در</w:t>
      </w:r>
      <w:r w:rsidR="005B4C2E" w:rsidRPr="00445DF8">
        <w:rPr>
          <w:rFonts w:cs="B Zar"/>
          <w:sz w:val="28"/>
          <w:szCs w:val="28"/>
          <w:rtl/>
        </w:rPr>
        <w:t xml:space="preserve"> </w:t>
      </w:r>
      <w:r w:rsidR="005B4C2E" w:rsidRPr="00445DF8">
        <w:rPr>
          <w:rFonts w:cs="B Zar" w:hint="cs"/>
          <w:sz w:val="28"/>
          <w:szCs w:val="28"/>
          <w:rtl/>
        </w:rPr>
        <w:t>مسير</w:t>
      </w:r>
      <w:r w:rsidR="005B4C2E" w:rsidRPr="00445DF8">
        <w:rPr>
          <w:rFonts w:cs="B Zar"/>
          <w:sz w:val="28"/>
          <w:szCs w:val="28"/>
          <w:rtl/>
        </w:rPr>
        <w:t xml:space="preserve"> </w:t>
      </w:r>
      <w:r w:rsidR="005B4C2E" w:rsidRPr="00445DF8">
        <w:rPr>
          <w:rFonts w:cs="B Zar" w:hint="cs"/>
          <w:sz w:val="28"/>
          <w:szCs w:val="28"/>
          <w:rtl/>
        </w:rPr>
        <w:t>راه</w:t>
      </w:r>
      <w:r w:rsidR="005B4C2E" w:rsidRPr="00445DF8">
        <w:rPr>
          <w:rFonts w:cs="B Zar"/>
          <w:sz w:val="28"/>
          <w:szCs w:val="28"/>
          <w:rtl/>
        </w:rPr>
        <w:t xml:space="preserve"> </w:t>
      </w:r>
      <w:r w:rsidR="005B4C2E" w:rsidRPr="00445DF8">
        <w:rPr>
          <w:rFonts w:cs="B Zar" w:hint="cs"/>
          <w:sz w:val="28"/>
          <w:szCs w:val="28"/>
          <w:rtl/>
        </w:rPr>
        <w:t>اصفهان</w:t>
      </w:r>
      <w:r w:rsidR="005B4C2E" w:rsidRPr="00445DF8">
        <w:rPr>
          <w:rFonts w:cs="B Zar"/>
          <w:sz w:val="28"/>
          <w:szCs w:val="28"/>
          <w:rtl/>
        </w:rPr>
        <w:t xml:space="preserve"> </w:t>
      </w:r>
      <w:r w:rsidR="005B4C2E" w:rsidRPr="00445DF8">
        <w:rPr>
          <w:rFonts w:ascii="Times New Roman" w:hAnsi="Times New Roman" w:cs="Times New Roman" w:hint="cs"/>
          <w:sz w:val="28"/>
          <w:szCs w:val="28"/>
          <w:rtl/>
        </w:rPr>
        <w:t>–</w:t>
      </w:r>
      <w:r w:rsidR="005B4C2E" w:rsidRPr="00445DF8">
        <w:rPr>
          <w:rFonts w:cs="B Zar"/>
          <w:sz w:val="28"/>
          <w:szCs w:val="28"/>
          <w:rtl/>
        </w:rPr>
        <w:t xml:space="preserve"> </w:t>
      </w:r>
      <w:r w:rsidR="005B4C2E" w:rsidRPr="00445DF8">
        <w:rPr>
          <w:rFonts w:cs="B Zar" w:hint="cs"/>
          <w:sz w:val="28"/>
          <w:szCs w:val="28"/>
          <w:rtl/>
        </w:rPr>
        <w:t>خوزستان قرار</w:t>
      </w:r>
      <w:r w:rsidR="005B4C2E" w:rsidRPr="00445DF8">
        <w:rPr>
          <w:rFonts w:cs="B Zar"/>
          <w:sz w:val="28"/>
          <w:szCs w:val="28"/>
          <w:rtl/>
        </w:rPr>
        <w:t xml:space="preserve"> </w:t>
      </w:r>
      <w:r w:rsidR="005B4C2E" w:rsidRPr="00445DF8">
        <w:rPr>
          <w:rFonts w:cs="B Zar" w:hint="cs"/>
          <w:sz w:val="28"/>
          <w:szCs w:val="28"/>
          <w:rtl/>
        </w:rPr>
        <w:t>دارد</w:t>
      </w:r>
      <w:r w:rsidR="005B4C2E" w:rsidRPr="00445DF8">
        <w:rPr>
          <w:rFonts w:cs="B Zar"/>
          <w:sz w:val="28"/>
          <w:szCs w:val="28"/>
          <w:rtl/>
        </w:rPr>
        <w:t xml:space="preserve">. </w:t>
      </w:r>
      <w:r w:rsidR="005B4C2E" w:rsidRPr="00445DF8">
        <w:rPr>
          <w:rFonts w:cs="B Zar" w:hint="cs"/>
          <w:sz w:val="28"/>
          <w:szCs w:val="28"/>
          <w:rtl/>
        </w:rPr>
        <w:t>قدمت این شهر را</w:t>
      </w:r>
      <w:r w:rsidR="005B4C2E" w:rsidRPr="00445DF8">
        <w:rPr>
          <w:rFonts w:cs="B Zar"/>
          <w:sz w:val="28"/>
          <w:szCs w:val="28"/>
          <w:rtl/>
        </w:rPr>
        <w:t xml:space="preserve"> </w:t>
      </w:r>
      <w:r w:rsidR="005B4C2E" w:rsidRPr="00445DF8">
        <w:rPr>
          <w:rFonts w:cs="B Zar" w:hint="cs"/>
          <w:sz w:val="28"/>
          <w:szCs w:val="28"/>
          <w:rtl/>
        </w:rPr>
        <w:t>حدود</w:t>
      </w:r>
      <w:r w:rsidR="005B4C2E" w:rsidRPr="00445DF8">
        <w:rPr>
          <w:rFonts w:cs="B Zar"/>
          <w:sz w:val="28"/>
          <w:szCs w:val="28"/>
          <w:rtl/>
        </w:rPr>
        <w:t xml:space="preserve"> </w:t>
      </w:r>
      <w:r w:rsidR="005B4C2E" w:rsidRPr="00445DF8">
        <w:rPr>
          <w:rFonts w:cs="B Zar" w:hint="cs"/>
          <w:sz w:val="28"/>
          <w:szCs w:val="28"/>
          <w:rtl/>
        </w:rPr>
        <w:t xml:space="preserve">۴۰۰ </w:t>
      </w:r>
      <w:r w:rsidR="005B4C2E" w:rsidRPr="00445DF8">
        <w:rPr>
          <w:rFonts w:cs="B Zar"/>
          <w:sz w:val="28"/>
          <w:szCs w:val="28"/>
          <w:rtl/>
        </w:rPr>
        <w:t xml:space="preserve"> </w:t>
      </w:r>
      <w:r w:rsidR="005B4C2E" w:rsidRPr="00445DF8">
        <w:rPr>
          <w:rFonts w:cs="B Zar" w:hint="cs"/>
          <w:sz w:val="28"/>
          <w:szCs w:val="28"/>
          <w:rtl/>
        </w:rPr>
        <w:t>سال</w:t>
      </w:r>
      <w:r w:rsidR="005B4C2E" w:rsidRPr="00445DF8">
        <w:rPr>
          <w:rFonts w:cs="B Zar"/>
          <w:sz w:val="28"/>
          <w:szCs w:val="28"/>
          <w:rtl/>
        </w:rPr>
        <w:t xml:space="preserve"> </w:t>
      </w:r>
      <w:r w:rsidR="005B4C2E" w:rsidRPr="00445DF8">
        <w:rPr>
          <w:rFonts w:cs="B Zar" w:hint="cs"/>
          <w:sz w:val="28"/>
          <w:szCs w:val="28"/>
          <w:rtl/>
        </w:rPr>
        <w:t>قبل می‌دانند</w:t>
      </w:r>
      <w:r w:rsidR="00EA3772" w:rsidRPr="00445DF8">
        <w:rPr>
          <w:rStyle w:val="FootnoteReference"/>
          <w:rFonts w:cs="B Zar"/>
          <w:sz w:val="28"/>
          <w:szCs w:val="28"/>
          <w:rtl/>
        </w:rPr>
        <w:footnoteReference w:id="6"/>
      </w:r>
      <w:r w:rsidR="005B4C2E" w:rsidRPr="00445DF8">
        <w:rPr>
          <w:rFonts w:cs="B Zar" w:hint="cs"/>
          <w:sz w:val="28"/>
          <w:szCs w:val="28"/>
          <w:rtl/>
        </w:rPr>
        <w:t xml:space="preserve"> و</w:t>
      </w:r>
      <w:r w:rsidR="005B4C2E" w:rsidRPr="00445DF8">
        <w:rPr>
          <w:rFonts w:cs="B Zar"/>
          <w:sz w:val="28"/>
          <w:szCs w:val="28"/>
          <w:rtl/>
        </w:rPr>
        <w:t xml:space="preserve"> </w:t>
      </w:r>
      <w:r w:rsidR="005B4C2E" w:rsidRPr="00445DF8">
        <w:rPr>
          <w:rFonts w:cs="B Zar" w:hint="cs"/>
          <w:sz w:val="28"/>
          <w:szCs w:val="28"/>
          <w:rtl/>
        </w:rPr>
        <w:t>طراحی</w:t>
      </w:r>
      <w:r w:rsidR="005B4C2E" w:rsidRPr="00445DF8">
        <w:rPr>
          <w:rFonts w:cs="B Zar"/>
          <w:sz w:val="28"/>
          <w:szCs w:val="28"/>
          <w:rtl/>
        </w:rPr>
        <w:t xml:space="preserve"> </w:t>
      </w:r>
      <w:r w:rsidR="005B4C2E" w:rsidRPr="00445DF8">
        <w:rPr>
          <w:rFonts w:cs="B Zar" w:hint="cs"/>
          <w:sz w:val="28"/>
          <w:szCs w:val="28"/>
          <w:rtl/>
        </w:rPr>
        <w:t>و</w:t>
      </w:r>
      <w:r w:rsidR="005B4C2E" w:rsidRPr="00445DF8">
        <w:rPr>
          <w:rFonts w:cs="B Zar"/>
          <w:sz w:val="28"/>
          <w:szCs w:val="28"/>
          <w:rtl/>
        </w:rPr>
        <w:t xml:space="preserve"> </w:t>
      </w:r>
      <w:r w:rsidR="005B4C2E" w:rsidRPr="00445DF8">
        <w:rPr>
          <w:rFonts w:cs="B Zar" w:hint="cs"/>
          <w:sz w:val="28"/>
          <w:szCs w:val="28"/>
          <w:rtl/>
        </w:rPr>
        <w:t>معماری</w:t>
      </w:r>
      <w:r w:rsidR="005B4C2E" w:rsidRPr="00445DF8">
        <w:rPr>
          <w:rFonts w:cs="B Zar"/>
          <w:sz w:val="28"/>
          <w:szCs w:val="28"/>
          <w:rtl/>
        </w:rPr>
        <w:t xml:space="preserve"> </w:t>
      </w:r>
      <w:r w:rsidR="005B4C2E" w:rsidRPr="00445DF8">
        <w:rPr>
          <w:rFonts w:cs="B Zar" w:hint="cs"/>
          <w:sz w:val="28"/>
          <w:szCs w:val="28"/>
          <w:rtl/>
        </w:rPr>
        <w:t>اين</w:t>
      </w:r>
      <w:r w:rsidR="005B4C2E" w:rsidRPr="00445DF8">
        <w:rPr>
          <w:rFonts w:cs="B Zar"/>
          <w:sz w:val="28"/>
          <w:szCs w:val="28"/>
          <w:rtl/>
        </w:rPr>
        <w:t xml:space="preserve"> </w:t>
      </w:r>
      <w:r w:rsidR="005B4C2E" w:rsidRPr="00445DF8">
        <w:rPr>
          <w:rFonts w:cs="B Zar" w:hint="cs"/>
          <w:sz w:val="28"/>
          <w:szCs w:val="28"/>
          <w:rtl/>
        </w:rPr>
        <w:t>شهر را به شيخ</w:t>
      </w:r>
      <w:r w:rsidR="005B4C2E" w:rsidRPr="00445DF8">
        <w:rPr>
          <w:rFonts w:cs="B Zar"/>
          <w:sz w:val="28"/>
          <w:szCs w:val="28"/>
          <w:rtl/>
        </w:rPr>
        <w:t xml:space="preserve"> </w:t>
      </w:r>
      <w:r w:rsidR="005B4C2E" w:rsidRPr="00445DF8">
        <w:rPr>
          <w:rFonts w:cs="B Zar" w:hint="cs"/>
          <w:sz w:val="28"/>
          <w:szCs w:val="28"/>
          <w:rtl/>
        </w:rPr>
        <w:t>بهايي</w:t>
      </w:r>
      <w:r w:rsidR="005B4C2E" w:rsidRPr="00445DF8">
        <w:rPr>
          <w:rFonts w:cs="B Zar"/>
          <w:sz w:val="28"/>
          <w:szCs w:val="28"/>
          <w:rtl/>
        </w:rPr>
        <w:t xml:space="preserve"> </w:t>
      </w:r>
      <w:r w:rsidR="005B4C2E" w:rsidRPr="00445DF8">
        <w:rPr>
          <w:rFonts w:cs="B Zar" w:hint="cs"/>
          <w:sz w:val="28"/>
          <w:szCs w:val="28"/>
          <w:rtl/>
        </w:rPr>
        <w:t>نسبت می‌دهند که</w:t>
      </w:r>
      <w:r w:rsidR="005B4C2E" w:rsidRPr="00445DF8">
        <w:rPr>
          <w:rFonts w:cs="B Zar"/>
          <w:sz w:val="28"/>
          <w:szCs w:val="28"/>
          <w:rtl/>
        </w:rPr>
        <w:t xml:space="preserve"> </w:t>
      </w:r>
      <w:r w:rsidR="005B4C2E" w:rsidRPr="00445DF8">
        <w:rPr>
          <w:rFonts w:cs="B Zar" w:hint="cs"/>
          <w:sz w:val="28"/>
          <w:szCs w:val="28"/>
          <w:rtl/>
        </w:rPr>
        <w:t>با</w:t>
      </w:r>
      <w:r w:rsidR="005B4C2E" w:rsidRPr="00445DF8">
        <w:rPr>
          <w:rFonts w:cs="B Zar"/>
          <w:sz w:val="28"/>
          <w:szCs w:val="28"/>
          <w:rtl/>
        </w:rPr>
        <w:t xml:space="preserve"> </w:t>
      </w:r>
      <w:r w:rsidR="005B4C2E" w:rsidRPr="00445DF8">
        <w:rPr>
          <w:rFonts w:cs="B Zar" w:hint="cs"/>
          <w:sz w:val="28"/>
          <w:szCs w:val="28"/>
          <w:rtl/>
        </w:rPr>
        <w:t>معماري</w:t>
      </w:r>
      <w:r w:rsidR="005B4C2E" w:rsidRPr="00445DF8">
        <w:rPr>
          <w:rFonts w:cs="B Zar"/>
          <w:sz w:val="28"/>
          <w:szCs w:val="28"/>
          <w:rtl/>
        </w:rPr>
        <w:t xml:space="preserve"> </w:t>
      </w:r>
      <w:r w:rsidR="005B4C2E" w:rsidRPr="00445DF8">
        <w:rPr>
          <w:rFonts w:cs="B Zar" w:hint="cs"/>
          <w:sz w:val="28"/>
          <w:szCs w:val="28"/>
          <w:rtl/>
        </w:rPr>
        <w:t>اصولي</w:t>
      </w:r>
      <w:r w:rsidR="005B4C2E" w:rsidRPr="00445DF8">
        <w:rPr>
          <w:rFonts w:cs="B Zar"/>
          <w:sz w:val="28"/>
          <w:szCs w:val="28"/>
          <w:rtl/>
        </w:rPr>
        <w:t xml:space="preserve"> </w:t>
      </w:r>
      <w:r w:rsidR="005B4C2E" w:rsidRPr="00445DF8">
        <w:rPr>
          <w:rFonts w:cs="B Zar" w:hint="cs"/>
          <w:sz w:val="28"/>
          <w:szCs w:val="28"/>
          <w:rtl/>
        </w:rPr>
        <w:t>و با خیابان‌هایی متقاطع به‌صورت شطرنجی،</w:t>
      </w:r>
      <w:r w:rsidR="005B4C2E" w:rsidRPr="00445DF8">
        <w:rPr>
          <w:rFonts w:cs="B Zar"/>
          <w:sz w:val="28"/>
          <w:szCs w:val="28"/>
          <w:rtl/>
        </w:rPr>
        <w:t xml:space="preserve"> </w:t>
      </w:r>
      <w:r w:rsidR="005B4C2E" w:rsidRPr="00445DF8">
        <w:rPr>
          <w:rFonts w:cs="B Zar" w:hint="cs"/>
          <w:sz w:val="28"/>
          <w:szCs w:val="28"/>
          <w:rtl/>
        </w:rPr>
        <w:t>خيابان‌ها</w:t>
      </w:r>
      <w:r w:rsidR="005B4C2E" w:rsidRPr="00445DF8">
        <w:rPr>
          <w:rFonts w:cs="B Zar"/>
          <w:sz w:val="28"/>
          <w:szCs w:val="28"/>
          <w:rtl/>
        </w:rPr>
        <w:t xml:space="preserve"> </w:t>
      </w:r>
      <w:r w:rsidR="005B4C2E" w:rsidRPr="00445DF8">
        <w:rPr>
          <w:rFonts w:cs="B Zar" w:hint="cs"/>
          <w:sz w:val="28"/>
          <w:szCs w:val="28"/>
          <w:rtl/>
        </w:rPr>
        <w:t>و</w:t>
      </w:r>
      <w:r w:rsidR="005B4C2E" w:rsidRPr="00445DF8">
        <w:rPr>
          <w:rFonts w:cs="B Zar"/>
          <w:sz w:val="28"/>
          <w:szCs w:val="28"/>
          <w:rtl/>
        </w:rPr>
        <w:t xml:space="preserve"> </w:t>
      </w:r>
      <w:r w:rsidR="005B4C2E" w:rsidRPr="00445DF8">
        <w:rPr>
          <w:rFonts w:cs="B Zar" w:hint="cs"/>
          <w:sz w:val="28"/>
          <w:szCs w:val="28"/>
          <w:rtl/>
        </w:rPr>
        <w:t>کوچه‌هاي</w:t>
      </w:r>
      <w:r w:rsidR="005B4C2E" w:rsidRPr="00445DF8">
        <w:rPr>
          <w:rFonts w:cs="B Zar"/>
          <w:sz w:val="28"/>
          <w:szCs w:val="28"/>
          <w:rtl/>
        </w:rPr>
        <w:t xml:space="preserve"> </w:t>
      </w:r>
      <w:r w:rsidR="005B4C2E" w:rsidRPr="00445DF8">
        <w:rPr>
          <w:rFonts w:cs="B Zar" w:hint="cs"/>
          <w:sz w:val="28"/>
          <w:szCs w:val="28"/>
          <w:rtl/>
        </w:rPr>
        <w:t>شهر را ساخته و هفده قنات در زیر آن بنا کرده است تا باغات نجف‌آباد مشکل آب نداشته باشند</w:t>
      </w:r>
      <w:r w:rsidR="00EA3772" w:rsidRPr="00445DF8">
        <w:rPr>
          <w:rStyle w:val="FootnoteReference"/>
          <w:rFonts w:cs="B Zar"/>
          <w:sz w:val="28"/>
          <w:szCs w:val="28"/>
          <w:rtl/>
        </w:rPr>
        <w:footnoteReference w:id="7"/>
      </w:r>
      <w:r w:rsidR="00EA3772" w:rsidRPr="00445DF8">
        <w:rPr>
          <w:rFonts w:cs="B Zar" w:hint="cs"/>
          <w:sz w:val="28"/>
          <w:szCs w:val="28"/>
          <w:rtl/>
        </w:rPr>
        <w:t>.</w:t>
      </w:r>
      <w:r w:rsidR="002C58F2" w:rsidRPr="00445DF8">
        <w:rPr>
          <w:rFonts w:cs="B Zar" w:hint="cs"/>
          <w:sz w:val="28"/>
          <w:szCs w:val="28"/>
          <w:rtl/>
        </w:rPr>
        <w:t xml:space="preserve"> درخصوص ساکنان اولیه‌ شهر گفته شده که قبل از بنای آن، عده‌ای از زرتشتیان در شهر ساکن شدند و پس از برقراری دولت اسلامی در اصفهان، مأوای گبران گردید. اما بعد از بنای نوین آن، جمعی از سرکشان به حکومت مرکزی و بندیان سیاسی در آن اسکان داده می‌شوند‌‌ (یزدانی، ۱۳۸۳:‌۴۵).</w:t>
      </w:r>
      <w:r w:rsidR="005B4C2E" w:rsidRPr="00445DF8">
        <w:rPr>
          <w:rFonts w:cs="B Zar"/>
          <w:sz w:val="28"/>
          <w:szCs w:val="28"/>
          <w:rtl/>
        </w:rPr>
        <w:t xml:space="preserve"> </w:t>
      </w:r>
      <w:r w:rsidR="005B4C2E" w:rsidRPr="00445DF8">
        <w:rPr>
          <w:rFonts w:cs="B Zar" w:hint="cs"/>
          <w:sz w:val="28"/>
          <w:szCs w:val="28"/>
          <w:rtl/>
        </w:rPr>
        <w:t>شهر نجف‌آباد</w:t>
      </w:r>
      <w:r w:rsidR="005B4C2E" w:rsidRPr="00445DF8">
        <w:rPr>
          <w:rFonts w:cs="B Zar"/>
          <w:sz w:val="28"/>
          <w:szCs w:val="28"/>
          <w:rtl/>
        </w:rPr>
        <w:t xml:space="preserve"> </w:t>
      </w:r>
      <w:r w:rsidR="005B4C2E" w:rsidRPr="00445DF8">
        <w:rPr>
          <w:rFonts w:cs="B Zar" w:hint="cs"/>
          <w:sz w:val="28"/>
          <w:szCs w:val="28"/>
          <w:rtl/>
        </w:rPr>
        <w:t>از</w:t>
      </w:r>
      <w:r w:rsidR="005B4C2E" w:rsidRPr="00445DF8">
        <w:rPr>
          <w:rFonts w:cs="B Zar"/>
          <w:sz w:val="28"/>
          <w:szCs w:val="28"/>
          <w:rtl/>
        </w:rPr>
        <w:t xml:space="preserve"> </w:t>
      </w:r>
      <w:r w:rsidR="005B4C2E" w:rsidRPr="00445DF8">
        <w:rPr>
          <w:rFonts w:cs="B Zar" w:hint="cs"/>
          <w:sz w:val="28"/>
          <w:szCs w:val="28"/>
          <w:rtl/>
        </w:rPr>
        <w:t>شمال</w:t>
      </w:r>
      <w:r w:rsidR="005B4C2E" w:rsidRPr="00445DF8">
        <w:rPr>
          <w:rFonts w:cs="B Zar"/>
          <w:sz w:val="28"/>
          <w:szCs w:val="28"/>
          <w:rtl/>
        </w:rPr>
        <w:t xml:space="preserve"> </w:t>
      </w:r>
      <w:r w:rsidR="005B4C2E" w:rsidRPr="00445DF8">
        <w:rPr>
          <w:rFonts w:cs="B Zar" w:hint="cs"/>
          <w:sz w:val="28"/>
          <w:szCs w:val="28"/>
          <w:rtl/>
        </w:rPr>
        <w:t>به</w:t>
      </w:r>
      <w:r w:rsidR="005B4C2E" w:rsidRPr="00445DF8">
        <w:rPr>
          <w:rFonts w:cs="B Zar"/>
          <w:sz w:val="28"/>
          <w:szCs w:val="28"/>
          <w:rtl/>
        </w:rPr>
        <w:t xml:space="preserve"> </w:t>
      </w:r>
      <w:r w:rsidR="005B4C2E" w:rsidRPr="00445DF8">
        <w:rPr>
          <w:rFonts w:cs="B Zar" w:hint="cs"/>
          <w:sz w:val="28"/>
          <w:szCs w:val="28"/>
          <w:rtl/>
        </w:rPr>
        <w:t>حوضه‌ی</w:t>
      </w:r>
      <w:r w:rsidR="005B4C2E" w:rsidRPr="00445DF8">
        <w:rPr>
          <w:rFonts w:cs="B Zar"/>
          <w:sz w:val="28"/>
          <w:szCs w:val="28"/>
          <w:rtl/>
        </w:rPr>
        <w:t xml:space="preserve"> </w:t>
      </w:r>
      <w:r w:rsidR="005B4C2E" w:rsidRPr="00445DF8">
        <w:rPr>
          <w:rFonts w:cs="B Zar" w:hint="cs"/>
          <w:sz w:val="28"/>
          <w:szCs w:val="28"/>
          <w:rtl/>
        </w:rPr>
        <w:t>علويجه،</w:t>
      </w:r>
      <w:r w:rsidR="005B4C2E" w:rsidRPr="00445DF8">
        <w:rPr>
          <w:rFonts w:cs="B Zar"/>
          <w:sz w:val="28"/>
          <w:szCs w:val="28"/>
          <w:rtl/>
        </w:rPr>
        <w:t xml:space="preserve"> </w:t>
      </w:r>
      <w:r w:rsidR="005B4C2E" w:rsidRPr="00445DF8">
        <w:rPr>
          <w:rFonts w:cs="B Zar" w:hint="cs"/>
          <w:sz w:val="28"/>
          <w:szCs w:val="28"/>
          <w:rtl/>
        </w:rPr>
        <w:t>دهق</w:t>
      </w:r>
      <w:r w:rsidR="005B4C2E" w:rsidRPr="00445DF8">
        <w:rPr>
          <w:rFonts w:cs="B Zar"/>
          <w:sz w:val="28"/>
          <w:szCs w:val="28"/>
          <w:rtl/>
        </w:rPr>
        <w:t xml:space="preserve"> </w:t>
      </w:r>
      <w:r w:rsidR="005B4C2E" w:rsidRPr="00445DF8">
        <w:rPr>
          <w:rFonts w:cs="B Zar" w:hint="cs"/>
          <w:sz w:val="28"/>
          <w:szCs w:val="28"/>
          <w:rtl/>
        </w:rPr>
        <w:t>و</w:t>
      </w:r>
      <w:r w:rsidR="005B4C2E" w:rsidRPr="00445DF8">
        <w:rPr>
          <w:rFonts w:cs="B Zar"/>
          <w:sz w:val="28"/>
          <w:szCs w:val="28"/>
          <w:rtl/>
        </w:rPr>
        <w:t xml:space="preserve"> </w:t>
      </w:r>
      <w:r w:rsidR="005B4C2E" w:rsidRPr="00445DF8">
        <w:rPr>
          <w:rFonts w:cs="B Zar" w:hint="cs"/>
          <w:sz w:val="28"/>
          <w:szCs w:val="28"/>
          <w:rtl/>
        </w:rPr>
        <w:t>از</w:t>
      </w:r>
      <w:r w:rsidR="005B4C2E" w:rsidRPr="00445DF8">
        <w:rPr>
          <w:rFonts w:cs="B Zar"/>
          <w:sz w:val="28"/>
          <w:szCs w:val="28"/>
          <w:rtl/>
        </w:rPr>
        <w:t xml:space="preserve"> </w:t>
      </w:r>
      <w:r w:rsidR="005B4C2E" w:rsidRPr="00445DF8">
        <w:rPr>
          <w:rFonts w:cs="B Zar" w:hint="cs"/>
          <w:sz w:val="28"/>
          <w:szCs w:val="28"/>
          <w:rtl/>
        </w:rPr>
        <w:t>شرق</w:t>
      </w:r>
      <w:r w:rsidR="005B4C2E" w:rsidRPr="00445DF8">
        <w:rPr>
          <w:rFonts w:cs="B Zar"/>
          <w:sz w:val="28"/>
          <w:szCs w:val="28"/>
          <w:rtl/>
        </w:rPr>
        <w:t xml:space="preserve"> </w:t>
      </w:r>
      <w:r w:rsidR="005B4C2E" w:rsidRPr="00445DF8">
        <w:rPr>
          <w:rFonts w:cs="B Zar" w:hint="cs"/>
          <w:sz w:val="28"/>
          <w:szCs w:val="28"/>
          <w:rtl/>
        </w:rPr>
        <w:t>به</w:t>
      </w:r>
      <w:r w:rsidR="005B4C2E" w:rsidRPr="00445DF8">
        <w:rPr>
          <w:rFonts w:cs="B Zar"/>
          <w:sz w:val="28"/>
          <w:szCs w:val="28"/>
          <w:rtl/>
        </w:rPr>
        <w:t xml:space="preserve"> </w:t>
      </w:r>
      <w:r w:rsidR="005B4C2E" w:rsidRPr="00445DF8">
        <w:rPr>
          <w:rFonts w:cs="B Zar" w:hint="cs"/>
          <w:sz w:val="28"/>
          <w:szCs w:val="28"/>
          <w:rtl/>
        </w:rPr>
        <w:t>فلاورجان،</w:t>
      </w:r>
      <w:r w:rsidR="005B4C2E" w:rsidRPr="00445DF8">
        <w:rPr>
          <w:rFonts w:cs="B Zar"/>
          <w:sz w:val="28"/>
          <w:szCs w:val="28"/>
          <w:rtl/>
        </w:rPr>
        <w:t xml:space="preserve"> </w:t>
      </w:r>
      <w:r w:rsidR="005B4C2E" w:rsidRPr="00445DF8">
        <w:rPr>
          <w:rFonts w:cs="B Zar" w:hint="cs"/>
          <w:sz w:val="28"/>
          <w:szCs w:val="28"/>
          <w:rtl/>
        </w:rPr>
        <w:t>خميني</w:t>
      </w:r>
      <w:r w:rsidR="005B4C2E" w:rsidRPr="00445DF8">
        <w:rPr>
          <w:rFonts w:cs="B Zar"/>
          <w:sz w:val="28"/>
          <w:szCs w:val="28"/>
          <w:rtl/>
        </w:rPr>
        <w:t xml:space="preserve"> </w:t>
      </w:r>
      <w:r w:rsidR="005B4C2E" w:rsidRPr="00445DF8">
        <w:rPr>
          <w:rFonts w:cs="B Zar" w:hint="cs"/>
          <w:sz w:val="28"/>
          <w:szCs w:val="28"/>
          <w:rtl/>
        </w:rPr>
        <w:t>شهر</w:t>
      </w:r>
      <w:r w:rsidR="005B4C2E" w:rsidRPr="00445DF8">
        <w:rPr>
          <w:rFonts w:cs="B Zar"/>
          <w:sz w:val="28"/>
          <w:szCs w:val="28"/>
          <w:rtl/>
        </w:rPr>
        <w:t xml:space="preserve"> </w:t>
      </w:r>
      <w:r w:rsidR="005B4C2E" w:rsidRPr="00445DF8">
        <w:rPr>
          <w:rFonts w:cs="B Zar" w:hint="cs"/>
          <w:sz w:val="28"/>
          <w:szCs w:val="28"/>
          <w:rtl/>
        </w:rPr>
        <w:t>و</w:t>
      </w:r>
      <w:r w:rsidR="005B4C2E" w:rsidRPr="00445DF8">
        <w:rPr>
          <w:rFonts w:cs="B Zar"/>
          <w:sz w:val="28"/>
          <w:szCs w:val="28"/>
          <w:rtl/>
        </w:rPr>
        <w:t xml:space="preserve"> </w:t>
      </w:r>
      <w:r w:rsidR="005B4C2E" w:rsidRPr="00445DF8">
        <w:rPr>
          <w:rFonts w:cs="B Zar" w:hint="cs"/>
          <w:sz w:val="28"/>
          <w:szCs w:val="28"/>
          <w:rtl/>
        </w:rPr>
        <w:t>اصفهان</w:t>
      </w:r>
      <w:r w:rsidR="005B4C2E" w:rsidRPr="00445DF8">
        <w:rPr>
          <w:rFonts w:cs="B Zar"/>
          <w:sz w:val="28"/>
          <w:szCs w:val="28"/>
          <w:rtl/>
        </w:rPr>
        <w:t xml:space="preserve"> </w:t>
      </w:r>
      <w:r w:rsidR="005B4C2E" w:rsidRPr="00445DF8">
        <w:rPr>
          <w:rFonts w:cs="B Zar" w:hint="cs"/>
          <w:sz w:val="28"/>
          <w:szCs w:val="28"/>
          <w:rtl/>
        </w:rPr>
        <w:t>و</w:t>
      </w:r>
      <w:r w:rsidR="005B4C2E" w:rsidRPr="00445DF8">
        <w:rPr>
          <w:rFonts w:cs="B Zar"/>
          <w:sz w:val="28"/>
          <w:szCs w:val="28"/>
          <w:rtl/>
        </w:rPr>
        <w:t xml:space="preserve"> </w:t>
      </w:r>
      <w:r w:rsidR="005B4C2E" w:rsidRPr="00445DF8">
        <w:rPr>
          <w:rFonts w:cs="B Zar" w:hint="cs"/>
          <w:sz w:val="28"/>
          <w:szCs w:val="28"/>
          <w:rtl/>
        </w:rPr>
        <w:t>از</w:t>
      </w:r>
      <w:r w:rsidR="005B4C2E" w:rsidRPr="00445DF8">
        <w:rPr>
          <w:rFonts w:cs="B Zar"/>
          <w:sz w:val="28"/>
          <w:szCs w:val="28"/>
          <w:rtl/>
        </w:rPr>
        <w:t xml:space="preserve"> </w:t>
      </w:r>
      <w:r w:rsidR="005B4C2E" w:rsidRPr="00445DF8">
        <w:rPr>
          <w:rFonts w:cs="B Zar" w:hint="cs"/>
          <w:sz w:val="28"/>
          <w:szCs w:val="28"/>
          <w:rtl/>
        </w:rPr>
        <w:t>غرب</w:t>
      </w:r>
      <w:r w:rsidR="005B4C2E" w:rsidRPr="00445DF8">
        <w:rPr>
          <w:rFonts w:cs="B Zar"/>
          <w:sz w:val="28"/>
          <w:szCs w:val="28"/>
          <w:rtl/>
        </w:rPr>
        <w:t xml:space="preserve"> </w:t>
      </w:r>
      <w:r w:rsidR="005B4C2E" w:rsidRPr="00445DF8">
        <w:rPr>
          <w:rFonts w:cs="B Zar" w:hint="cs"/>
          <w:sz w:val="28"/>
          <w:szCs w:val="28"/>
          <w:rtl/>
        </w:rPr>
        <w:t>زير</w:t>
      </w:r>
      <w:r w:rsidR="005B4C2E" w:rsidRPr="00445DF8">
        <w:rPr>
          <w:rFonts w:cs="B Zar"/>
          <w:sz w:val="28"/>
          <w:szCs w:val="28"/>
          <w:rtl/>
        </w:rPr>
        <w:t xml:space="preserve"> </w:t>
      </w:r>
      <w:r w:rsidR="005B4C2E" w:rsidRPr="00445DF8">
        <w:rPr>
          <w:rFonts w:cs="B Zar" w:hint="cs"/>
          <w:sz w:val="28"/>
          <w:szCs w:val="28"/>
          <w:rtl/>
        </w:rPr>
        <w:t>حوضه</w:t>
      </w:r>
      <w:r w:rsidR="005B4C2E" w:rsidRPr="00445DF8">
        <w:rPr>
          <w:rFonts w:cs="B Zar"/>
          <w:sz w:val="28"/>
          <w:szCs w:val="28"/>
          <w:rtl/>
        </w:rPr>
        <w:t xml:space="preserve"> </w:t>
      </w:r>
      <w:r w:rsidR="005B4C2E" w:rsidRPr="00445DF8">
        <w:rPr>
          <w:rFonts w:cs="B Zar" w:hint="cs"/>
          <w:sz w:val="28"/>
          <w:szCs w:val="28"/>
          <w:rtl/>
        </w:rPr>
        <w:t>فريدن</w:t>
      </w:r>
      <w:r w:rsidR="005B4C2E" w:rsidRPr="00445DF8">
        <w:rPr>
          <w:rFonts w:cs="B Zar"/>
          <w:sz w:val="28"/>
          <w:szCs w:val="28"/>
          <w:rtl/>
        </w:rPr>
        <w:t xml:space="preserve"> </w:t>
      </w:r>
      <w:r w:rsidR="005B4C2E" w:rsidRPr="00445DF8">
        <w:rPr>
          <w:rFonts w:cs="B Zar" w:hint="cs"/>
          <w:sz w:val="28"/>
          <w:szCs w:val="28"/>
          <w:rtl/>
        </w:rPr>
        <w:t>و</w:t>
      </w:r>
      <w:r w:rsidR="005B4C2E" w:rsidRPr="00445DF8">
        <w:rPr>
          <w:rFonts w:cs="B Zar"/>
          <w:sz w:val="28"/>
          <w:szCs w:val="28"/>
          <w:rtl/>
        </w:rPr>
        <w:t xml:space="preserve"> </w:t>
      </w:r>
      <w:r w:rsidR="005B4C2E" w:rsidRPr="00445DF8">
        <w:rPr>
          <w:rFonts w:ascii="Times New Roman" w:hAnsi="Times New Roman" w:cs="Times New Roman" w:hint="cs"/>
          <w:sz w:val="28"/>
          <w:szCs w:val="28"/>
          <w:rtl/>
        </w:rPr>
        <w:t>–</w:t>
      </w:r>
      <w:r w:rsidR="005B4C2E" w:rsidRPr="00445DF8">
        <w:rPr>
          <w:rFonts w:cs="B Zar"/>
          <w:sz w:val="28"/>
          <w:szCs w:val="28"/>
          <w:rtl/>
        </w:rPr>
        <w:t xml:space="preserve"> </w:t>
      </w:r>
      <w:r w:rsidR="005B4C2E" w:rsidRPr="00445DF8">
        <w:rPr>
          <w:rFonts w:cs="B Zar" w:hint="cs"/>
          <w:sz w:val="28"/>
          <w:szCs w:val="28"/>
          <w:rtl/>
        </w:rPr>
        <w:t>داران</w:t>
      </w:r>
      <w:r w:rsidR="005B4C2E" w:rsidRPr="00445DF8">
        <w:rPr>
          <w:rFonts w:cs="B Zar"/>
          <w:sz w:val="28"/>
          <w:szCs w:val="28"/>
          <w:rtl/>
        </w:rPr>
        <w:t xml:space="preserve"> </w:t>
      </w:r>
      <w:r w:rsidR="005B4C2E" w:rsidRPr="00445DF8">
        <w:rPr>
          <w:rFonts w:cs="B Zar" w:hint="cs"/>
          <w:sz w:val="28"/>
          <w:szCs w:val="28"/>
          <w:rtl/>
        </w:rPr>
        <w:t>و</w:t>
      </w:r>
      <w:r w:rsidR="005B4C2E" w:rsidRPr="00445DF8">
        <w:rPr>
          <w:rFonts w:cs="B Zar"/>
          <w:sz w:val="28"/>
          <w:szCs w:val="28"/>
          <w:rtl/>
        </w:rPr>
        <w:t xml:space="preserve"> </w:t>
      </w:r>
      <w:r w:rsidR="005B4C2E" w:rsidRPr="00445DF8">
        <w:rPr>
          <w:rFonts w:cs="B Zar" w:hint="cs"/>
          <w:sz w:val="28"/>
          <w:szCs w:val="28"/>
          <w:rtl/>
        </w:rPr>
        <w:t>از</w:t>
      </w:r>
      <w:r w:rsidR="005B4C2E" w:rsidRPr="00445DF8">
        <w:rPr>
          <w:rFonts w:cs="B Zar"/>
          <w:sz w:val="28"/>
          <w:szCs w:val="28"/>
          <w:rtl/>
        </w:rPr>
        <w:t xml:space="preserve"> </w:t>
      </w:r>
      <w:r w:rsidR="005B4C2E" w:rsidRPr="00445DF8">
        <w:rPr>
          <w:rFonts w:cs="B Zar" w:hint="cs"/>
          <w:sz w:val="28"/>
          <w:szCs w:val="28"/>
          <w:rtl/>
        </w:rPr>
        <w:t>جنوب</w:t>
      </w:r>
      <w:r w:rsidR="005B4C2E" w:rsidRPr="00445DF8">
        <w:rPr>
          <w:rFonts w:cs="B Zar"/>
          <w:sz w:val="28"/>
          <w:szCs w:val="28"/>
          <w:rtl/>
        </w:rPr>
        <w:t xml:space="preserve"> </w:t>
      </w:r>
      <w:r w:rsidR="005B4C2E" w:rsidRPr="00445DF8">
        <w:rPr>
          <w:rFonts w:cs="B Zar" w:hint="cs"/>
          <w:sz w:val="28"/>
          <w:szCs w:val="28"/>
          <w:rtl/>
        </w:rPr>
        <w:t>به حوضه‌ی</w:t>
      </w:r>
      <w:r w:rsidR="005B4C2E" w:rsidRPr="00445DF8">
        <w:rPr>
          <w:rFonts w:cs="B Zar"/>
          <w:sz w:val="28"/>
          <w:szCs w:val="28"/>
          <w:rtl/>
        </w:rPr>
        <w:t xml:space="preserve"> </w:t>
      </w:r>
      <w:r w:rsidR="005B4C2E" w:rsidRPr="00445DF8">
        <w:rPr>
          <w:rFonts w:cs="B Zar" w:hint="cs"/>
          <w:sz w:val="28"/>
          <w:szCs w:val="28"/>
          <w:rtl/>
        </w:rPr>
        <w:t>لنجانات</w:t>
      </w:r>
      <w:r w:rsidR="005B4C2E" w:rsidRPr="00445DF8">
        <w:rPr>
          <w:rFonts w:cs="B Zar"/>
          <w:sz w:val="28"/>
          <w:szCs w:val="28"/>
          <w:rtl/>
        </w:rPr>
        <w:t xml:space="preserve"> </w:t>
      </w:r>
      <w:r w:rsidR="005B4C2E" w:rsidRPr="00445DF8">
        <w:rPr>
          <w:rFonts w:cs="B Zar" w:hint="cs"/>
          <w:sz w:val="28"/>
          <w:szCs w:val="28"/>
          <w:rtl/>
        </w:rPr>
        <w:t>محدود</w:t>
      </w:r>
      <w:r w:rsidR="005B4C2E" w:rsidRPr="00445DF8">
        <w:rPr>
          <w:rFonts w:cs="B Zar"/>
          <w:sz w:val="28"/>
          <w:szCs w:val="28"/>
          <w:rtl/>
        </w:rPr>
        <w:t xml:space="preserve"> </w:t>
      </w:r>
      <w:r w:rsidR="005B4C2E" w:rsidRPr="00445DF8">
        <w:rPr>
          <w:rFonts w:cs="B Zar" w:hint="cs"/>
          <w:sz w:val="28"/>
          <w:szCs w:val="28"/>
          <w:rtl/>
        </w:rPr>
        <w:t>مي‌گردد</w:t>
      </w:r>
      <w:r w:rsidR="005B4C2E" w:rsidRPr="00445DF8">
        <w:rPr>
          <w:rFonts w:cs="B Zar"/>
          <w:sz w:val="28"/>
          <w:szCs w:val="28"/>
          <w:rtl/>
        </w:rPr>
        <w:t xml:space="preserve">. </w:t>
      </w:r>
      <w:r w:rsidR="005B4C2E" w:rsidRPr="00445DF8">
        <w:rPr>
          <w:rFonts w:cs="B Zar" w:hint="cs"/>
          <w:sz w:val="28"/>
          <w:szCs w:val="28"/>
          <w:rtl/>
        </w:rPr>
        <w:t>منطقه</w:t>
      </w:r>
      <w:r w:rsidR="005B4C2E" w:rsidRPr="00445DF8">
        <w:rPr>
          <w:rFonts w:cs="B Zar"/>
          <w:sz w:val="28"/>
          <w:szCs w:val="28"/>
          <w:rtl/>
        </w:rPr>
        <w:t xml:space="preserve"> </w:t>
      </w:r>
      <w:r w:rsidR="005B4C2E" w:rsidRPr="00445DF8">
        <w:rPr>
          <w:rFonts w:cs="B Zar" w:hint="cs"/>
          <w:sz w:val="28"/>
          <w:szCs w:val="28"/>
          <w:rtl/>
        </w:rPr>
        <w:lastRenderedPageBreak/>
        <w:t>نجف‌آباد</w:t>
      </w:r>
      <w:r>
        <w:rPr>
          <w:rFonts w:cs="B Zar"/>
          <w:sz w:val="28"/>
          <w:szCs w:val="28"/>
        </w:rPr>
        <w:t xml:space="preserve"> </w:t>
      </w:r>
      <w:r w:rsidR="005B4C2E" w:rsidRPr="00445DF8">
        <w:rPr>
          <w:rFonts w:cs="B Zar" w:hint="cs"/>
          <w:sz w:val="28"/>
          <w:szCs w:val="28"/>
          <w:rtl/>
        </w:rPr>
        <w:t>در</w:t>
      </w:r>
      <w:r w:rsidR="005B4C2E" w:rsidRPr="00445DF8">
        <w:rPr>
          <w:rFonts w:cs="B Zar"/>
          <w:sz w:val="28"/>
          <w:szCs w:val="28"/>
          <w:rtl/>
        </w:rPr>
        <w:t xml:space="preserve"> </w:t>
      </w:r>
      <w:r w:rsidR="005B4C2E" w:rsidRPr="00445DF8">
        <w:rPr>
          <w:rFonts w:cs="B Zar" w:hint="cs"/>
          <w:sz w:val="28"/>
          <w:szCs w:val="28"/>
          <w:rtl/>
        </w:rPr>
        <w:t>منطقه‌ی</w:t>
      </w:r>
      <w:r w:rsidR="005B4C2E" w:rsidRPr="00445DF8">
        <w:rPr>
          <w:rFonts w:cs="B Zar"/>
          <w:sz w:val="28"/>
          <w:szCs w:val="28"/>
          <w:rtl/>
        </w:rPr>
        <w:t xml:space="preserve"> </w:t>
      </w:r>
      <w:r w:rsidR="005B4C2E" w:rsidRPr="00445DF8">
        <w:rPr>
          <w:rFonts w:cs="B Zar" w:hint="cs"/>
          <w:sz w:val="28"/>
          <w:szCs w:val="28"/>
          <w:rtl/>
        </w:rPr>
        <w:t>نيمه‌بياباني</w:t>
      </w:r>
      <w:r w:rsidR="005B4C2E" w:rsidRPr="00445DF8">
        <w:rPr>
          <w:rFonts w:cs="B Zar"/>
          <w:sz w:val="28"/>
          <w:szCs w:val="28"/>
          <w:rtl/>
        </w:rPr>
        <w:t xml:space="preserve"> </w:t>
      </w:r>
      <w:r w:rsidR="005B4C2E" w:rsidRPr="00445DF8">
        <w:rPr>
          <w:rFonts w:cs="B Zar" w:hint="cs"/>
          <w:sz w:val="28"/>
          <w:szCs w:val="28"/>
          <w:rtl/>
        </w:rPr>
        <w:t>شديد</w:t>
      </w:r>
      <w:r w:rsidR="005B4C2E" w:rsidRPr="00445DF8">
        <w:rPr>
          <w:rFonts w:cs="B Zar"/>
          <w:sz w:val="28"/>
          <w:szCs w:val="28"/>
          <w:rtl/>
        </w:rPr>
        <w:t xml:space="preserve"> </w:t>
      </w:r>
      <w:r w:rsidR="005B4C2E" w:rsidRPr="00445DF8">
        <w:rPr>
          <w:rFonts w:cs="B Zar" w:hint="cs"/>
          <w:sz w:val="28"/>
          <w:szCs w:val="28"/>
          <w:rtl/>
        </w:rPr>
        <w:t>قرار</w:t>
      </w:r>
      <w:r w:rsidR="005B4C2E" w:rsidRPr="00445DF8">
        <w:rPr>
          <w:rFonts w:cs="B Zar"/>
          <w:sz w:val="28"/>
          <w:szCs w:val="28"/>
          <w:rtl/>
        </w:rPr>
        <w:t xml:space="preserve"> </w:t>
      </w:r>
      <w:r w:rsidR="005B4C2E" w:rsidRPr="00445DF8">
        <w:rPr>
          <w:rFonts w:cs="B Zar" w:hint="cs"/>
          <w:sz w:val="28"/>
          <w:szCs w:val="28"/>
          <w:rtl/>
        </w:rPr>
        <w:t>گرفته</w:t>
      </w:r>
      <w:r w:rsidR="005B4C2E" w:rsidRPr="00445DF8">
        <w:rPr>
          <w:rFonts w:cs="B Zar"/>
          <w:sz w:val="28"/>
          <w:szCs w:val="28"/>
          <w:rtl/>
        </w:rPr>
        <w:t xml:space="preserve"> </w:t>
      </w:r>
      <w:r w:rsidR="005B4C2E" w:rsidRPr="00445DF8">
        <w:rPr>
          <w:rFonts w:cs="B Zar" w:hint="cs"/>
          <w:sz w:val="28"/>
          <w:szCs w:val="28"/>
          <w:rtl/>
        </w:rPr>
        <w:t>كه</w:t>
      </w:r>
      <w:r w:rsidR="005B4C2E" w:rsidRPr="00445DF8">
        <w:rPr>
          <w:rFonts w:cs="B Zar"/>
          <w:sz w:val="28"/>
          <w:szCs w:val="28"/>
          <w:rtl/>
        </w:rPr>
        <w:t xml:space="preserve"> </w:t>
      </w:r>
      <w:r w:rsidR="005B4C2E" w:rsidRPr="00445DF8">
        <w:rPr>
          <w:rFonts w:cs="B Zar" w:hint="cs"/>
          <w:sz w:val="28"/>
          <w:szCs w:val="28"/>
          <w:rtl/>
        </w:rPr>
        <w:t>هر</w:t>
      </w:r>
      <w:r w:rsidR="005B4C2E" w:rsidRPr="00445DF8">
        <w:rPr>
          <w:rFonts w:cs="B Zar"/>
          <w:sz w:val="28"/>
          <w:szCs w:val="28"/>
          <w:rtl/>
        </w:rPr>
        <w:t xml:space="preserve"> </w:t>
      </w:r>
      <w:r w:rsidR="005B4C2E" w:rsidRPr="00445DF8">
        <w:rPr>
          <w:rFonts w:cs="B Zar" w:hint="cs"/>
          <w:sz w:val="28"/>
          <w:szCs w:val="28"/>
          <w:rtl/>
        </w:rPr>
        <w:t>چه</w:t>
      </w:r>
      <w:r w:rsidR="005B4C2E" w:rsidRPr="00445DF8">
        <w:rPr>
          <w:rFonts w:cs="B Zar"/>
          <w:sz w:val="28"/>
          <w:szCs w:val="28"/>
          <w:rtl/>
        </w:rPr>
        <w:t xml:space="preserve"> </w:t>
      </w:r>
      <w:r w:rsidR="005B4C2E" w:rsidRPr="00445DF8">
        <w:rPr>
          <w:rFonts w:cs="B Zar" w:hint="cs"/>
          <w:sz w:val="28"/>
          <w:szCs w:val="28"/>
          <w:rtl/>
        </w:rPr>
        <w:t>به طرف</w:t>
      </w:r>
      <w:r w:rsidR="005B4C2E" w:rsidRPr="00445DF8">
        <w:rPr>
          <w:rFonts w:cs="B Zar"/>
          <w:sz w:val="28"/>
          <w:szCs w:val="28"/>
          <w:rtl/>
        </w:rPr>
        <w:t xml:space="preserve"> </w:t>
      </w:r>
      <w:r w:rsidR="005B4C2E" w:rsidRPr="00445DF8">
        <w:rPr>
          <w:rFonts w:cs="B Zar" w:hint="cs"/>
          <w:sz w:val="28"/>
          <w:szCs w:val="28"/>
          <w:rtl/>
        </w:rPr>
        <w:t>غرب</w:t>
      </w:r>
      <w:r w:rsidR="005B4C2E" w:rsidRPr="00445DF8">
        <w:rPr>
          <w:rFonts w:cs="B Zar"/>
          <w:sz w:val="28"/>
          <w:szCs w:val="28"/>
          <w:rtl/>
        </w:rPr>
        <w:t xml:space="preserve"> </w:t>
      </w:r>
      <w:r w:rsidR="005B4C2E" w:rsidRPr="00445DF8">
        <w:rPr>
          <w:rFonts w:cs="B Zar" w:hint="cs"/>
          <w:sz w:val="28"/>
          <w:szCs w:val="28"/>
          <w:rtl/>
        </w:rPr>
        <w:t>پيش</w:t>
      </w:r>
      <w:r w:rsidR="005B4C2E" w:rsidRPr="00445DF8">
        <w:rPr>
          <w:rFonts w:cs="B Zar"/>
          <w:sz w:val="28"/>
          <w:szCs w:val="28"/>
          <w:rtl/>
        </w:rPr>
        <w:t xml:space="preserve"> </w:t>
      </w:r>
      <w:r w:rsidR="005B4C2E" w:rsidRPr="00445DF8">
        <w:rPr>
          <w:rFonts w:cs="B Zar" w:hint="cs"/>
          <w:sz w:val="28"/>
          <w:szCs w:val="28"/>
          <w:rtl/>
        </w:rPr>
        <w:t>برويم</w:t>
      </w:r>
      <w:r w:rsidR="005B4C2E" w:rsidRPr="00445DF8">
        <w:rPr>
          <w:rFonts w:cs="B Zar"/>
          <w:sz w:val="28"/>
          <w:szCs w:val="28"/>
          <w:rtl/>
        </w:rPr>
        <w:t xml:space="preserve"> </w:t>
      </w:r>
      <w:r w:rsidR="005B4C2E" w:rsidRPr="00445DF8">
        <w:rPr>
          <w:rFonts w:cs="B Zar" w:hint="cs"/>
          <w:sz w:val="28"/>
          <w:szCs w:val="28"/>
          <w:rtl/>
        </w:rPr>
        <w:t>به</w:t>
      </w:r>
      <w:r w:rsidR="005B4C2E" w:rsidRPr="00445DF8">
        <w:rPr>
          <w:rFonts w:cs="B Zar"/>
          <w:sz w:val="28"/>
          <w:szCs w:val="28"/>
          <w:rtl/>
        </w:rPr>
        <w:t xml:space="preserve"> </w:t>
      </w:r>
      <w:r w:rsidR="005B4C2E" w:rsidRPr="00445DF8">
        <w:rPr>
          <w:rFonts w:cs="B Zar" w:hint="cs"/>
          <w:sz w:val="28"/>
          <w:szCs w:val="28"/>
          <w:rtl/>
        </w:rPr>
        <w:t>اقليم</w:t>
      </w:r>
      <w:r w:rsidR="005B4C2E" w:rsidRPr="00445DF8">
        <w:rPr>
          <w:rFonts w:cs="B Zar"/>
          <w:sz w:val="28"/>
          <w:szCs w:val="28"/>
          <w:rtl/>
        </w:rPr>
        <w:t xml:space="preserve"> </w:t>
      </w:r>
      <w:r w:rsidR="005B4C2E" w:rsidRPr="00445DF8">
        <w:rPr>
          <w:rFonts w:cs="B Zar" w:hint="cs"/>
          <w:sz w:val="28"/>
          <w:szCs w:val="28"/>
          <w:rtl/>
        </w:rPr>
        <w:t>نيمه‌بياباني</w:t>
      </w:r>
      <w:r w:rsidR="005B4C2E" w:rsidRPr="00445DF8">
        <w:rPr>
          <w:rFonts w:cs="B Zar"/>
          <w:sz w:val="28"/>
          <w:szCs w:val="28"/>
          <w:rtl/>
        </w:rPr>
        <w:t xml:space="preserve"> </w:t>
      </w:r>
      <w:r w:rsidR="005B4C2E" w:rsidRPr="00445DF8">
        <w:rPr>
          <w:rFonts w:cs="B Zar" w:hint="cs"/>
          <w:sz w:val="28"/>
          <w:szCs w:val="28"/>
          <w:rtl/>
        </w:rPr>
        <w:t>ضعيف</w:t>
      </w:r>
      <w:r w:rsidR="005B4C2E" w:rsidRPr="00445DF8">
        <w:rPr>
          <w:rFonts w:cs="B Zar"/>
          <w:sz w:val="28"/>
          <w:szCs w:val="28"/>
          <w:rtl/>
        </w:rPr>
        <w:t xml:space="preserve"> </w:t>
      </w:r>
      <w:r w:rsidR="005B4C2E" w:rsidRPr="00445DF8">
        <w:rPr>
          <w:rFonts w:cs="B Zar" w:hint="cs"/>
          <w:sz w:val="28"/>
          <w:szCs w:val="28"/>
          <w:rtl/>
        </w:rPr>
        <w:t>تغيير</w:t>
      </w:r>
      <w:r w:rsidR="005B4C2E" w:rsidRPr="00445DF8">
        <w:rPr>
          <w:rFonts w:cs="B Zar"/>
          <w:sz w:val="28"/>
          <w:szCs w:val="28"/>
          <w:rtl/>
        </w:rPr>
        <w:t xml:space="preserve"> </w:t>
      </w:r>
      <w:r w:rsidR="005B4C2E" w:rsidRPr="00445DF8">
        <w:rPr>
          <w:rFonts w:cs="B Zar" w:hint="cs"/>
          <w:sz w:val="28"/>
          <w:szCs w:val="28"/>
          <w:rtl/>
        </w:rPr>
        <w:t>مي‌يابد</w:t>
      </w:r>
      <w:r w:rsidR="005B4C2E" w:rsidRPr="00445DF8">
        <w:rPr>
          <w:rFonts w:cs="B Zar"/>
          <w:sz w:val="28"/>
          <w:szCs w:val="28"/>
          <w:rtl/>
        </w:rPr>
        <w:t xml:space="preserve">. </w:t>
      </w:r>
      <w:r w:rsidR="005B4C2E" w:rsidRPr="00445DF8">
        <w:rPr>
          <w:rFonts w:cs="B Zar" w:hint="cs"/>
          <w:sz w:val="28"/>
          <w:szCs w:val="28"/>
          <w:rtl/>
        </w:rPr>
        <w:t>دو</w:t>
      </w:r>
      <w:r w:rsidR="005B4C2E" w:rsidRPr="00445DF8">
        <w:rPr>
          <w:rFonts w:cs="B Zar"/>
          <w:sz w:val="28"/>
          <w:szCs w:val="28"/>
          <w:rtl/>
        </w:rPr>
        <w:t xml:space="preserve"> </w:t>
      </w:r>
      <w:r w:rsidR="005B4C2E" w:rsidRPr="00445DF8">
        <w:rPr>
          <w:rFonts w:cs="B Zar" w:hint="cs"/>
          <w:sz w:val="28"/>
          <w:szCs w:val="28"/>
          <w:rtl/>
        </w:rPr>
        <w:t>رشته‌كوهي</w:t>
      </w:r>
      <w:r w:rsidR="005B4C2E" w:rsidRPr="00445DF8">
        <w:rPr>
          <w:rFonts w:cs="B Zar"/>
          <w:sz w:val="28"/>
          <w:szCs w:val="28"/>
          <w:rtl/>
        </w:rPr>
        <w:t xml:space="preserve"> </w:t>
      </w:r>
      <w:r w:rsidR="005B4C2E" w:rsidRPr="00445DF8">
        <w:rPr>
          <w:rFonts w:cs="B Zar" w:hint="cs"/>
          <w:sz w:val="28"/>
          <w:szCs w:val="28"/>
          <w:rtl/>
        </w:rPr>
        <w:t>كه</w:t>
      </w:r>
      <w:r w:rsidR="009457B0" w:rsidRPr="00445DF8">
        <w:rPr>
          <w:rFonts w:cs="B Zar" w:hint="cs"/>
          <w:sz w:val="28"/>
          <w:szCs w:val="28"/>
          <w:rtl/>
        </w:rPr>
        <w:t xml:space="preserve"> این</w:t>
      </w:r>
      <w:r w:rsidR="005B4C2E" w:rsidRPr="00445DF8">
        <w:rPr>
          <w:rFonts w:cs="B Zar"/>
          <w:sz w:val="28"/>
          <w:szCs w:val="28"/>
          <w:rtl/>
        </w:rPr>
        <w:t xml:space="preserve"> </w:t>
      </w:r>
      <w:r w:rsidR="005B4C2E" w:rsidRPr="00445DF8">
        <w:rPr>
          <w:rFonts w:cs="B Zar" w:hint="cs"/>
          <w:sz w:val="28"/>
          <w:szCs w:val="28"/>
          <w:rtl/>
        </w:rPr>
        <w:t>حوضه</w:t>
      </w:r>
      <w:r w:rsidR="005B4C2E" w:rsidRPr="00445DF8">
        <w:rPr>
          <w:rFonts w:cs="B Zar"/>
          <w:sz w:val="28"/>
          <w:szCs w:val="28"/>
          <w:rtl/>
        </w:rPr>
        <w:t xml:space="preserve"> </w:t>
      </w:r>
      <w:r w:rsidR="005B4C2E" w:rsidRPr="00445DF8">
        <w:rPr>
          <w:rFonts w:cs="B Zar" w:hint="cs"/>
          <w:sz w:val="28"/>
          <w:szCs w:val="28"/>
          <w:rtl/>
        </w:rPr>
        <w:t>را</w:t>
      </w:r>
      <w:r w:rsidR="005B4C2E" w:rsidRPr="00445DF8">
        <w:rPr>
          <w:rFonts w:cs="B Zar"/>
          <w:sz w:val="28"/>
          <w:szCs w:val="28"/>
          <w:rtl/>
        </w:rPr>
        <w:t xml:space="preserve"> </w:t>
      </w:r>
      <w:r w:rsidR="005B4C2E" w:rsidRPr="00445DF8">
        <w:rPr>
          <w:rFonts w:cs="B Zar" w:hint="cs"/>
          <w:sz w:val="28"/>
          <w:szCs w:val="28"/>
          <w:rtl/>
        </w:rPr>
        <w:t>دربرگرفته</w:t>
      </w:r>
      <w:r w:rsidR="005B4C2E" w:rsidRPr="00445DF8">
        <w:rPr>
          <w:rFonts w:cs="B Zar"/>
          <w:sz w:val="28"/>
          <w:szCs w:val="28"/>
          <w:rtl/>
        </w:rPr>
        <w:t xml:space="preserve"> </w:t>
      </w:r>
      <w:r w:rsidR="005B4C2E" w:rsidRPr="00445DF8">
        <w:rPr>
          <w:rFonts w:cs="B Zar" w:hint="cs"/>
          <w:sz w:val="28"/>
          <w:szCs w:val="28"/>
          <w:rtl/>
        </w:rPr>
        <w:t>است</w:t>
      </w:r>
      <w:r w:rsidR="005B4C2E" w:rsidRPr="00445DF8">
        <w:rPr>
          <w:rFonts w:cs="B Zar"/>
          <w:sz w:val="28"/>
          <w:szCs w:val="28"/>
          <w:rtl/>
        </w:rPr>
        <w:t xml:space="preserve"> </w:t>
      </w:r>
      <w:r w:rsidR="005B4C2E" w:rsidRPr="00445DF8">
        <w:rPr>
          <w:rFonts w:cs="B Zar" w:hint="cs"/>
          <w:sz w:val="28"/>
          <w:szCs w:val="28"/>
          <w:rtl/>
        </w:rPr>
        <w:t>جزو</w:t>
      </w:r>
      <w:r w:rsidR="005B4C2E" w:rsidRPr="00445DF8">
        <w:rPr>
          <w:rFonts w:cs="B Zar"/>
          <w:sz w:val="28"/>
          <w:szCs w:val="28"/>
          <w:rtl/>
        </w:rPr>
        <w:t xml:space="preserve"> </w:t>
      </w:r>
      <w:r w:rsidR="005B4C2E" w:rsidRPr="00445DF8">
        <w:rPr>
          <w:rFonts w:cs="B Zar" w:hint="cs"/>
          <w:sz w:val="28"/>
          <w:szCs w:val="28"/>
          <w:rtl/>
        </w:rPr>
        <w:t>پيش‌كوه‌هاي</w:t>
      </w:r>
      <w:r w:rsidR="005B4C2E" w:rsidRPr="00445DF8">
        <w:rPr>
          <w:rFonts w:cs="B Zar"/>
          <w:sz w:val="28"/>
          <w:szCs w:val="28"/>
          <w:rtl/>
        </w:rPr>
        <w:t xml:space="preserve"> </w:t>
      </w:r>
      <w:r w:rsidR="005B4C2E" w:rsidRPr="00445DF8">
        <w:rPr>
          <w:rFonts w:cs="B Zar" w:hint="cs"/>
          <w:sz w:val="28"/>
          <w:szCs w:val="28"/>
          <w:rtl/>
        </w:rPr>
        <w:t>داخلي</w:t>
      </w:r>
      <w:r w:rsidR="005B4C2E" w:rsidRPr="00445DF8">
        <w:rPr>
          <w:rFonts w:cs="B Zar"/>
          <w:sz w:val="28"/>
          <w:szCs w:val="28"/>
          <w:rtl/>
        </w:rPr>
        <w:t xml:space="preserve"> </w:t>
      </w:r>
      <w:r w:rsidR="005B4C2E" w:rsidRPr="00445DF8">
        <w:rPr>
          <w:rFonts w:cs="B Zar" w:hint="cs"/>
          <w:sz w:val="28"/>
          <w:szCs w:val="28"/>
          <w:rtl/>
        </w:rPr>
        <w:t>زاگرس</w:t>
      </w:r>
      <w:r w:rsidR="005B4C2E" w:rsidRPr="00445DF8">
        <w:rPr>
          <w:rFonts w:cs="B Zar"/>
          <w:sz w:val="28"/>
          <w:szCs w:val="28"/>
          <w:rtl/>
        </w:rPr>
        <w:t xml:space="preserve"> </w:t>
      </w:r>
      <w:r w:rsidR="005B4C2E" w:rsidRPr="00445DF8">
        <w:rPr>
          <w:rFonts w:cs="B Zar" w:hint="cs"/>
          <w:sz w:val="28"/>
          <w:szCs w:val="28"/>
          <w:rtl/>
        </w:rPr>
        <w:t>است.</w:t>
      </w:r>
      <w:r w:rsidR="005B4C2E" w:rsidRPr="00445DF8">
        <w:rPr>
          <w:rStyle w:val="FootnoteReference"/>
          <w:rFonts w:cs="B Zar"/>
          <w:sz w:val="28"/>
          <w:szCs w:val="28"/>
          <w:rtl/>
        </w:rPr>
        <w:footnoteReference w:id="8"/>
      </w:r>
    </w:p>
    <w:p w:rsidR="00695EF1" w:rsidRPr="00445DF8" w:rsidRDefault="0043214F" w:rsidP="002369E4">
      <w:pPr>
        <w:spacing w:line="312" w:lineRule="auto"/>
        <w:ind w:left="-64" w:right="-270"/>
        <w:jc w:val="both"/>
        <w:rPr>
          <w:rFonts w:cs="B Zar"/>
          <w:sz w:val="28"/>
          <w:szCs w:val="28"/>
          <w:rtl/>
        </w:rPr>
      </w:pPr>
      <w:r w:rsidRPr="00445DF8">
        <w:rPr>
          <w:rFonts w:cs="B Zar" w:hint="cs"/>
          <w:sz w:val="28"/>
          <w:szCs w:val="28"/>
          <w:rtl/>
        </w:rPr>
        <w:t>همانطور که در شکل</w:t>
      </w:r>
      <w:r w:rsidR="002369E4">
        <w:rPr>
          <w:rFonts w:cs="B Zar" w:hint="cs"/>
          <w:sz w:val="28"/>
          <w:szCs w:val="28"/>
          <w:rtl/>
        </w:rPr>
        <w:t xml:space="preserve"> یک</w:t>
      </w:r>
      <w:r w:rsidR="00831969" w:rsidRPr="00445DF8">
        <w:rPr>
          <w:rFonts w:cs="B Zar" w:hint="cs"/>
          <w:sz w:val="28"/>
          <w:szCs w:val="28"/>
          <w:rtl/>
        </w:rPr>
        <w:t xml:space="preserve"> مشخص</w:t>
      </w:r>
      <w:r w:rsidR="005B4C2E" w:rsidRPr="00445DF8">
        <w:rPr>
          <w:rFonts w:cs="B Zar" w:hint="cs"/>
          <w:sz w:val="28"/>
          <w:szCs w:val="28"/>
          <w:rtl/>
        </w:rPr>
        <w:t xml:space="preserve"> است، قسمت مرکزی و قدیمی نجف‌آباد به صورت شطرنجی ساخته شده است و </w:t>
      </w:r>
      <w:r w:rsidR="00214CAF" w:rsidRPr="00445DF8">
        <w:rPr>
          <w:rFonts w:cs="B Zar" w:hint="cs"/>
          <w:sz w:val="28"/>
          <w:szCs w:val="28"/>
          <w:rtl/>
        </w:rPr>
        <w:t xml:space="preserve">میدان </w:t>
      </w:r>
      <w:r w:rsidR="005B4C2E" w:rsidRPr="00445DF8">
        <w:rPr>
          <w:rFonts w:cs="B Zar" w:hint="cs"/>
          <w:sz w:val="28"/>
          <w:szCs w:val="28"/>
          <w:rtl/>
        </w:rPr>
        <w:t xml:space="preserve">باغ‌ملی </w:t>
      </w:r>
      <w:r w:rsidR="00214CAF" w:rsidRPr="00445DF8">
        <w:rPr>
          <w:rFonts w:cs="B Zar" w:hint="cs"/>
          <w:sz w:val="28"/>
          <w:szCs w:val="28"/>
          <w:rtl/>
        </w:rPr>
        <w:t xml:space="preserve">به‌عنوان نقطه‌ی مرکزی شهر، </w:t>
      </w:r>
      <w:r w:rsidR="005B4C2E" w:rsidRPr="00445DF8">
        <w:rPr>
          <w:rFonts w:cs="B Zar" w:hint="cs"/>
          <w:sz w:val="28"/>
          <w:szCs w:val="28"/>
          <w:rtl/>
        </w:rPr>
        <w:t>درست در زیر قسمتی که نام شهر در نقشه نوشته شده قرار دارد. همچون دیگر شهرهای دوره‌ی اسلامیِ ایران، بازار و مسجد نقطه‌ی مرکزی شهر هستند.</w:t>
      </w:r>
      <w:r w:rsidR="009457B0" w:rsidRPr="00445DF8">
        <w:rPr>
          <w:rFonts w:cs="B Zar" w:hint="cs"/>
          <w:sz w:val="28"/>
          <w:szCs w:val="28"/>
          <w:rtl/>
        </w:rPr>
        <w:t xml:space="preserve"> به‌این ترتیب، مسجد جامع نجف‌آباد در میدان باغ‌ملی و بازار در خیابان‌های منتهی به میدان</w:t>
      </w:r>
      <w:r w:rsidR="005B4C2E" w:rsidRPr="00445DF8">
        <w:rPr>
          <w:rFonts w:cs="B Zar" w:hint="cs"/>
          <w:sz w:val="28"/>
          <w:szCs w:val="28"/>
          <w:rtl/>
        </w:rPr>
        <w:t xml:space="preserve"> </w:t>
      </w:r>
      <w:r w:rsidR="009457B0" w:rsidRPr="00445DF8">
        <w:rPr>
          <w:rFonts w:cs="B Zar" w:hint="cs"/>
          <w:sz w:val="28"/>
          <w:szCs w:val="28"/>
          <w:rtl/>
        </w:rPr>
        <w:t xml:space="preserve">قرار دارند. </w:t>
      </w:r>
      <w:r w:rsidR="005B4C2E" w:rsidRPr="00445DF8">
        <w:rPr>
          <w:rFonts w:cs="B Zar" w:hint="cs"/>
          <w:sz w:val="28"/>
          <w:szCs w:val="28"/>
          <w:rtl/>
        </w:rPr>
        <w:t>هرچند با توجه به گذشت زمان و افزایش جمعیت و گسترش شهر، مساجد و حسینیه‌ها و تکیه‌هایی در شهر ایجاد شدند که در مرکزیت شهر قرا</w:t>
      </w:r>
      <w:r w:rsidR="009457B0" w:rsidRPr="00445DF8">
        <w:rPr>
          <w:rFonts w:cs="B Zar" w:hint="cs"/>
          <w:sz w:val="28"/>
          <w:szCs w:val="28"/>
          <w:rtl/>
        </w:rPr>
        <w:t xml:space="preserve">ر ندارند و شهر دیگر شکل پیشین خود را ندارد. </w:t>
      </w:r>
      <w:r w:rsidR="00C642DC" w:rsidRPr="00445DF8">
        <w:rPr>
          <w:rFonts w:cs="B Zar" w:hint="cs"/>
          <w:sz w:val="28"/>
          <w:szCs w:val="28"/>
          <w:rtl/>
        </w:rPr>
        <w:t>آندره زیگفرید در کتاب روح‌ ملت‌ها در مواجهه با نجف‌آباد آن را</w:t>
      </w:r>
      <w:r w:rsidR="00555E80" w:rsidRPr="00445DF8">
        <w:rPr>
          <w:rFonts w:cs="B Zar" w:hint="cs"/>
          <w:sz w:val="28"/>
          <w:szCs w:val="28"/>
          <w:rtl/>
        </w:rPr>
        <w:t xml:space="preserve"> برخلاف شهرهای دیگر ایران، شهری منظم می‌دید که در ساخت عمارت‌ها و باغات قانون و هدف داشتند. «اولین باری که آنجا رفتم، تصور می‌کردم شهرداری نجف‌آباد شهر قدیم را یکسره کوبیده و خیابان‌کشی و کوچه‌بندی تازه و منظمی کرده است. بسیار متعجب شدم که چه شانسی، مساجد نسبتا باروح و میدان‌های مشجر آنجا تصادفا «برِ» خیابان‌های احداثی یا موازی آنها قرار گرفته‌اند. هیچ گوشه‌ای از آنها بریده یا پریده نشده است ولی پس از مختصر گردشی معلوم شد که شهرسازی نجف‌آباد مربوط به دوران اخیر نیست (زیگفرید به نقل از یزدانی، ۱۳۸۳: ۴۶)</w:t>
      </w:r>
      <w:r w:rsidR="00535F7D" w:rsidRPr="00445DF8">
        <w:rPr>
          <w:rFonts w:cs="B Zar" w:hint="cs"/>
          <w:sz w:val="28"/>
          <w:szCs w:val="28"/>
          <w:rtl/>
        </w:rPr>
        <w:t>.</w:t>
      </w:r>
    </w:p>
    <w:p w:rsidR="00454F8C" w:rsidRPr="00445DF8" w:rsidRDefault="009457B0" w:rsidP="002369E4">
      <w:pPr>
        <w:spacing w:line="312" w:lineRule="auto"/>
        <w:ind w:left="-64" w:right="-270"/>
        <w:jc w:val="both"/>
        <w:rPr>
          <w:rFonts w:cs="B Zar"/>
          <w:sz w:val="28"/>
          <w:szCs w:val="28"/>
          <w:rtl/>
        </w:rPr>
      </w:pPr>
      <w:r w:rsidRPr="00445DF8">
        <w:rPr>
          <w:rFonts w:cs="B Zar" w:hint="cs"/>
          <w:sz w:val="28"/>
          <w:szCs w:val="28"/>
          <w:rtl/>
        </w:rPr>
        <w:t xml:space="preserve">در شکل </w:t>
      </w:r>
      <w:r w:rsidR="002369E4">
        <w:rPr>
          <w:rFonts w:cs="B Zar" w:hint="cs"/>
          <w:sz w:val="28"/>
          <w:szCs w:val="28"/>
          <w:rtl/>
        </w:rPr>
        <w:t>یک</w:t>
      </w:r>
      <w:r w:rsidRPr="00445DF8">
        <w:rPr>
          <w:rFonts w:cs="B Zar" w:hint="cs"/>
          <w:sz w:val="28"/>
          <w:szCs w:val="28"/>
          <w:rtl/>
        </w:rPr>
        <w:t xml:space="preserve"> می‌بینیم که فضاهای مذهبی ثبت‌شده در شهرداری در سراسر شهر پخش شده‌اند. حتی در برخی موارد فضای مذهبیِ دور از مرکز، فضای گسترده‌تری است و در تقسیمات شهری، فضای بی</w:t>
      </w:r>
      <w:r w:rsidR="000D0400" w:rsidRPr="00445DF8">
        <w:rPr>
          <w:rFonts w:cs="B Zar" w:hint="cs"/>
          <w:sz w:val="28"/>
          <w:szCs w:val="28"/>
          <w:rtl/>
        </w:rPr>
        <w:t xml:space="preserve">شتری را به خود اختصاص داده است. فضای مذهبی در شهر نجف‌آباد در سراسر شهر گسترده شده است و در فاصله‌های کم و نزدیک به‌هم اماکن مذهبی رسمی و ثبت‌شده داریم. </w:t>
      </w:r>
      <w:r w:rsidR="00E600EA" w:rsidRPr="00445DF8">
        <w:rPr>
          <w:rFonts w:cs="B Zar" w:hint="cs"/>
          <w:sz w:val="28"/>
          <w:szCs w:val="28"/>
          <w:rtl/>
        </w:rPr>
        <w:t xml:space="preserve">این فضاها تأثیر مستقیم سیاست‌گذاری‌های حاکمیت در تخصیص فضای شهری را نشان می‌دهد که هیچ منطقه‌ای از شهر خالی از فضای مذهبی نیست و در هر کوچه و خیابان باید جایی برای فضای مذهبی درنظرگرفت. </w:t>
      </w:r>
      <w:r w:rsidR="006C4F46" w:rsidRPr="00445DF8">
        <w:rPr>
          <w:rFonts w:cs="B Zar" w:hint="cs"/>
          <w:sz w:val="28"/>
          <w:szCs w:val="28"/>
          <w:rtl/>
        </w:rPr>
        <w:t xml:space="preserve">در هر زمان و مکان، محیط شهری بخشی از زمینه خاصی است که جامعه‌ی زنده در آن ساکن است و تعاملات اجتماعی برقرار می‌کند و فرهنگ محلی خود را به‌وجود می‌آورد. </w:t>
      </w:r>
      <w:r w:rsidR="006C4F46" w:rsidRPr="00445DF8">
        <w:rPr>
          <w:rFonts w:cs="B Zar" w:hint="cs"/>
          <w:sz w:val="28"/>
          <w:szCs w:val="28"/>
          <w:rtl/>
        </w:rPr>
        <w:lastRenderedPageBreak/>
        <w:t xml:space="preserve">توجه به زمینه‌ی مکان، </w:t>
      </w:r>
      <w:r w:rsidR="00630AF6" w:rsidRPr="00445DF8">
        <w:rPr>
          <w:rFonts w:cs="B Zar" w:hint="cs"/>
          <w:sz w:val="28"/>
          <w:szCs w:val="28"/>
          <w:rtl/>
        </w:rPr>
        <w:t>توجه</w:t>
      </w:r>
      <w:r w:rsidR="006C4F46" w:rsidRPr="00445DF8">
        <w:rPr>
          <w:rFonts w:cs="B Zar" w:hint="cs"/>
          <w:sz w:val="28"/>
          <w:szCs w:val="28"/>
          <w:rtl/>
        </w:rPr>
        <w:t xml:space="preserve"> به مردمی که محیط را خلق و از آن استفاده می‌کنند ارتباط می‌یابد. مردم به مرور زمان انتخاب‌های محلی متمایزی به‌وجود می‌آورند که به محیط آنها شکل متمایز از سایر محیط‌ها می‌دهد و در آنها به‌عنوان عنصری نمادین به‌حساب می‌آید. (کارمونا، ۱۳۸۸: ۷۸) </w:t>
      </w:r>
      <w:r w:rsidR="00454F8C" w:rsidRPr="00445DF8">
        <w:rPr>
          <w:rFonts w:cs="B Zar" w:hint="cs"/>
          <w:sz w:val="28"/>
          <w:szCs w:val="28"/>
          <w:rtl/>
        </w:rPr>
        <w:t xml:space="preserve">حضور قابل‌لمس و نادیدنی دین در شهر را باید با توجه به فضاهای شهری و مناسباتی که برای آدم‌ها می‌سازد جستجو کرد. </w:t>
      </w:r>
    </w:p>
    <w:p w:rsidR="00831969" w:rsidRPr="00445DF8" w:rsidRDefault="00454F8C" w:rsidP="00BE3D73">
      <w:pPr>
        <w:keepNext/>
        <w:spacing w:line="312" w:lineRule="auto"/>
        <w:ind w:left="-64" w:right="-270"/>
        <w:jc w:val="both"/>
        <w:rPr>
          <w:rFonts w:cs="B Zar"/>
        </w:rPr>
      </w:pPr>
      <w:r w:rsidRPr="00445DF8">
        <w:rPr>
          <w:rFonts w:cs="B Zar"/>
          <w:noProof/>
          <w:sz w:val="28"/>
          <w:szCs w:val="28"/>
          <w:rtl/>
        </w:rPr>
        <w:drawing>
          <wp:inline distT="0" distB="0" distL="0" distR="0" wp14:anchorId="4D9B3AA1" wp14:editId="572510AC">
            <wp:extent cx="5731510" cy="29902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h melli.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2990215"/>
                    </a:xfrm>
                    <a:prstGeom prst="rect">
                      <a:avLst/>
                    </a:prstGeom>
                  </pic:spPr>
                </pic:pic>
              </a:graphicData>
            </a:graphic>
          </wp:inline>
        </w:drawing>
      </w:r>
    </w:p>
    <w:p w:rsidR="006C4F46" w:rsidRPr="00445DF8" w:rsidRDefault="009457B0" w:rsidP="0049302C">
      <w:pPr>
        <w:pStyle w:val="Caption"/>
        <w:jc w:val="center"/>
        <w:rPr>
          <w:rFonts w:cs="B Zar"/>
          <w:i w:val="0"/>
          <w:iCs w:val="0"/>
          <w:sz w:val="20"/>
          <w:szCs w:val="20"/>
          <w:rtl/>
        </w:rPr>
      </w:pPr>
      <w:r w:rsidRPr="00445DF8">
        <w:rPr>
          <w:rFonts w:cs="B Zar" w:hint="cs"/>
          <w:i w:val="0"/>
          <w:iCs w:val="0"/>
          <w:sz w:val="20"/>
          <w:szCs w:val="20"/>
          <w:rtl/>
        </w:rPr>
        <w:t xml:space="preserve">شکل </w:t>
      </w:r>
      <w:r w:rsidR="0049302C">
        <w:rPr>
          <w:rFonts w:cs="B Zar" w:hint="cs"/>
          <w:i w:val="0"/>
          <w:iCs w:val="0"/>
          <w:sz w:val="20"/>
          <w:szCs w:val="20"/>
          <w:rtl/>
        </w:rPr>
        <w:t>۲</w:t>
      </w:r>
      <w:r w:rsidRPr="00445DF8">
        <w:rPr>
          <w:rFonts w:cs="B Zar" w:hint="cs"/>
          <w:i w:val="0"/>
          <w:iCs w:val="0"/>
          <w:sz w:val="20"/>
          <w:szCs w:val="20"/>
          <w:rtl/>
        </w:rPr>
        <w:t xml:space="preserve">، </w:t>
      </w:r>
      <w:r w:rsidR="00831969" w:rsidRPr="00445DF8">
        <w:rPr>
          <w:rFonts w:cs="B Zar" w:hint="cs"/>
          <w:i w:val="0"/>
          <w:iCs w:val="0"/>
          <w:sz w:val="20"/>
          <w:szCs w:val="20"/>
          <w:rtl/>
        </w:rPr>
        <w:t>میدان باغ‌ملی و فضاهای مذهبی پیرامون آن</w:t>
      </w:r>
    </w:p>
    <w:p w:rsidR="006C4F46" w:rsidRDefault="009457B0" w:rsidP="002369E4">
      <w:pPr>
        <w:spacing w:line="312" w:lineRule="auto"/>
        <w:ind w:left="-64" w:right="-270"/>
        <w:jc w:val="both"/>
        <w:rPr>
          <w:rFonts w:cs="B Zar"/>
          <w:sz w:val="28"/>
          <w:szCs w:val="28"/>
          <w:rtl/>
        </w:rPr>
      </w:pPr>
      <w:r w:rsidRPr="00445DF8">
        <w:rPr>
          <w:rFonts w:cs="B Zar" w:hint="cs"/>
          <w:sz w:val="28"/>
          <w:szCs w:val="28"/>
          <w:rtl/>
        </w:rPr>
        <w:t xml:space="preserve">شکل </w:t>
      </w:r>
      <w:r w:rsidR="002369E4">
        <w:rPr>
          <w:rFonts w:cs="B Zar" w:hint="cs"/>
          <w:sz w:val="28"/>
          <w:szCs w:val="28"/>
          <w:rtl/>
        </w:rPr>
        <w:t>۲،</w:t>
      </w:r>
      <w:r w:rsidR="00454F8C" w:rsidRPr="00445DF8">
        <w:rPr>
          <w:rFonts w:cs="B Zar" w:hint="cs"/>
          <w:sz w:val="28"/>
          <w:szCs w:val="28"/>
          <w:rtl/>
        </w:rPr>
        <w:t xml:space="preserve"> نقشه‌ی مرکز شهر نجف‌آباد و نقاط آبی، فضاهای مذهبی ثبت‌شده‌ در شهرداری است. </w:t>
      </w:r>
      <w:r w:rsidRPr="00445DF8">
        <w:rPr>
          <w:rFonts w:cs="B Zar" w:hint="cs"/>
          <w:sz w:val="28"/>
          <w:szCs w:val="28"/>
          <w:rtl/>
        </w:rPr>
        <w:t>می‌بینیم که فضای مذهبی چگونه در تقسیم‌بندی فضایی</w:t>
      </w:r>
      <w:r w:rsidR="00DC12C2" w:rsidRPr="00445DF8">
        <w:rPr>
          <w:rFonts w:cs="B Zar" w:hint="cs"/>
          <w:sz w:val="28"/>
          <w:szCs w:val="28"/>
          <w:rtl/>
        </w:rPr>
        <w:t xml:space="preserve"> دخیل است. </w:t>
      </w:r>
      <w:r w:rsidR="00454F8C" w:rsidRPr="00445DF8">
        <w:rPr>
          <w:rFonts w:cs="B Zar" w:hint="cs"/>
          <w:sz w:val="28"/>
          <w:szCs w:val="28"/>
          <w:rtl/>
        </w:rPr>
        <w:t>وجود حداقل سه فضای رسمی و ثبت‌شده‌ی دینی در اطراف</w:t>
      </w:r>
      <w:r w:rsidR="00D859CB" w:rsidRPr="00445DF8">
        <w:rPr>
          <w:rFonts w:cs="B Zar" w:hint="cs"/>
          <w:sz w:val="28"/>
          <w:szCs w:val="28"/>
          <w:rtl/>
        </w:rPr>
        <w:t xml:space="preserve"> میدان و حداقل دو تکیه و سه مسجد ثبت نشده </w:t>
      </w:r>
      <w:r w:rsidR="00A65052" w:rsidRPr="00445DF8">
        <w:rPr>
          <w:rFonts w:cs="B Zar" w:hint="cs"/>
          <w:sz w:val="28"/>
          <w:szCs w:val="28"/>
          <w:rtl/>
        </w:rPr>
        <w:t xml:space="preserve">اطراف آن، تخصیص حداکثری فضای دینی در مناسبات </w:t>
      </w:r>
      <w:r w:rsidR="00C260B8" w:rsidRPr="00445DF8">
        <w:rPr>
          <w:rFonts w:cs="B Zar" w:hint="cs"/>
          <w:sz w:val="28"/>
          <w:szCs w:val="28"/>
          <w:rtl/>
        </w:rPr>
        <w:t>شهری را نشان می‌دهد</w:t>
      </w:r>
      <w:r w:rsidR="00454F8C" w:rsidRPr="00445DF8">
        <w:rPr>
          <w:rFonts w:cs="B Zar" w:hint="cs"/>
          <w:sz w:val="28"/>
          <w:szCs w:val="28"/>
          <w:rtl/>
        </w:rPr>
        <w:t>.</w:t>
      </w:r>
      <w:r w:rsidR="00DA5394" w:rsidRPr="00445DF8">
        <w:rPr>
          <w:rFonts w:cs="B Zar" w:hint="cs"/>
          <w:sz w:val="28"/>
          <w:szCs w:val="28"/>
          <w:rtl/>
        </w:rPr>
        <w:t xml:space="preserve"> با این حال باید دید این فضا کارکردی که مدنظر است را دارد یا مردم</w:t>
      </w:r>
      <w:r w:rsidR="00C260B8" w:rsidRPr="00445DF8">
        <w:rPr>
          <w:rFonts w:cs="B Zar" w:hint="cs"/>
          <w:sz w:val="28"/>
          <w:szCs w:val="28"/>
          <w:rtl/>
        </w:rPr>
        <w:t xml:space="preserve"> در زمان‌های قدسی،</w:t>
      </w:r>
      <w:r w:rsidR="00DA5394" w:rsidRPr="00445DF8">
        <w:rPr>
          <w:rFonts w:cs="B Zar" w:hint="cs"/>
          <w:sz w:val="28"/>
          <w:szCs w:val="28"/>
          <w:rtl/>
        </w:rPr>
        <w:t xml:space="preserve"> </w:t>
      </w:r>
      <w:r w:rsidR="00C260B8" w:rsidRPr="00445DF8">
        <w:rPr>
          <w:rFonts w:cs="B Zar" w:hint="cs"/>
          <w:sz w:val="28"/>
          <w:szCs w:val="28"/>
          <w:rtl/>
        </w:rPr>
        <w:t>دگرجاهایی ایجاد می‌کنند و</w:t>
      </w:r>
      <w:r w:rsidR="00DA5394" w:rsidRPr="00445DF8">
        <w:rPr>
          <w:rFonts w:cs="B Zar" w:hint="cs"/>
          <w:sz w:val="28"/>
          <w:szCs w:val="28"/>
          <w:rtl/>
        </w:rPr>
        <w:t xml:space="preserve"> به فضاهای دیگری تقدس می‌بخشند. مردم </w:t>
      </w:r>
      <w:r w:rsidR="00454F8C" w:rsidRPr="00445DF8">
        <w:rPr>
          <w:rFonts w:cs="B Zar" w:hint="cs"/>
          <w:sz w:val="28"/>
          <w:szCs w:val="28"/>
          <w:rtl/>
        </w:rPr>
        <w:t>در زمان</w:t>
      </w:r>
      <w:r w:rsidR="00DA5394" w:rsidRPr="00445DF8">
        <w:rPr>
          <w:rFonts w:cs="B Zar" w:hint="cs"/>
          <w:sz w:val="28"/>
          <w:szCs w:val="28"/>
          <w:rtl/>
        </w:rPr>
        <w:t>‌های</w:t>
      </w:r>
      <w:r w:rsidR="00454F8C" w:rsidRPr="00445DF8">
        <w:rPr>
          <w:rFonts w:cs="B Zar" w:hint="cs"/>
          <w:sz w:val="28"/>
          <w:szCs w:val="28"/>
          <w:rtl/>
        </w:rPr>
        <w:t xml:space="preserve"> قدس</w:t>
      </w:r>
      <w:r w:rsidR="00DA5394" w:rsidRPr="00445DF8">
        <w:rPr>
          <w:rFonts w:cs="B Zar" w:hint="cs"/>
          <w:sz w:val="28"/>
          <w:szCs w:val="28"/>
          <w:rtl/>
        </w:rPr>
        <w:t xml:space="preserve">ی چون عاشورا، یا در شب‌های </w:t>
      </w:r>
      <w:r w:rsidR="00454F8C" w:rsidRPr="00445DF8">
        <w:rPr>
          <w:rFonts w:cs="B Zar" w:hint="cs"/>
          <w:sz w:val="28"/>
          <w:szCs w:val="28"/>
          <w:rtl/>
        </w:rPr>
        <w:t xml:space="preserve">رمضان و </w:t>
      </w:r>
      <w:r w:rsidR="00046D53" w:rsidRPr="00445DF8">
        <w:rPr>
          <w:rFonts w:cs="B Zar" w:hint="cs"/>
          <w:sz w:val="28"/>
          <w:szCs w:val="28"/>
          <w:rtl/>
        </w:rPr>
        <w:t xml:space="preserve">حتی </w:t>
      </w:r>
      <w:r w:rsidR="00454F8C" w:rsidRPr="00445DF8">
        <w:rPr>
          <w:rFonts w:cs="B Zar" w:hint="cs"/>
          <w:sz w:val="28"/>
          <w:szCs w:val="28"/>
          <w:rtl/>
        </w:rPr>
        <w:t>نمازهای جمعه</w:t>
      </w:r>
      <w:r w:rsidR="00DA5394" w:rsidRPr="00445DF8">
        <w:rPr>
          <w:rFonts w:cs="B Zar" w:hint="cs"/>
          <w:sz w:val="28"/>
          <w:szCs w:val="28"/>
          <w:rtl/>
        </w:rPr>
        <w:t xml:space="preserve"> در میدان اصلی شهر</w:t>
      </w:r>
      <w:r w:rsidR="00454F8C" w:rsidRPr="00445DF8">
        <w:rPr>
          <w:rFonts w:cs="B Zar" w:hint="cs"/>
          <w:sz w:val="28"/>
          <w:szCs w:val="28"/>
          <w:rtl/>
        </w:rPr>
        <w:t>، بی</w:t>
      </w:r>
      <w:r w:rsidR="00DA5394" w:rsidRPr="00445DF8">
        <w:rPr>
          <w:rFonts w:cs="B Zar" w:hint="cs"/>
          <w:sz w:val="28"/>
          <w:szCs w:val="28"/>
          <w:rtl/>
        </w:rPr>
        <w:t>ش از آنکه وارد مساجد شوند، وارد میدان می‌شون</w:t>
      </w:r>
      <w:r w:rsidR="00454F8C" w:rsidRPr="00445DF8">
        <w:rPr>
          <w:rFonts w:cs="B Zar" w:hint="cs"/>
          <w:sz w:val="28"/>
          <w:szCs w:val="28"/>
          <w:rtl/>
        </w:rPr>
        <w:t>د و درون آن مراسم برپا می‌کنند.</w:t>
      </w:r>
      <w:r w:rsidR="00DA5394" w:rsidRPr="00445DF8">
        <w:rPr>
          <w:rFonts w:cs="B Zar" w:hint="cs"/>
          <w:sz w:val="28"/>
          <w:szCs w:val="28"/>
          <w:rtl/>
        </w:rPr>
        <w:t xml:space="preserve"> </w:t>
      </w:r>
    </w:p>
    <w:p w:rsidR="002369E4" w:rsidRPr="00445DF8" w:rsidRDefault="002369E4" w:rsidP="002369E4">
      <w:pPr>
        <w:spacing w:line="312" w:lineRule="auto"/>
        <w:ind w:left="-64" w:right="-270"/>
        <w:jc w:val="both"/>
        <w:rPr>
          <w:rFonts w:cs="B Zar"/>
          <w:sz w:val="28"/>
          <w:szCs w:val="28"/>
          <w:rtl/>
        </w:rPr>
      </w:pPr>
    </w:p>
    <w:p w:rsidR="002201F0" w:rsidRPr="00445DF8" w:rsidRDefault="002201F0" w:rsidP="002201F0">
      <w:pPr>
        <w:pStyle w:val="Heading2"/>
        <w:rPr>
          <w:rFonts w:cs="B Zar"/>
          <w:rtl/>
        </w:rPr>
      </w:pPr>
      <w:bookmarkStart w:id="11" w:name="_Toc522278366"/>
      <w:r w:rsidRPr="00445DF8">
        <w:rPr>
          <w:rFonts w:cs="B Zar" w:hint="cs"/>
          <w:rtl/>
        </w:rPr>
        <w:lastRenderedPageBreak/>
        <w:t>عاشورا</w:t>
      </w:r>
      <w:bookmarkEnd w:id="11"/>
    </w:p>
    <w:p w:rsidR="00A65052" w:rsidRPr="00445DF8" w:rsidRDefault="00A65052" w:rsidP="00BE3D73">
      <w:pPr>
        <w:spacing w:line="312" w:lineRule="auto"/>
        <w:ind w:left="-64" w:right="-270"/>
        <w:jc w:val="both"/>
        <w:rPr>
          <w:rFonts w:cs="B Zar"/>
          <w:sz w:val="28"/>
          <w:szCs w:val="28"/>
          <w:rtl/>
        </w:rPr>
      </w:pPr>
      <w:r w:rsidRPr="00445DF8">
        <w:rPr>
          <w:rFonts w:cs="B Zar" w:hint="cs"/>
          <w:sz w:val="28"/>
          <w:szCs w:val="28"/>
          <w:rtl/>
        </w:rPr>
        <w:t>روز عاشورا</w:t>
      </w:r>
      <w:r w:rsidRPr="00445DF8">
        <w:rPr>
          <w:rFonts w:cs="B Zar"/>
          <w:sz w:val="28"/>
          <w:szCs w:val="28"/>
          <w:rtl/>
        </w:rPr>
        <w:t xml:space="preserve"> </w:t>
      </w:r>
      <w:r w:rsidRPr="00445DF8">
        <w:rPr>
          <w:rFonts w:cs="B Zar" w:hint="cs"/>
          <w:sz w:val="28"/>
          <w:szCs w:val="28"/>
          <w:rtl/>
        </w:rPr>
        <w:t>در</w:t>
      </w:r>
      <w:r w:rsidRPr="00445DF8">
        <w:rPr>
          <w:rFonts w:cs="B Zar"/>
          <w:sz w:val="28"/>
          <w:szCs w:val="28"/>
          <w:rtl/>
        </w:rPr>
        <w:t xml:space="preserve"> </w:t>
      </w:r>
      <w:r w:rsidRPr="00445DF8">
        <w:rPr>
          <w:rFonts w:cs="B Zar" w:hint="cs"/>
          <w:sz w:val="28"/>
          <w:szCs w:val="28"/>
          <w:rtl/>
        </w:rPr>
        <w:t>نجف‌آباد</w:t>
      </w:r>
      <w:r w:rsidRPr="00445DF8">
        <w:rPr>
          <w:rFonts w:cs="B Zar"/>
          <w:sz w:val="28"/>
          <w:szCs w:val="28"/>
          <w:rtl/>
        </w:rPr>
        <w:t xml:space="preserve"> </w:t>
      </w:r>
      <w:r w:rsidRPr="00445DF8">
        <w:rPr>
          <w:rFonts w:cs="B Zar" w:hint="cs"/>
          <w:sz w:val="28"/>
          <w:szCs w:val="28"/>
          <w:rtl/>
        </w:rPr>
        <w:t>اصفهان بودم. به میدان اصلی شهر، باغ‌ملی که میدانی مستطیلی شکل در وسط شهر است و خیابان‌های اصلی شهر که منتهی به میدان بودند، رفتم تا از عاشورا در فضای شهریِ نه‌چندان مدرن آن تصویری داشته باشم. نجف‌آباد با جمعیت حدودا سیصدهزار نفری</w:t>
      </w:r>
      <w:r w:rsidRPr="00445DF8">
        <w:rPr>
          <w:rStyle w:val="FootnoteReference"/>
          <w:rFonts w:cs="B Zar"/>
          <w:sz w:val="28"/>
          <w:szCs w:val="28"/>
          <w:rtl/>
        </w:rPr>
        <w:footnoteReference w:id="9"/>
      </w:r>
      <w:r w:rsidRPr="00445DF8">
        <w:rPr>
          <w:rFonts w:cs="B Zar" w:hint="cs"/>
          <w:sz w:val="28"/>
          <w:szCs w:val="28"/>
          <w:rtl/>
        </w:rPr>
        <w:t xml:space="preserve">، شهری متوسط به‌حساب می‌آید و باغ‌ملی هم‌چنان مرکزیت خودش را حفظ کرده و اتفاقات مهم در شهر پیرامون آن رخ می‌دهد. هرچه به باغ‌ملی نزدیک‌تر می‌شدیم ازدحام جمعیت بیشتر می‌شد و به تعداد ایستگاه‌های صلواتی که بین عزاداران چای و شربت پخش می‌کردند افزوده می‌شد. </w:t>
      </w:r>
      <w:r w:rsidR="002369E4">
        <w:rPr>
          <w:rFonts w:cs="B Zar" w:hint="cs"/>
          <w:sz w:val="28"/>
          <w:szCs w:val="28"/>
          <w:rtl/>
        </w:rPr>
        <w:t xml:space="preserve">پلیس </w:t>
      </w:r>
      <w:r w:rsidRPr="00445DF8">
        <w:rPr>
          <w:rFonts w:cs="B Zar" w:hint="cs"/>
          <w:sz w:val="28"/>
          <w:szCs w:val="28"/>
          <w:rtl/>
        </w:rPr>
        <w:t xml:space="preserve">راهنمایی و رانندگی خیابان‌های منتهی به میدان را بسته بود تا خللی در اجرای مراسم ایجاد نشود. هر چند گاهی ماشین‌هایی که در این قسمت شهر کار داشتند، ناگزیر به ورود بودند و بعد از ماندن پشت جمعیت، به‌کندی از آن عبور می‌کردند و به مقصد می‌رسیدند. </w:t>
      </w:r>
    </w:p>
    <w:p w:rsidR="006B7B24" w:rsidRPr="00445DF8" w:rsidRDefault="00A65052" w:rsidP="00BE3D73">
      <w:pPr>
        <w:spacing w:line="312" w:lineRule="auto"/>
        <w:ind w:left="-64" w:right="-270"/>
        <w:jc w:val="both"/>
        <w:rPr>
          <w:rFonts w:cs="B Zar"/>
          <w:sz w:val="28"/>
          <w:szCs w:val="28"/>
          <w:rtl/>
        </w:rPr>
      </w:pPr>
      <w:r w:rsidRPr="00445DF8">
        <w:rPr>
          <w:rFonts w:cs="B Zar" w:hint="cs"/>
          <w:sz w:val="28"/>
          <w:szCs w:val="28"/>
          <w:rtl/>
        </w:rPr>
        <w:t xml:space="preserve"> به رسم هر ساله‌، صبح عاشورا از همه‌ی هیأت‌ها و تکیه‌ها و مساجد، با دسته‌های عزاداری و تعزیه‌خوانی به سمت باغ‌ملی و مسجد‌جامع شهر که دور باغ‌ملی است، می‌آیند و میدان را طواف می‌کنند و دور می‌زنند و به مبدأ عزیمت خود برمی‌گردند. آنچه در میان هیأت‌های عزاداری جلب توجه می‌کرد، سعی در بازسازیِ همه‌ی عناصر شنیده‌شده از عاشورا بود. هیأت حسینیه‌ی ارشاد به‌عنوان بزرگ‌ترین هیأتی که به خیابان آمده بود، برای هر کدام از افرادی که در عاشورا نامی از آنها بود و این نام، آشنا بود، وانتی درنظر گرفته بودند، با پارچه‌های قرمز یا سفید و سبز، هر کدام بنا به هویت فردی که در آن قرار داشت، روی آن را با پارچه و شاخه‌های درخت و صندلی آراسته بودند. هر کدام هم یک </w:t>
      </w:r>
      <w:r w:rsidR="002369E4">
        <w:rPr>
          <w:rFonts w:cs="B Zar" w:hint="cs"/>
          <w:sz w:val="28"/>
          <w:szCs w:val="28"/>
          <w:rtl/>
        </w:rPr>
        <w:t xml:space="preserve">یا چند </w:t>
      </w:r>
      <w:r w:rsidRPr="00445DF8">
        <w:rPr>
          <w:rFonts w:cs="B Zar" w:hint="cs"/>
          <w:sz w:val="28"/>
          <w:szCs w:val="28"/>
          <w:rtl/>
        </w:rPr>
        <w:t xml:space="preserve">تعزیه‌خوان داشتند تا صحنه‌ی موردنظر را اجرا کند. این کاروان به فاصله‌ی حدودا صدمتر به صدمتر می‌ایستاد و تعزیه را دوباره اجرا می‌کرد و حرکت را شروع می‌کرد تا فاصله‌ی بعدی؛ که هیچ کس صحنه‌ای از کربلا را از دست ندهد. یک صحنه، صحنه‌ی قتل امام حسین بود؛ صحنه دیگر صحنه‌ی کشته شدن قاسم برادرزاده‌ی امام حسین بود که هر صدمتر دوباره کشته می‌شد و زنده می‌شد و دیگری چادر یزید و بعدی درون چادر ابن‌زیاد بود. یکی مقام شیرِ فضه بود که در حال زاری و گریه بر روی جنازه‌ی او بود و لباس شیر بر تن داشت. یکی گهواره‌ی علی‌اصغر بود و جایگاهی سفیدرنگ هم متعلق به مسیحی‌ای بود که در کاروان امام بود و با صلیب‌هایی بزرگ و گل‌هایی ریز حجله‌ای برایش درست کرده بودند. میان هر کدام از این حجله‌ها هم چادری بود </w:t>
      </w:r>
      <w:r w:rsidRPr="00445DF8">
        <w:rPr>
          <w:rFonts w:cs="B Zar" w:hint="cs"/>
          <w:sz w:val="28"/>
          <w:szCs w:val="28"/>
          <w:rtl/>
        </w:rPr>
        <w:lastRenderedPageBreak/>
        <w:t>که برای حمل آسان، زیرش چرخ داشت و لشکریان سرخ‌پوشِ ابن‌زیاد آنها را می‌کشاندند. اسب‌سوارانِ لشکر ابن‌زیاد هم با لباس نظامی قرمز و کلاه‌خود، دورِ این ماشین‌ها و چادرهای متحرک می‌تاختند تا قساوتِ یزیدیان را بیشتر به نمایش بگذارند. پس از این کاروان، شترهایی با گهواره‌ی شیرخواران و شترسوارانِ اسیرشده را داشتیم که اسرای کربلا بودند. هیأت‌های دیگری هم بودند که با شکل‌های دیگری وارد شده بودند. یکی عَلَم‌هایی بود به شکل‌ حجله‌هایی که پیشتر برای جوان‌هایی که فوت می‌کردند در منزل‌شان برپا می‌کردند. در آن آینه و شمعدانی بود و تزییناتی شبیه به مراسم عروسی و اینها نشان از مجرد بودن جوانِ فوت‌شده داشت. به‌همین‌ترتیب این‌ علم‌ها هم آینه و شمعدان داشتند، منتها روی سر افراد حمل می‌شدند و بین راه علمداران عوض می‌شدند. هیأت دیگری بود با علم‌هایی مملو از شالهایی رنگارنگ آویزان به آن و علم میان علمدارانِ آن نیز دست‌به‌دست می‌شد. هیأتی طبل‌زنان می‌آمدند و بدون وقفه طبل می‌زدند و در فاصله‌هایی حدودا صدمتری می‌ایستادند تا کم‌کم به میدان برسند. هیأت دیگری نیز حدودا پنجاه نفر شیپورزن داشت که شیپورزنان به‌پیش می‌آمدند و همانند دسته‌های دیگرِ عزاداری در فاصله‌هایی صدمتری توقف می‌کردند و کمی بعد ادامه می‌دادند. گروهی حدودا هشتاد نفره هم نوحه‌خوانی می‌کردند و می‌رفتند و دسته دیگری سینه‌زنی و زنجیرزنی می‌کردند. همه‌ی اینها در محوطه‌ی کوچکی در نزدیکی و دورِ باغ‌ملی حال انجام بود و صداهای متنوع و بی‌نظمی، همه‌جا را گرفته بود. کسی در پی برقراریِ نظم میانِ هیأت‌ها نبود و همین فضای پرصدا و مملو از جمعیت، چیزی بود که عاشورا را در شهر معنا می‌کرد.</w:t>
      </w:r>
      <w:r w:rsidR="00FA27BE" w:rsidRPr="00445DF8">
        <w:rPr>
          <w:rFonts w:cs="B Zar" w:hint="cs"/>
          <w:sz w:val="28"/>
          <w:szCs w:val="28"/>
          <w:rtl/>
        </w:rPr>
        <w:t xml:space="preserve"> تعدد صداها خود شکل جدیدی بود که شهر به خود گرفته بود و به مردم در شهر امکان بروز داده بود.</w:t>
      </w:r>
      <w:r w:rsidRPr="00445DF8">
        <w:rPr>
          <w:rFonts w:cs="B Zar" w:hint="cs"/>
          <w:sz w:val="28"/>
          <w:szCs w:val="28"/>
          <w:rtl/>
        </w:rPr>
        <w:t xml:space="preserve"> کمی بعد که نزدیک اذان ظهر و ناهار شد، جمعیت‌ها از پشت هیأت‌ها به پشت درب‌های خانه‌ها و مساجد و هیأت‌هایی که نذری پخش می‌کردند انتقال پیدا کرد. هنوز دسته‌های عزاداری وارد میدان می‌شدند و مسجدجامع هم با بلندگوهایش شروع به پخش قرآن و اذان کرده بود. شهر به دست مردم عزادار تصاحب شده بود و نه دادوستدی صورت می‌گرفت و نه قوانین پیشین معنای خود را داشت. ماشین‌هایی که با قواعد پیشین به دنبال عبور از خیابان بودند، خلاف قاعده‌ی عاشورا بودند. قاعده‌ی آن روز تصاحب شهر توسط مردم و راهپیمایی آنها با مناسکی سالیانه به همراه شترها و اسب‌ها و علم‌ها و طبل و شیپور‌ها است.</w:t>
      </w:r>
    </w:p>
    <w:p w:rsidR="002201F0" w:rsidRPr="00445DF8" w:rsidRDefault="002201F0" w:rsidP="00BE3D73">
      <w:pPr>
        <w:spacing w:line="312" w:lineRule="auto"/>
        <w:ind w:left="-64" w:right="-270"/>
        <w:jc w:val="both"/>
        <w:rPr>
          <w:rFonts w:cs="B Zar"/>
          <w:sz w:val="28"/>
          <w:szCs w:val="28"/>
          <w:rtl/>
        </w:rPr>
      </w:pPr>
    </w:p>
    <w:p w:rsidR="002201F0" w:rsidRPr="00445DF8" w:rsidRDefault="002201F0" w:rsidP="002201F0">
      <w:pPr>
        <w:pStyle w:val="Heading2"/>
        <w:rPr>
          <w:rFonts w:cs="B Zar"/>
          <w:rtl/>
        </w:rPr>
      </w:pPr>
      <w:bookmarkStart w:id="12" w:name="_Toc522278367"/>
      <w:r w:rsidRPr="00445DF8">
        <w:rPr>
          <w:rFonts w:cs="B Zar" w:hint="cs"/>
          <w:rtl/>
        </w:rPr>
        <w:lastRenderedPageBreak/>
        <w:t>سمنوپزان</w:t>
      </w:r>
      <w:bookmarkEnd w:id="12"/>
    </w:p>
    <w:p w:rsidR="0049302C" w:rsidRDefault="007515E2" w:rsidP="002369E4">
      <w:pPr>
        <w:spacing w:line="312" w:lineRule="auto"/>
        <w:ind w:left="-64" w:right="-270"/>
        <w:jc w:val="both"/>
        <w:rPr>
          <w:rFonts w:cs="B Zar"/>
          <w:sz w:val="28"/>
          <w:szCs w:val="28"/>
          <w:rtl/>
        </w:rPr>
      </w:pPr>
      <w:r>
        <w:rPr>
          <w:rFonts w:cs="B Zar" w:hint="cs"/>
          <w:sz w:val="28"/>
          <w:szCs w:val="28"/>
          <w:rtl/>
        </w:rPr>
        <w:t xml:space="preserve">سمنو خوراکی است که </w:t>
      </w:r>
      <w:r w:rsidRPr="007515E2">
        <w:rPr>
          <w:rFonts w:cs="B Zar"/>
          <w:sz w:val="28"/>
          <w:szCs w:val="28"/>
          <w:rtl/>
        </w:rPr>
        <w:t>ماده اصل</w:t>
      </w:r>
      <w:r w:rsidRPr="007515E2">
        <w:rPr>
          <w:rFonts w:cs="B Zar" w:hint="cs"/>
          <w:sz w:val="28"/>
          <w:szCs w:val="28"/>
          <w:rtl/>
        </w:rPr>
        <w:t>ی</w:t>
      </w:r>
      <w:r w:rsidRPr="007515E2">
        <w:rPr>
          <w:rFonts w:cs="B Zar"/>
          <w:sz w:val="28"/>
          <w:szCs w:val="28"/>
          <w:rtl/>
        </w:rPr>
        <w:t xml:space="preserve"> آن گندم است و گندم محصول</w:t>
      </w:r>
      <w:r w:rsidRPr="007515E2">
        <w:rPr>
          <w:rFonts w:cs="B Zar" w:hint="cs"/>
          <w:sz w:val="28"/>
          <w:szCs w:val="28"/>
          <w:rtl/>
        </w:rPr>
        <w:t>ی</w:t>
      </w:r>
      <w:r w:rsidR="002369E4">
        <w:rPr>
          <w:rFonts w:cs="B Zar"/>
          <w:sz w:val="28"/>
          <w:szCs w:val="28"/>
          <w:rtl/>
        </w:rPr>
        <w:t xml:space="preserve"> </w:t>
      </w:r>
      <w:r w:rsidR="002369E4">
        <w:rPr>
          <w:rFonts w:cs="B Zar" w:hint="cs"/>
          <w:sz w:val="28"/>
          <w:szCs w:val="28"/>
          <w:rtl/>
        </w:rPr>
        <w:t>است که</w:t>
      </w:r>
      <w:r w:rsidR="002369E4">
        <w:rPr>
          <w:rFonts w:cs="B Zar"/>
          <w:sz w:val="28"/>
          <w:szCs w:val="28"/>
          <w:rtl/>
        </w:rPr>
        <w:t xml:space="preserve"> </w:t>
      </w:r>
      <w:r w:rsidR="002369E4">
        <w:rPr>
          <w:rFonts w:cs="B Zar" w:hint="cs"/>
          <w:sz w:val="28"/>
          <w:szCs w:val="28"/>
          <w:rtl/>
        </w:rPr>
        <w:t>‌پیش‌تر</w:t>
      </w:r>
      <w:r w:rsidRPr="007515E2">
        <w:rPr>
          <w:rFonts w:cs="B Zar"/>
          <w:sz w:val="28"/>
          <w:szCs w:val="28"/>
          <w:rtl/>
        </w:rPr>
        <w:t xml:space="preserve"> قوت غالب مردم نواح</w:t>
      </w:r>
      <w:r w:rsidRPr="007515E2">
        <w:rPr>
          <w:rFonts w:cs="B Zar" w:hint="cs"/>
          <w:sz w:val="28"/>
          <w:szCs w:val="28"/>
          <w:rtl/>
        </w:rPr>
        <w:t>ی</w:t>
      </w:r>
      <w:r w:rsidRPr="007515E2">
        <w:rPr>
          <w:rFonts w:cs="B Zar"/>
          <w:sz w:val="28"/>
          <w:szCs w:val="28"/>
          <w:rtl/>
        </w:rPr>
        <w:t xml:space="preserve"> ب</w:t>
      </w:r>
      <w:r w:rsidRPr="007515E2">
        <w:rPr>
          <w:rFonts w:cs="B Zar" w:hint="cs"/>
          <w:sz w:val="28"/>
          <w:szCs w:val="28"/>
          <w:rtl/>
        </w:rPr>
        <w:t>ی</w:t>
      </w:r>
      <w:r w:rsidRPr="007515E2">
        <w:rPr>
          <w:rFonts w:cs="B Zar" w:hint="eastAsia"/>
          <w:sz w:val="28"/>
          <w:szCs w:val="28"/>
          <w:rtl/>
        </w:rPr>
        <w:t>ابان</w:t>
      </w:r>
      <w:r w:rsidRPr="007515E2">
        <w:rPr>
          <w:rFonts w:cs="B Zar" w:hint="cs"/>
          <w:sz w:val="28"/>
          <w:szCs w:val="28"/>
          <w:rtl/>
        </w:rPr>
        <w:t>ی</w:t>
      </w:r>
      <w:r w:rsidRPr="007515E2">
        <w:rPr>
          <w:rFonts w:cs="B Zar"/>
          <w:sz w:val="28"/>
          <w:szCs w:val="28"/>
          <w:rtl/>
        </w:rPr>
        <w:t xml:space="preserve"> و ن</w:t>
      </w:r>
      <w:r w:rsidRPr="007515E2">
        <w:rPr>
          <w:rFonts w:cs="B Zar" w:hint="cs"/>
          <w:sz w:val="28"/>
          <w:szCs w:val="28"/>
          <w:rtl/>
        </w:rPr>
        <w:t>ی</w:t>
      </w:r>
      <w:r w:rsidRPr="007515E2">
        <w:rPr>
          <w:rFonts w:cs="B Zar" w:hint="eastAsia"/>
          <w:sz w:val="28"/>
          <w:szCs w:val="28"/>
          <w:rtl/>
        </w:rPr>
        <w:t>مه</w:t>
      </w:r>
      <w:r>
        <w:rPr>
          <w:rFonts w:cs="B Zar" w:hint="cs"/>
          <w:sz w:val="28"/>
          <w:szCs w:val="28"/>
          <w:rtl/>
        </w:rPr>
        <w:t>‌</w:t>
      </w:r>
      <w:r w:rsidRPr="007515E2">
        <w:rPr>
          <w:rFonts w:cs="B Zar"/>
          <w:sz w:val="28"/>
          <w:szCs w:val="28"/>
          <w:rtl/>
        </w:rPr>
        <w:t>ب</w:t>
      </w:r>
      <w:r w:rsidRPr="007515E2">
        <w:rPr>
          <w:rFonts w:cs="B Zar" w:hint="cs"/>
          <w:sz w:val="28"/>
          <w:szCs w:val="28"/>
          <w:rtl/>
        </w:rPr>
        <w:t>ی</w:t>
      </w:r>
      <w:r w:rsidRPr="007515E2">
        <w:rPr>
          <w:rFonts w:cs="B Zar" w:hint="eastAsia"/>
          <w:sz w:val="28"/>
          <w:szCs w:val="28"/>
          <w:rtl/>
        </w:rPr>
        <w:t>ابان</w:t>
      </w:r>
      <w:r w:rsidRPr="007515E2">
        <w:rPr>
          <w:rFonts w:cs="B Zar" w:hint="cs"/>
          <w:sz w:val="28"/>
          <w:szCs w:val="28"/>
          <w:rtl/>
        </w:rPr>
        <w:t>ی</w:t>
      </w:r>
      <w:r w:rsidR="002369E4">
        <w:rPr>
          <w:rFonts w:cs="B Zar"/>
          <w:sz w:val="28"/>
          <w:szCs w:val="28"/>
          <w:rtl/>
        </w:rPr>
        <w:t xml:space="preserve"> مانند</w:t>
      </w:r>
      <w:r w:rsidR="002369E4">
        <w:rPr>
          <w:rFonts w:cs="B Zar" w:hint="cs"/>
          <w:sz w:val="28"/>
          <w:szCs w:val="28"/>
          <w:rtl/>
        </w:rPr>
        <w:t xml:space="preserve"> قم و</w:t>
      </w:r>
      <w:r w:rsidR="002369E4">
        <w:rPr>
          <w:rFonts w:cs="B Zar"/>
          <w:sz w:val="28"/>
          <w:szCs w:val="28"/>
          <w:rtl/>
        </w:rPr>
        <w:t xml:space="preserve"> اصفهان</w:t>
      </w:r>
      <w:r w:rsidR="002369E4">
        <w:rPr>
          <w:rFonts w:cs="B Zar" w:hint="cs"/>
          <w:sz w:val="28"/>
          <w:szCs w:val="28"/>
          <w:rtl/>
        </w:rPr>
        <w:t xml:space="preserve"> بوده</w:t>
      </w:r>
      <w:r>
        <w:rPr>
          <w:rFonts w:cs="B Zar" w:hint="cs"/>
          <w:sz w:val="28"/>
          <w:szCs w:val="28"/>
          <w:rtl/>
        </w:rPr>
        <w:t xml:space="preserve"> است</w:t>
      </w:r>
      <w:r w:rsidRPr="007515E2">
        <w:rPr>
          <w:rFonts w:cs="B Zar"/>
          <w:sz w:val="28"/>
          <w:szCs w:val="28"/>
          <w:rtl/>
        </w:rPr>
        <w:t>. برا</w:t>
      </w:r>
      <w:r w:rsidRPr="007515E2">
        <w:rPr>
          <w:rFonts w:cs="B Zar" w:hint="cs"/>
          <w:sz w:val="28"/>
          <w:szCs w:val="28"/>
          <w:rtl/>
        </w:rPr>
        <w:t>ی</w:t>
      </w:r>
      <w:r w:rsidRPr="007515E2">
        <w:rPr>
          <w:rFonts w:cs="B Zar"/>
          <w:sz w:val="28"/>
          <w:szCs w:val="28"/>
          <w:rtl/>
        </w:rPr>
        <w:t xml:space="preserve"> پخت سمنو به حجم ز</w:t>
      </w:r>
      <w:r w:rsidRPr="007515E2">
        <w:rPr>
          <w:rFonts w:cs="B Zar" w:hint="cs"/>
          <w:sz w:val="28"/>
          <w:szCs w:val="28"/>
          <w:rtl/>
        </w:rPr>
        <w:t>ی</w:t>
      </w:r>
      <w:r w:rsidRPr="007515E2">
        <w:rPr>
          <w:rFonts w:cs="B Zar" w:hint="eastAsia"/>
          <w:sz w:val="28"/>
          <w:szCs w:val="28"/>
          <w:rtl/>
        </w:rPr>
        <w:t>اد</w:t>
      </w:r>
      <w:r w:rsidRPr="007515E2">
        <w:rPr>
          <w:rFonts w:cs="B Zar" w:hint="cs"/>
          <w:sz w:val="28"/>
          <w:szCs w:val="28"/>
          <w:rtl/>
        </w:rPr>
        <w:t>ی</w:t>
      </w:r>
      <w:r w:rsidRPr="007515E2">
        <w:rPr>
          <w:rFonts w:cs="B Zar"/>
          <w:sz w:val="28"/>
          <w:szCs w:val="28"/>
          <w:rtl/>
        </w:rPr>
        <w:t xml:space="preserve"> گندم ن</w:t>
      </w:r>
      <w:r w:rsidRPr="007515E2">
        <w:rPr>
          <w:rFonts w:cs="B Zar" w:hint="cs"/>
          <w:sz w:val="28"/>
          <w:szCs w:val="28"/>
          <w:rtl/>
        </w:rPr>
        <w:t>ی</w:t>
      </w:r>
      <w:r w:rsidRPr="007515E2">
        <w:rPr>
          <w:rFonts w:cs="B Zar" w:hint="eastAsia"/>
          <w:sz w:val="28"/>
          <w:szCs w:val="28"/>
          <w:rtl/>
        </w:rPr>
        <w:t>از</w:t>
      </w:r>
      <w:r w:rsidRPr="007515E2">
        <w:rPr>
          <w:rFonts w:cs="B Zar"/>
          <w:sz w:val="28"/>
          <w:szCs w:val="28"/>
          <w:rtl/>
        </w:rPr>
        <w:t xml:space="preserve"> است</w:t>
      </w:r>
      <w:r w:rsidR="002369E4">
        <w:rPr>
          <w:rFonts w:cs="B Zar" w:hint="cs"/>
          <w:sz w:val="28"/>
          <w:szCs w:val="28"/>
          <w:rtl/>
        </w:rPr>
        <w:t>، به‌حدی که میزان مصرف گندم آن</w:t>
      </w:r>
      <w:r>
        <w:rPr>
          <w:rFonts w:cs="B Zar" w:hint="cs"/>
          <w:sz w:val="28"/>
          <w:szCs w:val="28"/>
          <w:rtl/>
        </w:rPr>
        <w:t xml:space="preserve"> با سهمیه آرد</w:t>
      </w:r>
      <w:r w:rsidR="002369E4">
        <w:rPr>
          <w:rFonts w:cs="B Zar" w:hint="cs"/>
          <w:sz w:val="28"/>
          <w:szCs w:val="28"/>
          <w:rtl/>
        </w:rPr>
        <w:t xml:space="preserve"> یک نانوایی</w:t>
      </w:r>
      <w:r>
        <w:rPr>
          <w:rFonts w:cs="B Zar" w:hint="cs"/>
          <w:sz w:val="28"/>
          <w:szCs w:val="28"/>
          <w:rtl/>
        </w:rPr>
        <w:t xml:space="preserve"> اختلاف کمی دارد</w:t>
      </w:r>
      <w:r>
        <w:rPr>
          <w:rStyle w:val="FootnoteReference"/>
          <w:rFonts w:cs="B Zar"/>
          <w:sz w:val="28"/>
          <w:szCs w:val="28"/>
          <w:rtl/>
        </w:rPr>
        <w:footnoteReference w:id="10"/>
      </w:r>
      <w:r>
        <w:rPr>
          <w:rFonts w:cs="B Zar" w:hint="cs"/>
          <w:sz w:val="28"/>
          <w:szCs w:val="28"/>
          <w:rtl/>
        </w:rPr>
        <w:t xml:space="preserve"> و حتی ممکن است از آن بیشتر باشد. در نجف‌آباد و روستاهای اطراف آن پختن سمنوی نذری مرسوم است و پخت آن به‌صورت دسته‌جمعی در مساجد و هیأت‌ها و هم‌چنین در خانه‌ها صورت می‌گیرد.</w:t>
      </w:r>
      <w:r w:rsidRPr="007515E2">
        <w:rPr>
          <w:rFonts w:cs="B Zar" w:hint="cs"/>
          <w:sz w:val="28"/>
          <w:szCs w:val="28"/>
          <w:rtl/>
        </w:rPr>
        <w:t xml:space="preserve"> </w:t>
      </w:r>
      <w:r>
        <w:rPr>
          <w:rFonts w:cs="B Zar" w:hint="cs"/>
          <w:sz w:val="28"/>
          <w:szCs w:val="28"/>
          <w:rtl/>
        </w:rPr>
        <w:t>با وجود تلاش متولیان هیأت‌ها و مساجد و امامزاده‌ها برای</w:t>
      </w:r>
      <w:r w:rsidR="002369E4">
        <w:rPr>
          <w:rFonts w:cs="B Zar" w:hint="cs"/>
          <w:sz w:val="28"/>
          <w:szCs w:val="28"/>
          <w:rtl/>
        </w:rPr>
        <w:t xml:space="preserve"> در</w:t>
      </w:r>
      <w:r>
        <w:rPr>
          <w:rFonts w:cs="B Zar" w:hint="cs"/>
          <w:sz w:val="28"/>
          <w:szCs w:val="28"/>
          <w:rtl/>
        </w:rPr>
        <w:t xml:space="preserve"> دست گرفتن انحصار پخت سمنو در شهر، مردم در خانه‌های خود نیز دست به پخت آن می‌زنند</w:t>
      </w:r>
      <w:r w:rsidR="002369E4">
        <w:rPr>
          <w:rFonts w:cs="B Zar" w:hint="cs"/>
          <w:sz w:val="28"/>
          <w:szCs w:val="28"/>
          <w:rtl/>
        </w:rPr>
        <w:t xml:space="preserve"> و</w:t>
      </w:r>
      <w:r w:rsidR="00A252C6">
        <w:rPr>
          <w:rFonts w:cs="B Zar" w:hint="cs"/>
          <w:sz w:val="28"/>
          <w:szCs w:val="28"/>
          <w:rtl/>
        </w:rPr>
        <w:t xml:space="preserve"> چند سالی است سمنو در حجم‌ چند تُن در</w:t>
      </w:r>
      <w:r w:rsidR="002369E4">
        <w:rPr>
          <w:rFonts w:cs="B Zar" w:hint="cs"/>
          <w:sz w:val="28"/>
          <w:szCs w:val="28"/>
          <w:rtl/>
        </w:rPr>
        <w:t xml:space="preserve"> خیابان‌های</w:t>
      </w:r>
      <w:r w:rsidR="00A252C6">
        <w:rPr>
          <w:rFonts w:cs="B Zar" w:hint="cs"/>
          <w:sz w:val="28"/>
          <w:szCs w:val="28"/>
          <w:rtl/>
        </w:rPr>
        <w:t xml:space="preserve"> شهر پخته و توزیع می‌شود</w:t>
      </w:r>
      <w:r w:rsidR="002369E4">
        <w:rPr>
          <w:rFonts w:cs="B Zar" w:hint="cs"/>
          <w:sz w:val="28"/>
          <w:szCs w:val="28"/>
          <w:rtl/>
        </w:rPr>
        <w:t>. زمان</w:t>
      </w:r>
      <w:r>
        <w:rPr>
          <w:rFonts w:cs="B Zar" w:hint="cs"/>
          <w:sz w:val="28"/>
          <w:szCs w:val="28"/>
          <w:rtl/>
        </w:rPr>
        <w:t xml:space="preserve"> سمنوپزان</w:t>
      </w:r>
      <w:r w:rsidR="002369E4">
        <w:rPr>
          <w:rFonts w:cs="B Zar" w:hint="cs"/>
          <w:sz w:val="28"/>
          <w:szCs w:val="28"/>
          <w:rtl/>
        </w:rPr>
        <w:t xml:space="preserve"> پنج‌شنبه‌ي آخر سال است که سمنو</w:t>
      </w:r>
      <w:r>
        <w:rPr>
          <w:rFonts w:cs="B Zar" w:hint="cs"/>
          <w:sz w:val="28"/>
          <w:szCs w:val="28"/>
          <w:rtl/>
        </w:rPr>
        <w:t xml:space="preserve"> در کوچه‌های شهر دیده می‌شود و اجاق‌های بلند آن در ج</w:t>
      </w:r>
      <w:r w:rsidR="002369E4">
        <w:rPr>
          <w:rFonts w:cs="B Zar" w:hint="cs"/>
          <w:sz w:val="28"/>
          <w:szCs w:val="28"/>
          <w:rtl/>
        </w:rPr>
        <w:t>ای‌جای شهر خودنمایی می‌کند</w:t>
      </w:r>
      <w:r>
        <w:rPr>
          <w:rFonts w:cs="B Zar" w:hint="cs"/>
          <w:sz w:val="28"/>
          <w:szCs w:val="28"/>
          <w:rtl/>
        </w:rPr>
        <w:t xml:space="preserve">. مساجد و تکیه‌ها و هیأت‌های مذهبی در دیگ‌های بسیار بزرگ در فضاهای کناری خود، بساط سمنوپزان را علم می‌کنند و سمنوی نذری دسته‌جمعی را می‌پزند. </w:t>
      </w:r>
      <w:r w:rsidR="0049302C">
        <w:rPr>
          <w:noProof/>
        </w:rPr>
        <mc:AlternateContent>
          <mc:Choice Requires="wps">
            <w:drawing>
              <wp:anchor distT="0" distB="0" distL="114300" distR="114300" simplePos="0" relativeHeight="251675648" behindDoc="0" locked="0" layoutInCell="1" allowOverlap="1" wp14:anchorId="32C08584" wp14:editId="1ECEDECA">
                <wp:simplePos x="0" y="0"/>
                <wp:positionH relativeFrom="column">
                  <wp:posOffset>904875</wp:posOffset>
                </wp:positionH>
                <wp:positionV relativeFrom="paragraph">
                  <wp:posOffset>2850515</wp:posOffset>
                </wp:positionV>
                <wp:extent cx="399097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990975" cy="635"/>
                        </a:xfrm>
                        <a:prstGeom prst="rect">
                          <a:avLst/>
                        </a:prstGeom>
                        <a:solidFill>
                          <a:prstClr val="white"/>
                        </a:solidFill>
                        <a:ln>
                          <a:noFill/>
                        </a:ln>
                      </wps:spPr>
                      <wps:txbx>
                        <w:txbxContent>
                          <w:p w:rsidR="0049302C" w:rsidRPr="003E59EE" w:rsidRDefault="0049302C" w:rsidP="003E59EE">
                            <w:pPr>
                              <w:pStyle w:val="Caption"/>
                              <w:jc w:val="center"/>
                              <w:rPr>
                                <w:rFonts w:cs="B Zar"/>
                                <w:noProof/>
                                <w:sz w:val="28"/>
                                <w:szCs w:val="28"/>
                              </w:rPr>
                            </w:pPr>
                            <w:r w:rsidRPr="003E59EE">
                              <w:rPr>
                                <w:rFonts w:cs="B Zar"/>
                                <w:rtl/>
                              </w:rPr>
                              <w:t>تصو</w:t>
                            </w:r>
                            <w:r w:rsidRPr="003E59EE">
                              <w:rPr>
                                <w:rFonts w:cs="B Zar" w:hint="cs"/>
                                <w:rtl/>
                              </w:rPr>
                              <w:t>ی</w:t>
                            </w:r>
                            <w:r w:rsidRPr="003E59EE">
                              <w:rPr>
                                <w:rFonts w:cs="B Zar" w:hint="eastAsia"/>
                                <w:rtl/>
                              </w:rPr>
                              <w:t>ر</w:t>
                            </w:r>
                            <w:r w:rsidR="003E59EE">
                              <w:rPr>
                                <w:rFonts w:cs="B Zar" w:hint="cs"/>
                                <w:rtl/>
                              </w:rPr>
                              <w:t xml:space="preserve"> ۲</w:t>
                            </w:r>
                            <w:r w:rsidRPr="003E59EE">
                              <w:rPr>
                                <w:rFonts w:cs="B Zar" w:hint="cs"/>
                                <w:rtl/>
                              </w:rPr>
                              <w:t xml:space="preserve">: </w:t>
                            </w:r>
                            <w:r w:rsidR="003E59EE" w:rsidRPr="003E59EE">
                              <w:rPr>
                                <w:rFonts w:cs="B Zar" w:hint="cs"/>
                                <w:rtl/>
                              </w:rPr>
                              <w:t>سمنوپزان در نجف‌آباد، عکس از رضا قلیچ‌خانی، خبرگزاری ایمنا</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C08584" id="Text Box 13" o:spid="_x0000_s1028" type="#_x0000_t202" style="position:absolute;left:0;text-align:left;margin-left:71.25pt;margin-top:224.45pt;width:314.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TgLwIAAGYEAAAOAAAAZHJzL2Uyb0RvYy54bWysVE1v2zAMvQ/YfxB0X5wPtFuMOEWWIsOA&#10;oi2QDD0rshwLkEWNUmJnv36UHKdbt9Owi0yRFKX3HunFXdcYdlLoNdiCT0ZjzpSVUGp7KPi33ebD&#10;J858ELYUBqwq+Fl5frd8/27RulxNoQZTKmRUxPq8dQWvQ3B5lnlZq0b4EThlKVgBNiLQFg9ZiaKl&#10;6o3JpuPxbdYClg5BKu/Je98H+TLVryolw1NVeRWYKTi9LaQV07qPa7ZciPyAwtVaXp4h/uEVjdCW&#10;Lr2WuhdBsCPqP0o1WiJ4qMJIQpNBVWmpEgZCMxm/QbOthVMJC5Hj3ZUm///KysfTMzJdknYzzqxo&#10;SKOd6gL7DB0jF/HTOp9T2tZRYujIT7mD35Mzwu4qbOKXADGKE9PnK7uxmiTnbD4fzz/ecCYpdju7&#10;iTWy16MOffiioGHRKDiSdIlRcXrwoU8dUuJNHowuN9qYuImBtUF2EiRzW+ugLsV/yzI25lqIp/qC&#10;0ZNFfD2OaIVu3yU+pgPGPZRngo7QN493cqPpvgfhw7NA6hZCSxMQnmipDLQFh4vFWQ3442/+mE8i&#10;UpSzlrqv4P77UaDizHy1JG9s1cHAwdgPhj02ayCkE5otJ5NJBzCYwawQmhcajFW8hULCSrqr4GEw&#10;16GfARosqVarlEQN6UR4sFsnY+mB1133ItBdVAkk5iMMfSnyN+L0uUketzoGYjopF3ntWbzQTc2c&#10;tL8MXpyWX/cp6/X3sPwJAAD//wMAUEsDBBQABgAIAAAAIQBaGcnT4QAAAAsBAAAPAAAAZHJzL2Rv&#10;d25yZXYueG1sTI/NTsMwEITvSLyDtUhcEHVaTH9CnKqq4ACXitALNzfexoHYjmynDW/P9gTHmf00&#10;O1OsR9uxE4bYeidhOsmAoau9bl0jYf/xcr8EFpNyWnXeoYQfjLAur68KlWt/du94qlLDKMTFXEkw&#10;KfU557E2aFWc+B4d3Y4+WJVIhobroM4Ubjs+y7I5t6p19MGoHrcG6+9qsBJ24nNn7obj89tGPITX&#10;/bCdfzWVlLc34+YJWMIx/cFwqU/VoaROBz84HVlHWsweCZUgxHIFjIjFYkrrDhdnlQEvC/5/Q/kL&#10;AAD//wMAUEsBAi0AFAAGAAgAAAAhALaDOJL+AAAA4QEAABMAAAAAAAAAAAAAAAAAAAAAAFtDb250&#10;ZW50X1R5cGVzXS54bWxQSwECLQAUAAYACAAAACEAOP0h/9YAAACUAQAACwAAAAAAAAAAAAAAAAAv&#10;AQAAX3JlbHMvLnJlbHNQSwECLQAUAAYACAAAACEAVUQE4C8CAABmBAAADgAAAAAAAAAAAAAAAAAu&#10;AgAAZHJzL2Uyb0RvYy54bWxQSwECLQAUAAYACAAAACEAWhnJ0+EAAAALAQAADwAAAAAAAAAAAAAA&#10;AACJBAAAZHJzL2Rvd25yZXYueG1sUEsFBgAAAAAEAAQA8wAAAJcFAAAAAA==&#10;" stroked="f">
                <v:textbox style="mso-fit-shape-to-text:t" inset="0,0,0,0">
                  <w:txbxContent>
                    <w:p w:rsidR="0049302C" w:rsidRPr="003E59EE" w:rsidRDefault="0049302C" w:rsidP="003E59EE">
                      <w:pPr>
                        <w:pStyle w:val="Caption"/>
                        <w:jc w:val="center"/>
                        <w:rPr>
                          <w:rFonts w:cs="B Zar"/>
                          <w:noProof/>
                          <w:sz w:val="28"/>
                          <w:szCs w:val="28"/>
                        </w:rPr>
                      </w:pPr>
                      <w:r w:rsidRPr="003E59EE">
                        <w:rPr>
                          <w:rFonts w:cs="B Zar"/>
                          <w:rtl/>
                        </w:rPr>
                        <w:t>تصو</w:t>
                      </w:r>
                      <w:r w:rsidRPr="003E59EE">
                        <w:rPr>
                          <w:rFonts w:cs="B Zar" w:hint="cs"/>
                          <w:rtl/>
                        </w:rPr>
                        <w:t>ی</w:t>
                      </w:r>
                      <w:r w:rsidRPr="003E59EE">
                        <w:rPr>
                          <w:rFonts w:cs="B Zar" w:hint="eastAsia"/>
                          <w:rtl/>
                        </w:rPr>
                        <w:t>ر</w:t>
                      </w:r>
                      <w:r w:rsidR="003E59EE">
                        <w:rPr>
                          <w:rFonts w:cs="B Zar" w:hint="cs"/>
                          <w:rtl/>
                        </w:rPr>
                        <w:t xml:space="preserve"> ۲</w:t>
                      </w:r>
                      <w:r w:rsidRPr="003E59EE">
                        <w:rPr>
                          <w:rFonts w:cs="B Zar" w:hint="cs"/>
                          <w:rtl/>
                        </w:rPr>
                        <w:t xml:space="preserve">: </w:t>
                      </w:r>
                      <w:r w:rsidR="003E59EE" w:rsidRPr="003E59EE">
                        <w:rPr>
                          <w:rFonts w:cs="B Zar" w:hint="cs"/>
                          <w:rtl/>
                        </w:rPr>
                        <w:t>سمنوپزان در نجف‌آباد، عکس از رضا قلیچ‌خانی، خبرگزاری ایمنا</w:t>
                      </w:r>
                    </w:p>
                  </w:txbxContent>
                </v:textbox>
                <w10:wrap type="topAndBottom"/>
              </v:shape>
            </w:pict>
          </mc:Fallback>
        </mc:AlternateContent>
      </w:r>
      <w:r w:rsidR="0049302C">
        <w:rPr>
          <w:rFonts w:cs="B Zar"/>
          <w:noProof/>
          <w:sz w:val="28"/>
          <w:szCs w:val="28"/>
          <w:rtl/>
        </w:rPr>
        <w:drawing>
          <wp:anchor distT="0" distB="0" distL="114300" distR="114300" simplePos="0" relativeHeight="251673600" behindDoc="0" locked="0" layoutInCell="1" allowOverlap="1" wp14:anchorId="0145A9F4" wp14:editId="68959C74">
            <wp:simplePos x="0" y="0"/>
            <wp:positionH relativeFrom="column">
              <wp:posOffset>904875</wp:posOffset>
            </wp:positionH>
            <wp:positionV relativeFrom="paragraph">
              <wp:posOffset>0</wp:posOffset>
            </wp:positionV>
            <wp:extent cx="3990975" cy="27933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00275158-r-b-006.jpg"/>
                    <pic:cNvPicPr/>
                  </pic:nvPicPr>
                  <pic:blipFill>
                    <a:blip r:embed="rId16">
                      <a:extLst>
                        <a:ext uri="{28A0092B-C50C-407E-A947-70E740481C1C}">
                          <a14:useLocalDpi xmlns:a14="http://schemas.microsoft.com/office/drawing/2010/main" val="0"/>
                        </a:ext>
                      </a:extLst>
                    </a:blip>
                    <a:stretch>
                      <a:fillRect/>
                    </a:stretch>
                  </pic:blipFill>
                  <pic:spPr>
                    <a:xfrm>
                      <a:off x="0" y="0"/>
                      <a:ext cx="3990975" cy="2793365"/>
                    </a:xfrm>
                    <a:prstGeom prst="rect">
                      <a:avLst/>
                    </a:prstGeom>
                  </pic:spPr>
                </pic:pic>
              </a:graphicData>
            </a:graphic>
            <wp14:sizeRelH relativeFrom="page">
              <wp14:pctWidth>0</wp14:pctWidth>
            </wp14:sizeRelH>
            <wp14:sizeRelV relativeFrom="page">
              <wp14:pctHeight>0</wp14:pctHeight>
            </wp14:sizeRelV>
          </wp:anchor>
        </w:drawing>
      </w:r>
    </w:p>
    <w:p w:rsidR="00A252C6" w:rsidRDefault="0006016A" w:rsidP="00A252C6">
      <w:pPr>
        <w:spacing w:line="312" w:lineRule="auto"/>
        <w:ind w:right="-270"/>
        <w:jc w:val="both"/>
        <w:rPr>
          <w:rFonts w:cs="B Zar"/>
          <w:sz w:val="28"/>
          <w:szCs w:val="28"/>
          <w:rtl/>
        </w:rPr>
      </w:pPr>
      <w:r>
        <w:rPr>
          <w:rFonts w:cs="B Zar" w:hint="cs"/>
          <w:sz w:val="28"/>
          <w:szCs w:val="28"/>
          <w:rtl/>
        </w:rPr>
        <w:t xml:space="preserve">پختن سمنو حدود یک شبانه‌روز وقت می‌گیرد و دوهفته پیش از آن باید مواد اولیه آن که جوانه گندم است، کاملا جوانه زده باشد. جوانه‌ها را چرخ می‌کنند و از آن شیره‌ به دست می‌آورند. اجاقی با آجر و گل برای پخت سمنو </w:t>
      </w:r>
      <w:r>
        <w:rPr>
          <w:rFonts w:cs="B Zar" w:hint="cs"/>
          <w:sz w:val="28"/>
          <w:szCs w:val="28"/>
          <w:rtl/>
        </w:rPr>
        <w:lastRenderedPageBreak/>
        <w:t>آماده می‌کنند و آن را کمی بلندتر از اجاق‌های معمولی می‌سازند</w:t>
      </w:r>
      <w:r w:rsidR="00F338A7">
        <w:rPr>
          <w:rFonts w:cs="B Zar" w:hint="cs"/>
          <w:sz w:val="28"/>
          <w:szCs w:val="28"/>
          <w:rtl/>
        </w:rPr>
        <w:t xml:space="preserve"> و هیزم برای آتش آماده می‌کنند</w:t>
      </w:r>
      <w:r>
        <w:rPr>
          <w:rFonts w:cs="B Zar" w:hint="cs"/>
          <w:sz w:val="28"/>
          <w:szCs w:val="28"/>
          <w:rtl/>
        </w:rPr>
        <w:t xml:space="preserve">. </w:t>
      </w:r>
      <w:r w:rsidR="00BD585C">
        <w:rPr>
          <w:rFonts w:cs="B Zar" w:hint="cs"/>
          <w:sz w:val="28"/>
          <w:szCs w:val="28"/>
          <w:rtl/>
        </w:rPr>
        <w:t>بعد از آنکه اجاق آماده شد شیره‌ها را روی آن می‌گذارند و کمی گردو و بادام به آن اضافه می‌کنند و مواد را به هم می‌زنند و این کار را بیش از یک نصفه روز انجام می‌دهند تا سمنو بپزد. در طی این مدت، به دور دیگ سمنو جمع می‌شوند و دعا</w:t>
      </w:r>
      <w:r w:rsidR="00F338A7">
        <w:rPr>
          <w:rStyle w:val="FootnoteReference"/>
          <w:rFonts w:cs="B Zar"/>
          <w:sz w:val="28"/>
          <w:szCs w:val="28"/>
          <w:rtl/>
        </w:rPr>
        <w:footnoteReference w:id="11"/>
      </w:r>
      <w:r w:rsidR="00BD585C">
        <w:rPr>
          <w:rFonts w:cs="B Zar" w:hint="cs"/>
          <w:sz w:val="28"/>
          <w:szCs w:val="28"/>
          <w:rtl/>
        </w:rPr>
        <w:t xml:space="preserve"> و نماز می‌خوانند و به نیت برآورده شدن حاجات</w:t>
      </w:r>
      <w:r w:rsidR="00A252C6">
        <w:rPr>
          <w:rFonts w:cs="B Zar" w:hint="cs"/>
          <w:sz w:val="28"/>
          <w:szCs w:val="28"/>
          <w:rtl/>
        </w:rPr>
        <w:t>،</w:t>
      </w:r>
      <w:r w:rsidR="00BD585C">
        <w:rPr>
          <w:rFonts w:cs="B Zar" w:hint="cs"/>
          <w:sz w:val="28"/>
          <w:szCs w:val="28"/>
          <w:rtl/>
        </w:rPr>
        <w:t xml:space="preserve"> مواد را هم می‌زنند. </w:t>
      </w:r>
      <w:r w:rsidR="00F338A7">
        <w:rPr>
          <w:rFonts w:cs="B Zar" w:hint="cs"/>
          <w:sz w:val="28"/>
          <w:szCs w:val="28"/>
          <w:rtl/>
        </w:rPr>
        <w:t>وقتی رنگ شیره تغییر کرد و کمی سفت شد اجاق را خاموش می‌کنند و روی دیگ را با مقداری خاکستر می‌پوشانند</w:t>
      </w:r>
      <w:r w:rsidR="00C171BB">
        <w:rPr>
          <w:rFonts w:cs="B Zar" w:hint="cs"/>
          <w:sz w:val="28"/>
          <w:szCs w:val="28"/>
          <w:rtl/>
        </w:rPr>
        <w:t xml:space="preserve"> و تا صبح کنار آن بیدار می‌مانند و دعا می‌خوانند</w:t>
      </w:r>
      <w:r w:rsidR="00F338A7">
        <w:rPr>
          <w:rFonts w:cs="B Zar" w:hint="cs"/>
          <w:sz w:val="28"/>
          <w:szCs w:val="28"/>
          <w:rtl/>
        </w:rPr>
        <w:t>. صبح روز بعد، آن را میان مردم تقسیم می‌کنند. هر کس بداند در خانه‌ای نذری می‌پزند نیز به آنجا سر</w:t>
      </w:r>
      <w:r w:rsidR="00A252C6">
        <w:rPr>
          <w:rFonts w:cs="B Zar" w:hint="cs"/>
          <w:sz w:val="28"/>
          <w:szCs w:val="28"/>
          <w:rtl/>
        </w:rPr>
        <w:t xml:space="preserve"> می‌زند و برای خود سمنو می‌برد.</w:t>
      </w:r>
      <w:r w:rsidR="00A252C6">
        <w:rPr>
          <w:rFonts w:cs="B Zar"/>
          <w:sz w:val="28"/>
          <w:szCs w:val="28"/>
          <w:rtl/>
        </w:rPr>
        <w:t xml:space="preserve"> بخش </w:t>
      </w:r>
      <w:r w:rsidR="00A252C6">
        <w:rPr>
          <w:rFonts w:cs="B Zar" w:hint="cs"/>
          <w:sz w:val="28"/>
          <w:szCs w:val="28"/>
          <w:rtl/>
        </w:rPr>
        <w:t>زیادی</w:t>
      </w:r>
      <w:r w:rsidR="00A252C6">
        <w:rPr>
          <w:rFonts w:cs="B Zar"/>
          <w:sz w:val="28"/>
          <w:szCs w:val="28"/>
          <w:rtl/>
        </w:rPr>
        <w:t xml:space="preserve"> از </w:t>
      </w:r>
      <w:r w:rsidR="00A252C6">
        <w:rPr>
          <w:rFonts w:cs="B Zar" w:hint="cs"/>
          <w:sz w:val="28"/>
          <w:szCs w:val="28"/>
          <w:rtl/>
        </w:rPr>
        <w:t>سمنوی</w:t>
      </w:r>
      <w:r w:rsidR="00A252C6" w:rsidRPr="007515E2">
        <w:rPr>
          <w:rFonts w:cs="B Zar"/>
          <w:sz w:val="28"/>
          <w:szCs w:val="28"/>
          <w:rtl/>
        </w:rPr>
        <w:t xml:space="preserve"> نذر</w:t>
      </w:r>
      <w:r w:rsidR="00A252C6" w:rsidRPr="007515E2">
        <w:rPr>
          <w:rFonts w:cs="B Zar" w:hint="cs"/>
          <w:sz w:val="28"/>
          <w:szCs w:val="28"/>
          <w:rtl/>
        </w:rPr>
        <w:t>ی</w:t>
      </w:r>
      <w:r w:rsidR="00A252C6" w:rsidRPr="007515E2">
        <w:rPr>
          <w:rFonts w:cs="B Zar"/>
          <w:sz w:val="28"/>
          <w:szCs w:val="28"/>
          <w:rtl/>
        </w:rPr>
        <w:t xml:space="preserve"> </w:t>
      </w:r>
      <w:r w:rsidR="00A252C6">
        <w:rPr>
          <w:rFonts w:cs="B Zar" w:hint="cs"/>
          <w:sz w:val="28"/>
          <w:szCs w:val="28"/>
          <w:rtl/>
        </w:rPr>
        <w:t>خانه‌ها</w:t>
      </w:r>
      <w:r w:rsidR="00A252C6" w:rsidRPr="007515E2">
        <w:rPr>
          <w:rFonts w:cs="B Zar"/>
          <w:sz w:val="28"/>
          <w:szCs w:val="28"/>
          <w:rtl/>
        </w:rPr>
        <w:t xml:space="preserve"> با</w:t>
      </w:r>
      <w:r w:rsidR="00A252C6" w:rsidRPr="007515E2">
        <w:rPr>
          <w:rFonts w:cs="B Zar" w:hint="cs"/>
          <w:sz w:val="28"/>
          <w:szCs w:val="28"/>
          <w:rtl/>
        </w:rPr>
        <w:t>ی</w:t>
      </w:r>
      <w:r w:rsidR="00A252C6">
        <w:rPr>
          <w:rFonts w:cs="B Zar" w:hint="cs"/>
          <w:sz w:val="28"/>
          <w:szCs w:val="28"/>
          <w:rtl/>
        </w:rPr>
        <w:t>د</w:t>
      </w:r>
      <w:r w:rsidR="00A252C6" w:rsidRPr="007515E2">
        <w:rPr>
          <w:rFonts w:cs="B Zar"/>
          <w:sz w:val="28"/>
          <w:szCs w:val="28"/>
          <w:rtl/>
        </w:rPr>
        <w:t xml:space="preserve"> به دست خو</w:t>
      </w:r>
      <w:r w:rsidR="00A252C6" w:rsidRPr="007515E2">
        <w:rPr>
          <w:rFonts w:cs="B Zar" w:hint="cs"/>
          <w:sz w:val="28"/>
          <w:szCs w:val="28"/>
          <w:rtl/>
        </w:rPr>
        <w:t>ی</w:t>
      </w:r>
      <w:r w:rsidR="00A252C6" w:rsidRPr="007515E2">
        <w:rPr>
          <w:rFonts w:cs="B Zar" w:hint="eastAsia"/>
          <w:sz w:val="28"/>
          <w:szCs w:val="28"/>
          <w:rtl/>
        </w:rPr>
        <w:t>شان،</w:t>
      </w:r>
      <w:r w:rsidR="00A252C6">
        <w:rPr>
          <w:rFonts w:cs="B Zar" w:hint="cs"/>
          <w:sz w:val="28"/>
          <w:szCs w:val="28"/>
          <w:rtl/>
        </w:rPr>
        <w:t xml:space="preserve"> </w:t>
      </w:r>
      <w:r w:rsidR="00355598">
        <w:rPr>
          <w:rFonts w:cs="B Zar" w:hint="eastAsia"/>
          <w:sz w:val="28"/>
          <w:szCs w:val="28"/>
          <w:rtl/>
        </w:rPr>
        <w:t>دوستان</w:t>
      </w:r>
      <w:r w:rsidR="00A252C6" w:rsidRPr="007515E2">
        <w:rPr>
          <w:rFonts w:cs="B Zar"/>
          <w:sz w:val="28"/>
          <w:szCs w:val="28"/>
          <w:rtl/>
        </w:rPr>
        <w:t xml:space="preserve"> و همسا</w:t>
      </w:r>
      <w:r w:rsidR="00A252C6" w:rsidRPr="007515E2">
        <w:rPr>
          <w:rFonts w:cs="B Zar" w:hint="cs"/>
          <w:sz w:val="28"/>
          <w:szCs w:val="28"/>
          <w:rtl/>
        </w:rPr>
        <w:t>ی</w:t>
      </w:r>
      <w:r w:rsidR="00A252C6" w:rsidRPr="007515E2">
        <w:rPr>
          <w:rFonts w:cs="B Zar" w:hint="eastAsia"/>
          <w:sz w:val="28"/>
          <w:szCs w:val="28"/>
          <w:rtl/>
        </w:rPr>
        <w:t>گان</w:t>
      </w:r>
      <w:r w:rsidR="00A252C6" w:rsidRPr="007515E2">
        <w:rPr>
          <w:rFonts w:cs="B Zar"/>
          <w:sz w:val="28"/>
          <w:szCs w:val="28"/>
          <w:rtl/>
        </w:rPr>
        <w:t xml:space="preserve"> برسد. </w:t>
      </w:r>
      <w:r w:rsidR="00A252C6">
        <w:rPr>
          <w:rFonts w:cs="B Zar" w:hint="cs"/>
          <w:sz w:val="28"/>
          <w:szCs w:val="28"/>
          <w:rtl/>
        </w:rPr>
        <w:t>اما آنچه در سطح</w:t>
      </w:r>
      <w:r w:rsidR="00355598">
        <w:rPr>
          <w:rFonts w:cs="B Zar" w:hint="cs"/>
          <w:sz w:val="28"/>
          <w:szCs w:val="28"/>
          <w:rtl/>
        </w:rPr>
        <w:t xml:space="preserve"> شهر و در فضای عمومی طبخ شده باشد متعلق به عموم است</w:t>
      </w:r>
      <w:r w:rsidR="00A252C6">
        <w:rPr>
          <w:rFonts w:cs="B Zar" w:hint="cs"/>
          <w:sz w:val="28"/>
          <w:szCs w:val="28"/>
          <w:rtl/>
        </w:rPr>
        <w:t xml:space="preserve"> و هر کسی می‌توانست از آن بهره ببرد. </w:t>
      </w:r>
      <w:r w:rsidR="00A81B4D">
        <w:rPr>
          <w:rFonts w:cs="B Zar" w:hint="cs"/>
          <w:sz w:val="28"/>
          <w:szCs w:val="28"/>
          <w:rtl/>
        </w:rPr>
        <w:t xml:space="preserve">در کوچه‌ها نیز </w:t>
      </w:r>
      <w:r w:rsidR="0026289F">
        <w:rPr>
          <w:rFonts w:cs="B Zar" w:hint="cs"/>
          <w:sz w:val="28"/>
          <w:szCs w:val="28"/>
          <w:rtl/>
        </w:rPr>
        <w:t xml:space="preserve">مردم و </w:t>
      </w:r>
      <w:r w:rsidR="00A81B4D">
        <w:rPr>
          <w:rFonts w:cs="B Zar" w:hint="cs"/>
          <w:sz w:val="28"/>
          <w:szCs w:val="28"/>
          <w:rtl/>
        </w:rPr>
        <w:t>متولیان پختن سمنو تا صبح</w:t>
      </w:r>
      <w:r w:rsidR="0026289F">
        <w:rPr>
          <w:rFonts w:cs="B Zar" w:hint="cs"/>
          <w:sz w:val="28"/>
          <w:szCs w:val="28"/>
          <w:rtl/>
        </w:rPr>
        <w:t xml:space="preserve"> بر آن دعا می‌خوانند و</w:t>
      </w:r>
      <w:r w:rsidR="00FF203F">
        <w:rPr>
          <w:rFonts w:cs="B Zar" w:hint="cs"/>
          <w:sz w:val="28"/>
          <w:szCs w:val="28"/>
          <w:rtl/>
        </w:rPr>
        <w:t xml:space="preserve"> برخلاف شب‌های دیگر،</w:t>
      </w:r>
      <w:r w:rsidR="0026289F">
        <w:rPr>
          <w:rFonts w:cs="B Zar" w:hint="cs"/>
          <w:sz w:val="28"/>
          <w:szCs w:val="28"/>
          <w:rtl/>
        </w:rPr>
        <w:t xml:space="preserve"> </w:t>
      </w:r>
      <w:r w:rsidR="00FF203F">
        <w:rPr>
          <w:rFonts w:cs="B Zar" w:hint="cs"/>
          <w:sz w:val="28"/>
          <w:szCs w:val="28"/>
          <w:rtl/>
        </w:rPr>
        <w:t xml:space="preserve">شب در کوچه‌ها رفت‌وآمد می‌کنند و تا صبح </w:t>
      </w:r>
      <w:r w:rsidR="00A81B4D">
        <w:rPr>
          <w:rFonts w:cs="B Zar" w:hint="cs"/>
          <w:sz w:val="28"/>
          <w:szCs w:val="28"/>
          <w:rtl/>
        </w:rPr>
        <w:t xml:space="preserve"> روز بعد صبر می‌کنند و آن وقت سمنوها را میان مردم پخش می‌کنند. </w:t>
      </w:r>
    </w:p>
    <w:p w:rsidR="001863DA" w:rsidRPr="001863DA" w:rsidRDefault="001863DA" w:rsidP="0006016A">
      <w:pPr>
        <w:spacing w:line="312" w:lineRule="auto"/>
        <w:ind w:left="-64" w:right="-270"/>
        <w:jc w:val="both"/>
        <w:rPr>
          <w:rFonts w:cs="B Zar"/>
          <w:sz w:val="28"/>
          <w:szCs w:val="28"/>
          <w:rtl/>
        </w:rPr>
      </w:pPr>
    </w:p>
    <w:p w:rsidR="0049302C" w:rsidRPr="0049302C" w:rsidRDefault="00E65E75" w:rsidP="0049302C">
      <w:pPr>
        <w:pStyle w:val="Heading2"/>
        <w:rPr>
          <w:rFonts w:cs="B Zar"/>
          <w:rtl/>
        </w:rPr>
      </w:pPr>
      <w:bookmarkStart w:id="13" w:name="_Toc522278368"/>
      <w:r>
        <w:rPr>
          <w:rFonts w:cs="B Zar" w:hint="cs"/>
          <w:rtl/>
        </w:rPr>
        <w:t>مناسبت‌های مذهبی</w:t>
      </w:r>
      <w:bookmarkEnd w:id="13"/>
    </w:p>
    <w:p w:rsidR="00A252C6" w:rsidRDefault="0049302C" w:rsidP="00E65E75">
      <w:pPr>
        <w:spacing w:line="312" w:lineRule="auto"/>
        <w:ind w:right="-270"/>
        <w:jc w:val="both"/>
        <w:rPr>
          <w:rFonts w:cs="B Zar"/>
          <w:sz w:val="28"/>
          <w:szCs w:val="28"/>
          <w:rtl/>
        </w:rPr>
      </w:pPr>
      <w:r>
        <w:rPr>
          <w:noProof/>
        </w:rPr>
        <mc:AlternateContent>
          <mc:Choice Requires="wps">
            <w:drawing>
              <wp:anchor distT="0" distB="0" distL="114300" distR="114300" simplePos="0" relativeHeight="251672576" behindDoc="0" locked="0" layoutInCell="1" allowOverlap="1" wp14:anchorId="384F11FF" wp14:editId="4C723BFA">
                <wp:simplePos x="0" y="0"/>
                <wp:positionH relativeFrom="column">
                  <wp:posOffset>1389380</wp:posOffset>
                </wp:positionH>
                <wp:positionV relativeFrom="paragraph">
                  <wp:posOffset>3419475</wp:posOffset>
                </wp:positionV>
                <wp:extent cx="295275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wps:spPr>
                      <wps:txbx>
                        <w:txbxContent>
                          <w:p w:rsidR="0049302C" w:rsidRPr="0049302C" w:rsidRDefault="0049302C" w:rsidP="003E59EE">
                            <w:pPr>
                              <w:pStyle w:val="Caption"/>
                              <w:jc w:val="center"/>
                              <w:rPr>
                                <w:rFonts w:cs="B Zar"/>
                                <w:i w:val="0"/>
                                <w:iCs w:val="0"/>
                                <w:noProof/>
                              </w:rPr>
                            </w:pPr>
                            <w:r>
                              <w:rPr>
                                <w:rFonts w:cs="B Zar" w:hint="cs"/>
                                <w:i w:val="0"/>
                                <w:iCs w:val="0"/>
                                <w:noProof/>
                                <w:rtl/>
                              </w:rPr>
                              <w:t xml:space="preserve">تصویر </w:t>
                            </w:r>
                            <w:r w:rsidR="003E59EE">
                              <w:rPr>
                                <w:rFonts w:cs="B Zar" w:hint="cs"/>
                                <w:i w:val="0"/>
                                <w:iCs w:val="0"/>
                                <w:noProof/>
                                <w:rtl/>
                              </w:rPr>
                              <w:t>۳:</w:t>
                            </w:r>
                            <w:r>
                              <w:rPr>
                                <w:rFonts w:cs="B Zar" w:hint="cs"/>
                                <w:i w:val="0"/>
                                <w:iCs w:val="0"/>
                                <w:noProof/>
                                <w:rtl/>
                              </w:rPr>
                              <w:t xml:space="preserve"> مسجد جامع و داربست‌های اطرافش، عکس از نگارنده، ۵ خرداد ۱۳۹۶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4F11FF" id="Text Box 10" o:spid="_x0000_s1029" type="#_x0000_t202" style="position:absolute;left:0;text-align:left;margin-left:109.4pt;margin-top:269.25pt;width:23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OxLgIAAGYEAAAOAAAAZHJzL2Uyb0RvYy54bWysVNFu2yAUfZ+0f0C8r05StVutOlXWqtOk&#10;qq2UTH0mGMeWgMuAxO6+fgcct1u3p2kv5HLv5eBzDjeXV4PR7KB86MhWfH4y40xZSXVndxX/trn9&#10;8ImzEIWthSarKv6sAr9avn932btSLaglXSvPAGJD2buKtzG6siiCbJUR4YScsig25I2I2PpdUXvR&#10;A93oYjGbnRc9+dp5kioEZG/GIl9m/KZRMj40TVCR6Yrj22JefV63aS2Wl6LceeHaTh4/Q/zDVxjR&#10;WVz6AnUjomB73/0BZTrpKVATTySZgpqmkypzAJv57A2bdSucylwgTnAvMoX/ByvvD4+edTW8gzxW&#10;GHi0UUNkn2lgSEGf3oUSbWuHxjggj94pH5BMtIfGm/QLQgx1QD2/qJvQJJKLi7PFxzOUJGrnp2cJ&#10;o3g96nyIXxQZloKKe1iXFRWHuxDH1qkl3RRId/Vtp3XapMK19uwgYHPfdlEdwX/r0jb1WkqnRsCU&#10;KRK/kUeK4rAdsh6nE8ct1c+g7ml8PMHJ2w733YkQH4XHawElTEB8wNJo6itOx4izlvyPv+VTP0xE&#10;lbMer6/i4fteeMWZ/mphLyDjFPgp2E6B3ZtrAtM5ZsvJHOKAj3oKG0/mCYOxSregJKzEXRWPU3gd&#10;xxnAYEm1WuUmPEgn4p1dO5mgJ103w5Pw7uhKhJn3NL1LUb4xZ+zN9rjVPkLp7FzSdVTxKDcec/b+&#10;OHhpWn7d567Xv4flTwAAAP//AwBQSwMEFAAGAAgAAAAhAHvZ1o/hAAAACwEAAA8AAABkcnMvZG93&#10;bnJldi54bWxMjz1PwzAQhnck/oN1SCyIOm3aKErjVFUFAywVoUs3N3bjQHyObKcN/56DBcb3Q+89&#10;V24m27OL9qFzKGA+S4BpbJzqsBVweH9+zIGFKFHJ3qEW8KUDbKrbm1IWyl3xTV/q2DIawVBIASbG&#10;oeA8NEZbGWZu0EjZ2XkrI0nfcuXllcZtzxdJknErO6QLRg56Z3TzWY9WwH553JuH8fz0ul2m/uUw&#10;7rKPthbi/m7aroFFPcW/MvzgEzpUxHRyI6rAegGLeU7oUcAqzVfAqJHlKTmnXycDXpX8/w/VNwAA&#10;AP//AwBQSwECLQAUAAYACAAAACEAtoM4kv4AAADhAQAAEwAAAAAAAAAAAAAAAAAAAAAAW0NvbnRl&#10;bnRfVHlwZXNdLnhtbFBLAQItABQABgAIAAAAIQA4/SH/1gAAAJQBAAALAAAAAAAAAAAAAAAAAC8B&#10;AABfcmVscy8ucmVsc1BLAQItABQABgAIAAAAIQCjtuOxLgIAAGYEAAAOAAAAAAAAAAAAAAAAAC4C&#10;AABkcnMvZTJvRG9jLnhtbFBLAQItABQABgAIAAAAIQB72daP4QAAAAsBAAAPAAAAAAAAAAAAAAAA&#10;AIgEAABkcnMvZG93bnJldi54bWxQSwUGAAAAAAQABADzAAAAlgUAAAAA&#10;" stroked="f">
                <v:textbox style="mso-fit-shape-to-text:t" inset="0,0,0,0">
                  <w:txbxContent>
                    <w:p w:rsidR="0049302C" w:rsidRPr="0049302C" w:rsidRDefault="0049302C" w:rsidP="003E59EE">
                      <w:pPr>
                        <w:pStyle w:val="Caption"/>
                        <w:jc w:val="center"/>
                        <w:rPr>
                          <w:rFonts w:cs="B Zar"/>
                          <w:i w:val="0"/>
                          <w:iCs w:val="0"/>
                          <w:noProof/>
                        </w:rPr>
                      </w:pPr>
                      <w:r>
                        <w:rPr>
                          <w:rFonts w:cs="B Zar" w:hint="cs"/>
                          <w:i w:val="0"/>
                          <w:iCs w:val="0"/>
                          <w:noProof/>
                          <w:rtl/>
                        </w:rPr>
                        <w:t xml:space="preserve">تصویر </w:t>
                      </w:r>
                      <w:r w:rsidR="003E59EE">
                        <w:rPr>
                          <w:rFonts w:cs="B Zar" w:hint="cs"/>
                          <w:i w:val="0"/>
                          <w:iCs w:val="0"/>
                          <w:noProof/>
                          <w:rtl/>
                        </w:rPr>
                        <w:t>۳:</w:t>
                      </w:r>
                      <w:r>
                        <w:rPr>
                          <w:rFonts w:cs="B Zar" w:hint="cs"/>
                          <w:i w:val="0"/>
                          <w:iCs w:val="0"/>
                          <w:noProof/>
                          <w:rtl/>
                        </w:rPr>
                        <w:t xml:space="preserve"> مسجد جامع و داربست‌های اطرافش، عکس از نگارنده، ۵ خرداد ۱۳۹۶</w:t>
                      </w:r>
                    </w:p>
                  </w:txbxContent>
                </v:textbox>
                <w10:wrap type="topAndBottom"/>
              </v:shape>
            </w:pict>
          </mc:Fallback>
        </mc:AlternateContent>
      </w:r>
      <w:r>
        <w:rPr>
          <w:rFonts w:cs="B Zar"/>
          <w:noProof/>
          <w:sz w:val="28"/>
          <w:szCs w:val="28"/>
          <w:rtl/>
        </w:rPr>
        <w:drawing>
          <wp:anchor distT="0" distB="0" distL="114300" distR="114300" simplePos="0" relativeHeight="251670528" behindDoc="0" locked="0" layoutInCell="1" allowOverlap="1" wp14:anchorId="1D6C81A7" wp14:editId="66B6AB39">
            <wp:simplePos x="0" y="0"/>
            <wp:positionH relativeFrom="margin">
              <wp:align>center</wp:align>
            </wp:positionH>
            <wp:positionV relativeFrom="paragraph">
              <wp:posOffset>1019810</wp:posOffset>
            </wp:positionV>
            <wp:extent cx="2952750" cy="234251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526114149_IMG_0493.JPG"/>
                    <pic:cNvPicPr/>
                  </pic:nvPicPr>
                  <pic:blipFill rotWithShape="1">
                    <a:blip r:embed="rId17" cstate="print">
                      <a:extLst>
                        <a:ext uri="{28A0092B-C50C-407E-A947-70E740481C1C}">
                          <a14:useLocalDpi xmlns:a14="http://schemas.microsoft.com/office/drawing/2010/main" val="0"/>
                        </a:ext>
                      </a:extLst>
                    </a:blip>
                    <a:srcRect t="-408" r="15647"/>
                    <a:stretch/>
                  </pic:blipFill>
                  <pic:spPr bwMode="auto">
                    <a:xfrm>
                      <a:off x="0" y="0"/>
                      <a:ext cx="2952750" cy="234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E75">
        <w:rPr>
          <w:rFonts w:cs="B Zar" w:hint="cs"/>
          <w:sz w:val="28"/>
          <w:szCs w:val="28"/>
          <w:rtl/>
        </w:rPr>
        <w:t xml:space="preserve">شهر در زمان‌های قدسی دارای فضاهایی برای انجام مناسک آن است. علاوه بر برخی مساجد و حسینیه‌ها، فضای مناسکی که در مرکزیت شهر و در فضای خیابانی حضور دارد، مسجدجامع واقع در نبش میدان باغ‌ملی است. </w:t>
      </w:r>
      <w:r w:rsidR="00E65E75">
        <w:rPr>
          <w:rFonts w:cs="B Zar" w:hint="cs"/>
          <w:sz w:val="28"/>
          <w:szCs w:val="28"/>
          <w:rtl/>
        </w:rPr>
        <w:lastRenderedPageBreak/>
        <w:t xml:space="preserve">نماز‌های جماعت </w:t>
      </w:r>
      <w:r w:rsidR="00A252C6">
        <w:rPr>
          <w:rFonts w:cs="B Zar" w:hint="cs"/>
          <w:sz w:val="28"/>
          <w:szCs w:val="28"/>
          <w:rtl/>
        </w:rPr>
        <w:t>هم‌چون نمازهای جمعه و فطر و قربان و</w:t>
      </w:r>
      <w:r w:rsidR="00E65E75">
        <w:rPr>
          <w:rFonts w:cs="B Zar" w:hint="cs"/>
          <w:sz w:val="28"/>
          <w:szCs w:val="28"/>
          <w:rtl/>
        </w:rPr>
        <w:t xml:space="preserve"> هم‌چنین برنامه‌های دعای ماه رمضان و محرم</w:t>
      </w:r>
      <w:r w:rsidR="00A252C6">
        <w:rPr>
          <w:rFonts w:cs="B Zar" w:hint="cs"/>
          <w:sz w:val="28"/>
          <w:szCs w:val="28"/>
          <w:rtl/>
        </w:rPr>
        <w:t xml:space="preserve"> در مسجد جامع نجف‌آباد واقع در مرکز شهر و نبش میدان باغ‌ملی برگزار می‌شود. </w:t>
      </w:r>
      <w:r w:rsidR="00BC52AB">
        <w:rPr>
          <w:rFonts w:cs="B Zar" w:hint="cs"/>
          <w:sz w:val="28"/>
          <w:szCs w:val="28"/>
          <w:rtl/>
        </w:rPr>
        <w:t>اطراف مسجد برای برگزاری این برنامه‌ها داربست کشیده شده است تا مردمی که</w:t>
      </w:r>
      <w:r w:rsidR="006728D0">
        <w:rPr>
          <w:rFonts w:cs="B Zar" w:hint="cs"/>
          <w:sz w:val="28"/>
          <w:szCs w:val="28"/>
          <w:rtl/>
        </w:rPr>
        <w:t xml:space="preserve"> در زمان‌های خاص برای خواندن نماز و دعا به مسجد می‌روند و به‌خاطر جمعیت زیاد</w:t>
      </w:r>
      <w:r w:rsidR="00BC52AB">
        <w:rPr>
          <w:rFonts w:cs="B Zar" w:hint="cs"/>
          <w:sz w:val="28"/>
          <w:szCs w:val="28"/>
          <w:rtl/>
        </w:rPr>
        <w:t xml:space="preserve"> بیرون از مسجد می‌نشینند، در زمان برگزاری آنها در روزهای آفتابی و بارانی، سایبانی داشته باشند.</w:t>
      </w:r>
      <w:r w:rsidR="00A81B4D">
        <w:rPr>
          <w:rFonts w:cs="B Zar" w:hint="cs"/>
          <w:sz w:val="28"/>
          <w:szCs w:val="28"/>
          <w:rtl/>
        </w:rPr>
        <w:t xml:space="preserve"> هیأت برگزاری نمازهای جمعه و دعاها، با تغییر در فضای روزمره‌ی ش</w:t>
      </w:r>
      <w:r w:rsidR="000557CA">
        <w:rPr>
          <w:rFonts w:cs="B Zar" w:hint="cs"/>
          <w:sz w:val="28"/>
          <w:szCs w:val="28"/>
          <w:rtl/>
        </w:rPr>
        <w:t>هر، فضای شهری را آماده‌ی اجرای مناسک دینی در زمان خاص قدسی آن می‌کند. به‌واقع این داربست‌ها تداخل دو فضای قدسی و غیرقدسی و تلاشی که هیأت اجرایی برای اولویت دادن به زمان قدسی دادند را نمایان می‌کند. داربست‌ها در زمان مقدس بیشتر از آنچه در تصویر سه می‌بینیم</w:t>
      </w:r>
      <w:r w:rsidR="00E65E75">
        <w:rPr>
          <w:rFonts w:cs="B Zar" w:hint="cs"/>
          <w:sz w:val="28"/>
          <w:szCs w:val="28"/>
          <w:rtl/>
        </w:rPr>
        <w:t>،</w:t>
      </w:r>
      <w:r w:rsidR="000557CA">
        <w:rPr>
          <w:rFonts w:cs="B Zar" w:hint="cs"/>
          <w:sz w:val="28"/>
          <w:szCs w:val="28"/>
          <w:rtl/>
        </w:rPr>
        <w:t xml:space="preserve"> می‌شوند و ممکن است سرتاسر خیابان پیرامون باغ‌ملی را دربربگیرند. </w:t>
      </w:r>
    </w:p>
    <w:p w:rsidR="000557CA" w:rsidRDefault="000557CA" w:rsidP="000557CA">
      <w:pPr>
        <w:keepNext/>
        <w:spacing w:line="312" w:lineRule="auto"/>
        <w:ind w:right="-270"/>
        <w:jc w:val="both"/>
      </w:pPr>
      <w:r>
        <w:rPr>
          <w:rFonts w:cs="B Zar"/>
          <w:noProof/>
          <w:sz w:val="28"/>
          <w:szCs w:val="28"/>
          <w:rtl/>
        </w:rPr>
        <w:drawing>
          <wp:inline distT="0" distB="0" distL="0" distR="0" wp14:anchorId="72DF2CD2" wp14:editId="76C7795C">
            <wp:extent cx="5715000"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mazjome-3-1.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2000250"/>
                    </a:xfrm>
                    <a:prstGeom prst="rect">
                      <a:avLst/>
                    </a:prstGeom>
                  </pic:spPr>
                </pic:pic>
              </a:graphicData>
            </a:graphic>
          </wp:inline>
        </w:drawing>
      </w:r>
    </w:p>
    <w:p w:rsidR="00E65E75" w:rsidRPr="00E65E75" w:rsidRDefault="000557CA" w:rsidP="00E65E75">
      <w:pPr>
        <w:pStyle w:val="Caption"/>
        <w:jc w:val="center"/>
        <w:rPr>
          <w:rFonts w:cs="B Zar"/>
          <w:sz w:val="28"/>
          <w:szCs w:val="28"/>
          <w:rtl/>
        </w:rPr>
      </w:pPr>
      <w:r w:rsidRPr="00E65E75">
        <w:rPr>
          <w:rFonts w:cs="B Zar"/>
          <w:rtl/>
        </w:rPr>
        <w:t>تصو</w:t>
      </w:r>
      <w:r w:rsidRPr="00E65E75">
        <w:rPr>
          <w:rFonts w:cs="B Zar" w:hint="cs"/>
          <w:rtl/>
        </w:rPr>
        <w:t>ی</w:t>
      </w:r>
      <w:r w:rsidRPr="00E65E75">
        <w:rPr>
          <w:rFonts w:cs="B Zar" w:hint="eastAsia"/>
          <w:rtl/>
        </w:rPr>
        <w:t>ر</w:t>
      </w:r>
      <w:r w:rsidRPr="00E65E75">
        <w:rPr>
          <w:rFonts w:cs="B Zar"/>
          <w:rtl/>
        </w:rPr>
        <w:t xml:space="preserve">  </w:t>
      </w:r>
      <w:r w:rsidRPr="00E65E75">
        <w:rPr>
          <w:rFonts w:cs="B Zar" w:hint="cs"/>
          <w:rtl/>
        </w:rPr>
        <w:t xml:space="preserve">۴: </w:t>
      </w:r>
      <w:r w:rsidR="00E65E75" w:rsidRPr="00E65E75">
        <w:rPr>
          <w:rFonts w:cs="B Zar" w:hint="cs"/>
          <w:rtl/>
        </w:rPr>
        <w:t>ضلع غربی و شمالی میدان باغ‌ملی</w:t>
      </w:r>
      <w:r w:rsidR="00E65E75">
        <w:rPr>
          <w:rFonts w:cs="B Zar" w:hint="cs"/>
          <w:rtl/>
        </w:rPr>
        <w:t xml:space="preserve"> پوشیده با داربست</w:t>
      </w:r>
      <w:r w:rsidR="00E65E75" w:rsidRPr="00E65E75">
        <w:rPr>
          <w:rFonts w:cs="B Zar" w:hint="cs"/>
          <w:rtl/>
        </w:rPr>
        <w:t>، عکس از نجف‌آبادنیوز</w:t>
      </w:r>
      <w:r w:rsidR="00E65E75">
        <w:rPr>
          <w:rStyle w:val="FootnoteReference"/>
          <w:rtl/>
        </w:rPr>
        <w:footnoteReference w:id="12"/>
      </w:r>
    </w:p>
    <w:p w:rsidR="00640AF0" w:rsidRPr="00445DF8" w:rsidRDefault="00640AF0" w:rsidP="00DC7FD1">
      <w:pPr>
        <w:pStyle w:val="Heading1"/>
        <w:rPr>
          <w:rFonts w:cs="B Zar"/>
          <w:rtl/>
        </w:rPr>
      </w:pPr>
      <w:bookmarkStart w:id="14" w:name="_Toc522278369"/>
      <w:r w:rsidRPr="00445DF8">
        <w:rPr>
          <w:rFonts w:cs="B Zar" w:hint="cs"/>
          <w:rtl/>
        </w:rPr>
        <w:t>دگرجا در نجف‌آباد</w:t>
      </w:r>
      <w:bookmarkEnd w:id="14"/>
    </w:p>
    <w:p w:rsidR="004548CC" w:rsidRDefault="006B7B24" w:rsidP="00BE3D73">
      <w:pPr>
        <w:spacing w:line="312" w:lineRule="auto"/>
        <w:ind w:left="-64" w:right="-270"/>
        <w:jc w:val="both"/>
        <w:rPr>
          <w:rFonts w:cs="B Zar"/>
          <w:sz w:val="28"/>
          <w:szCs w:val="28"/>
          <w:rtl/>
        </w:rPr>
      </w:pPr>
      <w:r w:rsidRPr="00445DF8">
        <w:rPr>
          <w:rFonts w:cs="B Zar" w:hint="cs"/>
          <w:sz w:val="28"/>
          <w:szCs w:val="28"/>
          <w:rtl/>
        </w:rPr>
        <w:t>می‌بینیم که زمان قدسی در بازتعریف فضای عمومی، اعمال و هنجارها اثرگذار است و شکل جدیدی به مناسبات شهری می‌دهد. زمان مقدس خارج از چارچو</w:t>
      </w:r>
      <w:r w:rsidR="00A25CB2">
        <w:rPr>
          <w:rFonts w:cs="B Zar" w:hint="cs"/>
          <w:sz w:val="28"/>
          <w:szCs w:val="28"/>
          <w:rtl/>
        </w:rPr>
        <w:t>ب‌های متعارف</w:t>
      </w:r>
      <w:r w:rsidRPr="00445DF8">
        <w:rPr>
          <w:rFonts w:cs="B Zar" w:hint="cs"/>
          <w:sz w:val="28"/>
          <w:szCs w:val="28"/>
          <w:rtl/>
        </w:rPr>
        <w:t>، راه خود را می‌یابد و در فضایی خارج از فضاهای قدسی معنا پیدا می‌کند.</w:t>
      </w:r>
      <w:r w:rsidR="00B0555C" w:rsidRPr="00445DF8">
        <w:rPr>
          <w:rFonts w:cs="B Zar" w:hint="cs"/>
          <w:sz w:val="28"/>
          <w:szCs w:val="28"/>
          <w:rtl/>
        </w:rPr>
        <w:t xml:space="preserve"> آنچه به فضا در زمان قدسی معنا می‌دهد ارتباطی است که امر مقدس با آن برقرار می‌کند. </w:t>
      </w:r>
      <w:r w:rsidR="007648F7" w:rsidRPr="00445DF8">
        <w:rPr>
          <w:rFonts w:cs="B Zar" w:hint="cs"/>
          <w:sz w:val="28"/>
          <w:szCs w:val="28"/>
          <w:rtl/>
        </w:rPr>
        <w:t>فضای شهر دگرجایی قدسی می‌شود و با</w:t>
      </w:r>
      <w:r w:rsidR="007C78F4" w:rsidRPr="00445DF8">
        <w:rPr>
          <w:rFonts w:cs="B Zar" w:hint="cs"/>
          <w:sz w:val="28"/>
          <w:szCs w:val="28"/>
          <w:rtl/>
        </w:rPr>
        <w:t xml:space="preserve">ورهای دینی را استمرار می‌بخشد؛ مناسک قدسی </w:t>
      </w:r>
      <w:r w:rsidR="007648F7" w:rsidRPr="00445DF8">
        <w:rPr>
          <w:rFonts w:cs="B Zar" w:hint="cs"/>
          <w:sz w:val="28"/>
          <w:szCs w:val="28"/>
          <w:rtl/>
        </w:rPr>
        <w:t xml:space="preserve">تعاملات </w:t>
      </w:r>
      <w:r w:rsidR="007C78F4" w:rsidRPr="00445DF8">
        <w:rPr>
          <w:rFonts w:cs="B Zar" w:hint="cs"/>
          <w:sz w:val="28"/>
          <w:szCs w:val="28"/>
          <w:rtl/>
        </w:rPr>
        <w:t xml:space="preserve">روزمره در فضا را دگرگون می‌کند و فضا را تبدیل به دگرجا می‌کند. به‌این ترتیب که فضای شهر در آن واحد هم وظایف شهری و روزمره‌ی خود را ادامه می‌دهد و هم پذیرای هیأت‌های مذهبی خواهد بود. هیچ جامعه‌ای نیست که دگرجا در </w:t>
      </w:r>
      <w:r w:rsidR="007C78F4" w:rsidRPr="00445DF8">
        <w:rPr>
          <w:rFonts w:cs="B Zar" w:hint="cs"/>
          <w:sz w:val="28"/>
          <w:szCs w:val="28"/>
          <w:rtl/>
        </w:rPr>
        <w:lastRenderedPageBreak/>
        <w:t>خودش شکل نداده باشد.</w:t>
      </w:r>
      <w:r w:rsidR="004548CC">
        <w:rPr>
          <w:rFonts w:cs="B Zar" w:hint="cs"/>
          <w:sz w:val="28"/>
          <w:szCs w:val="28"/>
          <w:rtl/>
        </w:rPr>
        <w:t xml:space="preserve"> دگرجا ممکن است با تداخل با دیگر فضاها همراه باشد؛‌ همان‌طور که بخشی از کوچه‌ها در شهر سمنو می‌پزند و دعا می‌خوانند و همزمان فعالیت‌های دیگری نیز در بستر کوچه‌ها در جریان است.</w:t>
      </w:r>
    </w:p>
    <w:p w:rsidR="006727BF" w:rsidRPr="00445DF8" w:rsidRDefault="007C78F4" w:rsidP="00E303B7">
      <w:pPr>
        <w:spacing w:line="312" w:lineRule="auto"/>
        <w:ind w:right="-270"/>
        <w:jc w:val="both"/>
        <w:rPr>
          <w:rFonts w:cs="B Zar"/>
          <w:sz w:val="28"/>
          <w:szCs w:val="28"/>
          <w:rtl/>
        </w:rPr>
      </w:pPr>
      <w:r w:rsidRPr="00445DF8">
        <w:rPr>
          <w:rFonts w:cs="B Zar" w:hint="cs"/>
          <w:sz w:val="28"/>
          <w:szCs w:val="28"/>
          <w:rtl/>
        </w:rPr>
        <w:t xml:space="preserve">همان‌طور که پیش‌تر گفتیم دگرجا در جوامع </w:t>
      </w:r>
      <w:r w:rsidR="005B4AEC" w:rsidRPr="00445DF8">
        <w:rPr>
          <w:rFonts w:cs="B Zar" w:hint="cs"/>
          <w:sz w:val="28"/>
          <w:szCs w:val="28"/>
          <w:rtl/>
        </w:rPr>
        <w:t>ابتدایی نقاطی بحرانی بود و برای گریز از فضاهای بحرانی همچون بلوغ به وجود می‌آمد.</w:t>
      </w:r>
      <w:r w:rsidR="0026289F">
        <w:rPr>
          <w:rFonts w:cs="B Zar" w:hint="cs"/>
          <w:sz w:val="28"/>
          <w:szCs w:val="28"/>
          <w:rtl/>
        </w:rPr>
        <w:t xml:space="preserve"> دگرجا پناهی برای نقاط بحرانی زندگی بود تا نظم اجتماعی به هم نخورد و فرد پس از گذار از آن به جامعه بازگردد.</w:t>
      </w:r>
      <w:r w:rsidR="005B4AEC" w:rsidRPr="00445DF8">
        <w:rPr>
          <w:rFonts w:cs="B Zar" w:hint="cs"/>
          <w:sz w:val="28"/>
          <w:szCs w:val="28"/>
          <w:rtl/>
        </w:rPr>
        <w:t xml:space="preserve"> اما در دوره‌ی جدید، انحراف از هنجارهای جامعه موجب به وجود آمدن دگرجا می‌شود. به </w:t>
      </w:r>
      <w:r w:rsidR="0026289F">
        <w:rPr>
          <w:rFonts w:cs="B Zar" w:hint="cs"/>
          <w:sz w:val="28"/>
          <w:szCs w:val="28"/>
          <w:rtl/>
        </w:rPr>
        <w:t>ا</w:t>
      </w:r>
      <w:r w:rsidR="001F0EA2" w:rsidRPr="00445DF8">
        <w:rPr>
          <w:rFonts w:cs="B Zar" w:hint="cs"/>
          <w:sz w:val="28"/>
          <w:szCs w:val="28"/>
          <w:rtl/>
        </w:rPr>
        <w:t>ین ترتیب، زمان قدسی با تغییر فضای خود به</w:t>
      </w:r>
      <w:r w:rsidR="005B4AEC" w:rsidRPr="00445DF8">
        <w:rPr>
          <w:rFonts w:cs="B Zar" w:hint="cs"/>
          <w:sz w:val="28"/>
          <w:szCs w:val="28"/>
          <w:rtl/>
        </w:rPr>
        <w:t xml:space="preserve"> عبور از هنجارهایی همچون نظم در جامعه مدرن</w:t>
      </w:r>
      <w:r w:rsidR="0026289F">
        <w:rPr>
          <w:rFonts w:cs="B Zar" w:hint="cs"/>
          <w:sz w:val="28"/>
          <w:szCs w:val="28"/>
          <w:rtl/>
        </w:rPr>
        <w:t xml:space="preserve"> می‌رسد</w:t>
      </w:r>
      <w:r w:rsidR="001F0EA2" w:rsidRPr="00445DF8">
        <w:rPr>
          <w:rFonts w:cs="B Zar" w:hint="cs"/>
          <w:sz w:val="28"/>
          <w:szCs w:val="28"/>
          <w:rtl/>
        </w:rPr>
        <w:t xml:space="preserve">. </w:t>
      </w:r>
      <w:r w:rsidR="00445DF8">
        <w:rPr>
          <w:rFonts w:cs="B Zar" w:hint="cs"/>
          <w:sz w:val="28"/>
          <w:szCs w:val="28"/>
          <w:rtl/>
        </w:rPr>
        <w:t>علاوه‌بر این، دگرجای قدسی</w:t>
      </w:r>
      <w:r w:rsidR="00641794" w:rsidRPr="00445DF8">
        <w:rPr>
          <w:rFonts w:cs="B Zar" w:hint="cs"/>
          <w:sz w:val="28"/>
          <w:szCs w:val="28"/>
          <w:rtl/>
        </w:rPr>
        <w:t xml:space="preserve"> احساس تصاحب شهر را به شهروندان می‌دهد؛‌ اتفاقی که در فضای واقعی و عادی با توجه به ساختار و نظم موجود واقعی جلوه نمی‌کند اما در دگرجای ایجاد شده، </w:t>
      </w:r>
      <w:r w:rsidR="001A5FE0" w:rsidRPr="00445DF8">
        <w:rPr>
          <w:rFonts w:cs="B Zar" w:hint="cs"/>
          <w:sz w:val="28"/>
          <w:szCs w:val="28"/>
          <w:rtl/>
        </w:rPr>
        <w:t xml:space="preserve">افراد آنچه می‌خواهند را به دست می‌آورند </w:t>
      </w:r>
      <w:r w:rsidR="0026289F">
        <w:rPr>
          <w:rFonts w:cs="B Zar" w:hint="cs"/>
          <w:sz w:val="28"/>
          <w:szCs w:val="28"/>
          <w:rtl/>
        </w:rPr>
        <w:t>و در زمان خاصی که تحت پوشش قدسی بودن درآم</w:t>
      </w:r>
      <w:r w:rsidR="000737F5">
        <w:rPr>
          <w:rFonts w:cs="B Zar" w:hint="cs"/>
          <w:sz w:val="28"/>
          <w:szCs w:val="28"/>
          <w:rtl/>
        </w:rPr>
        <w:t xml:space="preserve">ده، از چارچوب قواعد اجتماعی بیرون می‌آیند و در محدوده‌ی مناسک دگرجا، دست به کارهایی می‌زنند که در وضعیت روتین و روزمره به آن نمی‌پردازند. </w:t>
      </w:r>
      <w:r w:rsidR="001A5FE0" w:rsidRPr="00445DF8">
        <w:rPr>
          <w:rFonts w:cs="B Zar" w:hint="cs"/>
          <w:sz w:val="28"/>
          <w:szCs w:val="28"/>
          <w:rtl/>
        </w:rPr>
        <w:t>می‌توان گفت</w:t>
      </w:r>
      <w:r w:rsidR="000737F5">
        <w:rPr>
          <w:rFonts w:cs="B Zar" w:hint="cs"/>
          <w:sz w:val="28"/>
          <w:szCs w:val="28"/>
          <w:rtl/>
        </w:rPr>
        <w:t xml:space="preserve"> دگرجا و خصیصیه‌هایش</w:t>
      </w:r>
      <w:r w:rsidR="006727BF" w:rsidRPr="00445DF8">
        <w:rPr>
          <w:rFonts w:cs="B Zar" w:hint="cs"/>
          <w:sz w:val="28"/>
          <w:szCs w:val="28"/>
          <w:rtl/>
        </w:rPr>
        <w:t xml:space="preserve"> سوپاپ اطمینانی برای ادامه‌ي حیات سیس</w:t>
      </w:r>
      <w:r w:rsidR="000737F5">
        <w:rPr>
          <w:rFonts w:cs="B Zar" w:hint="cs"/>
          <w:sz w:val="28"/>
          <w:szCs w:val="28"/>
          <w:rtl/>
        </w:rPr>
        <w:t>تم اجتماعی موجود هستند و امکان کنش‌های خارج از سیستم اجتماعی حاکم را به فرد می‌دهند</w:t>
      </w:r>
      <w:r w:rsidR="004548CC">
        <w:rPr>
          <w:rFonts w:cs="B Zar" w:hint="cs"/>
          <w:sz w:val="28"/>
          <w:szCs w:val="28"/>
          <w:rtl/>
        </w:rPr>
        <w:t>.</w:t>
      </w:r>
      <w:r w:rsidR="000737F5">
        <w:rPr>
          <w:rFonts w:cs="B Zar" w:hint="cs"/>
          <w:sz w:val="28"/>
          <w:szCs w:val="28"/>
          <w:rtl/>
        </w:rPr>
        <w:t xml:space="preserve"> سیستم نیز در همراهی و ارتباط متقابل با دگرجا، امک</w:t>
      </w:r>
      <w:r w:rsidR="00646B31">
        <w:rPr>
          <w:rFonts w:cs="B Zar" w:hint="cs"/>
          <w:sz w:val="28"/>
          <w:szCs w:val="28"/>
          <w:rtl/>
        </w:rPr>
        <w:t xml:space="preserve">ان برقراری آن را می‌دهد و شرایط را برای ظهور آن هموار می‌کند. برای برگزاری نماز جماعت، شب‌زنده‌داری و خواندن ادعیه در مرکز شهر، داربست‌هایی روی خیابان می‌زند و آن را به‌صورت موقتی مسقف می‌کند تا افراد بتوانند خارج از نظم شهر دگرجایی بسازند و در آن دست به کنش بزنند. برای برگزاری مراسم عاشورا، شهر در خدمت پیاده‌روها قرار می‌گیرد تا کارناوال عاشورا به‌خوبی برگزار شود. ایجاد </w:t>
      </w:r>
      <w:r w:rsidR="00A24264">
        <w:rPr>
          <w:rFonts w:cs="B Zar" w:hint="cs"/>
          <w:sz w:val="28"/>
          <w:szCs w:val="28"/>
          <w:rtl/>
        </w:rPr>
        <w:t>این فضاها</w:t>
      </w:r>
      <w:r w:rsidR="00646B31">
        <w:rPr>
          <w:rFonts w:cs="B Zar" w:hint="cs"/>
          <w:sz w:val="28"/>
          <w:szCs w:val="28"/>
          <w:rtl/>
        </w:rPr>
        <w:t xml:space="preserve"> فشارهایی که سیستم بر افراد وارد می‌کند، </w:t>
      </w:r>
      <w:r w:rsidR="00A24264">
        <w:rPr>
          <w:rFonts w:cs="B Zar" w:hint="cs"/>
          <w:sz w:val="28"/>
          <w:szCs w:val="28"/>
          <w:rtl/>
        </w:rPr>
        <w:t>را کاهش می‌د</w:t>
      </w:r>
      <w:r w:rsidR="00646B31">
        <w:rPr>
          <w:rFonts w:cs="B Zar" w:hint="cs"/>
          <w:sz w:val="28"/>
          <w:szCs w:val="28"/>
          <w:rtl/>
        </w:rPr>
        <w:t xml:space="preserve">هد و </w:t>
      </w:r>
      <w:r w:rsidR="00A24264">
        <w:rPr>
          <w:rFonts w:cs="B Zar" w:hint="cs"/>
          <w:sz w:val="28"/>
          <w:szCs w:val="28"/>
          <w:rtl/>
        </w:rPr>
        <w:t xml:space="preserve">سیستم اجتماعی در وضعیتی متعادل به حیات خود ادامه می‌دهد. </w:t>
      </w:r>
    </w:p>
    <w:p w:rsidR="00DC7FD1" w:rsidRPr="00445DF8" w:rsidRDefault="00DC7FD1" w:rsidP="00BE3D73">
      <w:pPr>
        <w:spacing w:line="312" w:lineRule="auto"/>
        <w:ind w:left="-64" w:right="-270"/>
        <w:jc w:val="both"/>
        <w:rPr>
          <w:rFonts w:cs="B Zar"/>
          <w:sz w:val="28"/>
          <w:szCs w:val="28"/>
          <w:rtl/>
        </w:rPr>
      </w:pPr>
    </w:p>
    <w:p w:rsidR="00112945" w:rsidRPr="00445DF8" w:rsidRDefault="00DB7280" w:rsidP="00BE3D73">
      <w:pPr>
        <w:pStyle w:val="Heading1"/>
        <w:spacing w:line="312" w:lineRule="auto"/>
        <w:ind w:left="-64" w:right="-270"/>
        <w:jc w:val="both"/>
        <w:rPr>
          <w:rFonts w:eastAsia="Times New Roman" w:cs="B Zar"/>
          <w:sz w:val="28"/>
          <w:szCs w:val="28"/>
          <w:rtl/>
        </w:rPr>
      </w:pPr>
      <w:bookmarkStart w:id="15" w:name="_Toc515985277"/>
      <w:bookmarkStart w:id="16" w:name="_Toc522278370"/>
      <w:r w:rsidRPr="00445DF8">
        <w:rPr>
          <w:rFonts w:eastAsia="Times New Roman" w:cs="B Zar" w:hint="cs"/>
          <w:sz w:val="28"/>
          <w:szCs w:val="28"/>
          <w:rtl/>
        </w:rPr>
        <w:t>منابع</w:t>
      </w:r>
      <w:bookmarkEnd w:id="15"/>
      <w:bookmarkEnd w:id="16"/>
    </w:p>
    <w:p w:rsidR="002B3F6A" w:rsidRPr="00445DF8" w:rsidRDefault="002B3F6A" w:rsidP="00BE3D73">
      <w:pPr>
        <w:pStyle w:val="ListParagraph"/>
        <w:numPr>
          <w:ilvl w:val="0"/>
          <w:numId w:val="1"/>
        </w:numPr>
        <w:spacing w:line="312" w:lineRule="auto"/>
        <w:ind w:left="-64" w:right="-270" w:firstLine="0"/>
        <w:jc w:val="both"/>
        <w:rPr>
          <w:rFonts w:cs="B Zar"/>
          <w:sz w:val="28"/>
          <w:szCs w:val="28"/>
        </w:rPr>
      </w:pPr>
      <w:r w:rsidRPr="00445DF8">
        <w:rPr>
          <w:rFonts w:cs="B Zar" w:hint="cs"/>
          <w:sz w:val="28"/>
          <w:szCs w:val="28"/>
          <w:rtl/>
        </w:rPr>
        <w:t>خ</w:t>
      </w:r>
      <w:r w:rsidR="00A611FC" w:rsidRPr="00445DF8">
        <w:rPr>
          <w:rFonts w:cs="B Zar" w:hint="cs"/>
          <w:sz w:val="28"/>
          <w:szCs w:val="28"/>
          <w:rtl/>
        </w:rPr>
        <w:t>ل</w:t>
      </w:r>
      <w:r w:rsidRPr="00445DF8">
        <w:rPr>
          <w:rFonts w:cs="B Zar" w:hint="cs"/>
          <w:sz w:val="28"/>
          <w:szCs w:val="28"/>
          <w:rtl/>
        </w:rPr>
        <w:t xml:space="preserve">یلی، فضل‌الله (۱۳۸۶): </w:t>
      </w:r>
      <w:r w:rsidRPr="00445DF8">
        <w:rPr>
          <w:rFonts w:cs="B Zar" w:hint="cs"/>
          <w:i/>
          <w:iCs/>
          <w:sz w:val="28"/>
          <w:szCs w:val="28"/>
          <w:rtl/>
        </w:rPr>
        <w:t>قنوات و شبکه‌های آبیاری در شهرستان نجف‌آباد،</w:t>
      </w:r>
      <w:r w:rsidRPr="00445DF8">
        <w:rPr>
          <w:rFonts w:cs="B Zar" w:hint="cs"/>
          <w:sz w:val="28"/>
          <w:szCs w:val="28"/>
          <w:rtl/>
        </w:rPr>
        <w:t xml:space="preserve"> اصفهان: گلبن</w:t>
      </w:r>
    </w:p>
    <w:p w:rsidR="00862D09" w:rsidRPr="00445DF8" w:rsidRDefault="002B4003" w:rsidP="00BE3D73">
      <w:pPr>
        <w:pStyle w:val="ListParagraph"/>
        <w:numPr>
          <w:ilvl w:val="0"/>
          <w:numId w:val="1"/>
        </w:numPr>
        <w:spacing w:line="312" w:lineRule="auto"/>
        <w:ind w:left="-64" w:right="-270" w:firstLine="0"/>
        <w:jc w:val="both"/>
        <w:rPr>
          <w:rFonts w:cs="B Zar"/>
          <w:sz w:val="28"/>
          <w:szCs w:val="28"/>
        </w:rPr>
      </w:pPr>
      <w:r w:rsidRPr="00445DF8">
        <w:rPr>
          <w:rFonts w:cs="B Zar" w:hint="cs"/>
          <w:sz w:val="28"/>
          <w:szCs w:val="28"/>
          <w:rtl/>
        </w:rPr>
        <w:t>سالنامه آماری مرکز آمار ایران (۱۳۹۵)</w:t>
      </w:r>
    </w:p>
    <w:p w:rsidR="00DB7280" w:rsidRPr="00082E4B" w:rsidRDefault="00DB7280" w:rsidP="00BE3D73">
      <w:pPr>
        <w:pStyle w:val="ListParagraph"/>
        <w:numPr>
          <w:ilvl w:val="0"/>
          <w:numId w:val="1"/>
        </w:numPr>
        <w:spacing w:line="312" w:lineRule="auto"/>
        <w:ind w:left="-64" w:right="-270" w:firstLine="0"/>
        <w:jc w:val="both"/>
        <w:rPr>
          <w:rFonts w:cs="B Zar"/>
          <w:sz w:val="28"/>
          <w:szCs w:val="28"/>
        </w:rPr>
      </w:pPr>
      <w:r w:rsidRPr="00445DF8">
        <w:rPr>
          <w:rFonts w:ascii="Tahoma" w:eastAsia="Times New Roman" w:hAnsi="Tahoma" w:cs="B Zar" w:hint="cs"/>
          <w:sz w:val="28"/>
          <w:szCs w:val="28"/>
          <w:rtl/>
        </w:rPr>
        <w:lastRenderedPageBreak/>
        <w:t>فکوهی، ناصر (</w:t>
      </w:r>
      <w:r w:rsidR="002834E2" w:rsidRPr="00445DF8">
        <w:rPr>
          <w:rFonts w:ascii="Tahoma" w:eastAsia="Times New Roman" w:hAnsi="Tahoma" w:cs="B Zar" w:hint="cs"/>
          <w:sz w:val="28"/>
          <w:szCs w:val="28"/>
          <w:rtl/>
        </w:rPr>
        <w:t>۱۳۹۳</w:t>
      </w:r>
      <w:r w:rsidRPr="00445DF8">
        <w:rPr>
          <w:rFonts w:ascii="Tahoma" w:eastAsia="Times New Roman" w:hAnsi="Tahoma" w:cs="B Zar" w:hint="cs"/>
          <w:sz w:val="28"/>
          <w:szCs w:val="28"/>
          <w:rtl/>
        </w:rPr>
        <w:t>):</w:t>
      </w:r>
      <w:r w:rsidR="002834E2" w:rsidRPr="00445DF8">
        <w:rPr>
          <w:rFonts w:ascii="Tahoma" w:eastAsia="Times New Roman" w:hAnsi="Tahoma" w:cs="B Zar" w:hint="cs"/>
          <w:sz w:val="28"/>
          <w:szCs w:val="28"/>
          <w:rtl/>
        </w:rPr>
        <w:t xml:space="preserve"> </w:t>
      </w:r>
      <w:r w:rsidRPr="00445DF8">
        <w:rPr>
          <w:rFonts w:ascii="Tahoma" w:eastAsia="Times New Roman" w:hAnsi="Tahoma" w:cs="B Zar" w:hint="cs"/>
          <w:sz w:val="28"/>
          <w:szCs w:val="28"/>
          <w:rtl/>
        </w:rPr>
        <w:t xml:space="preserve"> </w:t>
      </w:r>
      <w:r w:rsidRPr="00445DF8">
        <w:rPr>
          <w:rFonts w:ascii="Tahoma" w:eastAsia="Times New Roman" w:hAnsi="Tahoma" w:cs="B Zar" w:hint="cs"/>
          <w:i/>
          <w:iCs/>
          <w:sz w:val="28"/>
          <w:szCs w:val="28"/>
          <w:rtl/>
        </w:rPr>
        <w:t>انسان‌شناسی شهری</w:t>
      </w:r>
      <w:r w:rsidRPr="00445DF8">
        <w:rPr>
          <w:rFonts w:ascii="Tahoma" w:eastAsia="Times New Roman" w:hAnsi="Tahoma" w:cs="B Zar" w:hint="cs"/>
          <w:sz w:val="28"/>
          <w:szCs w:val="28"/>
          <w:rtl/>
        </w:rPr>
        <w:t>، تهران: نشر نی</w:t>
      </w:r>
    </w:p>
    <w:p w:rsidR="00082E4B" w:rsidRPr="00445DF8" w:rsidRDefault="00082E4B" w:rsidP="00BE3D73">
      <w:pPr>
        <w:pStyle w:val="ListParagraph"/>
        <w:numPr>
          <w:ilvl w:val="0"/>
          <w:numId w:val="1"/>
        </w:numPr>
        <w:spacing w:line="312" w:lineRule="auto"/>
        <w:ind w:left="-64" w:right="-270" w:firstLine="0"/>
        <w:jc w:val="both"/>
        <w:rPr>
          <w:rFonts w:cs="B Zar"/>
          <w:sz w:val="28"/>
          <w:szCs w:val="28"/>
        </w:rPr>
      </w:pPr>
      <w:r>
        <w:rPr>
          <w:rFonts w:ascii="Tahoma" w:eastAsia="Times New Roman" w:hAnsi="Tahoma" w:cs="B Zar" w:hint="cs"/>
          <w:sz w:val="28"/>
          <w:szCs w:val="28"/>
          <w:rtl/>
        </w:rPr>
        <w:t xml:space="preserve">فوکو، میشل (۱۳۸۸): </w:t>
      </w:r>
      <w:r>
        <w:rPr>
          <w:rFonts w:ascii="Tahoma" w:eastAsia="Times New Roman" w:hAnsi="Tahoma" w:cs="B Zar" w:hint="cs"/>
          <w:i/>
          <w:iCs/>
          <w:sz w:val="28"/>
          <w:szCs w:val="28"/>
          <w:rtl/>
        </w:rPr>
        <w:t>تاریخ جنون،</w:t>
      </w:r>
      <w:r>
        <w:rPr>
          <w:rFonts w:ascii="Tahoma" w:eastAsia="Times New Roman" w:hAnsi="Tahoma" w:cs="B Zar" w:hint="cs"/>
          <w:sz w:val="28"/>
          <w:szCs w:val="28"/>
          <w:rtl/>
        </w:rPr>
        <w:t xml:space="preserve"> ترجمه فاطمه ولیانی، تهران: هرمس</w:t>
      </w:r>
    </w:p>
    <w:p w:rsidR="00862D09" w:rsidRPr="00445DF8" w:rsidRDefault="00862D09" w:rsidP="00BE3D73">
      <w:pPr>
        <w:pStyle w:val="ListParagraph"/>
        <w:numPr>
          <w:ilvl w:val="0"/>
          <w:numId w:val="1"/>
        </w:numPr>
        <w:spacing w:line="312" w:lineRule="auto"/>
        <w:ind w:left="-64" w:right="-270" w:firstLine="0"/>
        <w:jc w:val="both"/>
        <w:rPr>
          <w:rFonts w:cs="B Zar"/>
          <w:sz w:val="28"/>
          <w:szCs w:val="28"/>
        </w:rPr>
      </w:pPr>
      <w:r w:rsidRPr="00445DF8">
        <w:rPr>
          <w:rFonts w:ascii="Tahoma" w:eastAsia="Times New Roman" w:hAnsi="Tahoma" w:cs="B Zar" w:hint="cs"/>
          <w:sz w:val="28"/>
          <w:szCs w:val="28"/>
          <w:rtl/>
        </w:rPr>
        <w:t>کارمونا، متیو و دیگران (۱۳۸۸):‌</w:t>
      </w:r>
      <w:r w:rsidRPr="00445DF8">
        <w:rPr>
          <w:rFonts w:ascii="Tahoma" w:eastAsia="Times New Roman" w:hAnsi="Tahoma" w:cs="B Zar" w:hint="cs"/>
          <w:i/>
          <w:iCs/>
          <w:sz w:val="28"/>
          <w:szCs w:val="28"/>
          <w:rtl/>
        </w:rPr>
        <w:t xml:space="preserve"> مکان‌های عمومی فضاهای شهری، ابعاد گوناگون طراحی شهری،</w:t>
      </w:r>
      <w:r w:rsidRPr="00445DF8">
        <w:rPr>
          <w:rFonts w:ascii="Tahoma" w:eastAsia="Times New Roman" w:hAnsi="Tahoma" w:cs="B Zar" w:hint="cs"/>
          <w:sz w:val="28"/>
          <w:szCs w:val="28"/>
          <w:rtl/>
        </w:rPr>
        <w:t xml:space="preserve"> ترجمه فریبا قرائی و دیگران، تهران: دانشگاه هنر</w:t>
      </w:r>
    </w:p>
    <w:p w:rsidR="00262363" w:rsidRPr="00445DF8" w:rsidRDefault="00262363" w:rsidP="00BE3D73">
      <w:pPr>
        <w:pStyle w:val="ListParagraph"/>
        <w:numPr>
          <w:ilvl w:val="0"/>
          <w:numId w:val="1"/>
        </w:numPr>
        <w:spacing w:line="312" w:lineRule="auto"/>
        <w:ind w:left="-64" w:right="-270" w:firstLine="0"/>
        <w:jc w:val="both"/>
        <w:rPr>
          <w:rFonts w:cs="B Zar"/>
          <w:sz w:val="28"/>
          <w:szCs w:val="28"/>
        </w:rPr>
      </w:pPr>
      <w:r w:rsidRPr="00445DF8">
        <w:rPr>
          <w:rFonts w:ascii="Tahoma" w:eastAsia="Times New Roman" w:hAnsi="Tahoma" w:cs="B Zar" w:hint="cs"/>
          <w:sz w:val="28"/>
          <w:szCs w:val="28"/>
          <w:rtl/>
        </w:rPr>
        <w:t xml:space="preserve">هالود، رناتا (۱۳۹۰):‌ </w:t>
      </w:r>
      <w:r w:rsidRPr="00445DF8">
        <w:rPr>
          <w:rFonts w:ascii="Tahoma" w:eastAsia="Times New Roman" w:hAnsi="Tahoma" w:cs="B Zar" w:hint="cs"/>
          <w:i/>
          <w:iCs/>
          <w:sz w:val="28"/>
          <w:szCs w:val="28"/>
          <w:rtl/>
        </w:rPr>
        <w:t>مسجد و جهان مدرن: معماری،‌ بانیان خصوصی،‌ حامیان دولتی</w:t>
      </w:r>
      <w:r w:rsidRPr="00445DF8">
        <w:rPr>
          <w:rFonts w:ascii="Tahoma" w:eastAsia="Times New Roman" w:hAnsi="Tahoma" w:cs="B Zar" w:hint="cs"/>
          <w:sz w:val="28"/>
          <w:szCs w:val="28"/>
          <w:rtl/>
        </w:rPr>
        <w:t>، ترجمه محمدرضا افضلی، تهران: یزدا</w:t>
      </w:r>
    </w:p>
    <w:p w:rsidR="002B3F6A" w:rsidRPr="00445DF8" w:rsidRDefault="002B3F6A" w:rsidP="00BE3D73">
      <w:pPr>
        <w:pStyle w:val="ListParagraph"/>
        <w:numPr>
          <w:ilvl w:val="0"/>
          <w:numId w:val="1"/>
        </w:numPr>
        <w:spacing w:line="312" w:lineRule="auto"/>
        <w:ind w:left="-64" w:right="-270" w:firstLine="0"/>
        <w:jc w:val="both"/>
        <w:rPr>
          <w:rFonts w:cs="B Zar"/>
          <w:sz w:val="28"/>
          <w:szCs w:val="28"/>
        </w:rPr>
      </w:pPr>
      <w:r w:rsidRPr="00445DF8">
        <w:rPr>
          <w:rFonts w:ascii="Tahoma" w:eastAsia="Times New Roman" w:hAnsi="Tahoma" w:cs="B Zar" w:hint="cs"/>
          <w:sz w:val="28"/>
          <w:szCs w:val="28"/>
          <w:rtl/>
        </w:rPr>
        <w:t xml:space="preserve">یزدانی نجف‌آبادی، علی (۱۳۸۳): </w:t>
      </w:r>
      <w:r w:rsidRPr="00445DF8">
        <w:rPr>
          <w:rFonts w:ascii="Tahoma" w:eastAsia="Times New Roman" w:hAnsi="Tahoma" w:cs="B Zar" w:hint="cs"/>
          <w:i/>
          <w:iCs/>
          <w:sz w:val="28"/>
          <w:szCs w:val="28"/>
          <w:rtl/>
        </w:rPr>
        <w:t xml:space="preserve">دیباچه دیار نون: نگرشی بر بنیادهای تاریخی، جغرافیایی، اقتصادی و فرهنگی؛‌ همراه با شرحی بر احوال رجال شهرستان نجف‌آباد، </w:t>
      </w:r>
      <w:r w:rsidRPr="00445DF8">
        <w:rPr>
          <w:rFonts w:ascii="Tahoma" w:eastAsia="Times New Roman" w:hAnsi="Tahoma" w:cs="B Zar" w:hint="cs"/>
          <w:sz w:val="28"/>
          <w:szCs w:val="28"/>
          <w:rtl/>
        </w:rPr>
        <w:t xml:space="preserve"> اصفهان: انتشارات گویا</w:t>
      </w:r>
    </w:p>
    <w:p w:rsidR="007C2E8D" w:rsidRPr="00445DF8" w:rsidRDefault="00FB6183" w:rsidP="00D7674E">
      <w:pPr>
        <w:pStyle w:val="ListParagraph"/>
        <w:numPr>
          <w:ilvl w:val="0"/>
          <w:numId w:val="1"/>
        </w:numPr>
        <w:bidi w:val="0"/>
        <w:spacing w:line="312" w:lineRule="auto"/>
        <w:ind w:right="-270"/>
        <w:jc w:val="both"/>
        <w:rPr>
          <w:rFonts w:ascii="Book Antiqua" w:hAnsi="Book Antiqua" w:cs="B Zar"/>
          <w:i/>
          <w:iCs/>
          <w:sz w:val="28"/>
          <w:szCs w:val="28"/>
        </w:rPr>
      </w:pPr>
      <w:r w:rsidRPr="00445DF8">
        <w:rPr>
          <w:rFonts w:ascii="Book Antiqua" w:eastAsia="Times New Roman" w:hAnsi="Book Antiqua" w:cs="B Zar"/>
          <w:sz w:val="28"/>
          <w:szCs w:val="28"/>
        </w:rPr>
        <w:t>Foucault, Michel (19</w:t>
      </w:r>
      <w:r w:rsidR="00D7674E">
        <w:rPr>
          <w:rFonts w:ascii="Book Antiqua" w:eastAsia="Times New Roman" w:hAnsi="Book Antiqua" w:cs="B Zar"/>
          <w:sz w:val="28"/>
          <w:szCs w:val="28"/>
        </w:rPr>
        <w:t>84</w:t>
      </w:r>
      <w:r w:rsidRPr="00445DF8">
        <w:rPr>
          <w:rFonts w:ascii="Book Antiqua" w:eastAsia="Times New Roman" w:hAnsi="Book Antiqua" w:cs="B Zar"/>
          <w:sz w:val="28"/>
          <w:szCs w:val="28"/>
        </w:rPr>
        <w:t xml:space="preserve">): </w:t>
      </w:r>
      <w:r w:rsidRPr="00445DF8">
        <w:rPr>
          <w:rFonts w:ascii="Book Antiqua" w:eastAsia="Times New Roman" w:hAnsi="Book Antiqua" w:cs="B Zar"/>
          <w:i/>
          <w:iCs/>
          <w:sz w:val="28"/>
          <w:szCs w:val="28"/>
        </w:rPr>
        <w:t>Of Other Spaces: Utopias and Heterotopias,</w:t>
      </w:r>
      <w:r w:rsidRPr="00445DF8">
        <w:rPr>
          <w:rFonts w:ascii="Book Antiqua" w:hAnsi="Book Antiqua" w:cs="B Zar"/>
        </w:rPr>
        <w:t xml:space="preserve"> </w:t>
      </w:r>
    </w:p>
    <w:sectPr w:rsidR="007C2E8D" w:rsidRPr="00445DF8" w:rsidSect="003D38D1">
      <w:footerReference w:type="default" r:id="rId19"/>
      <w:pgSz w:w="11906" w:h="16838"/>
      <w:pgMar w:top="1440" w:right="1440" w:bottom="1440" w:left="1440" w:header="708" w:footer="708" w:gutter="0"/>
      <w:pgBorders w:offsetFrom="page">
        <w:top w:val="dotted" w:sz="12" w:space="31" w:color="auto"/>
        <w:left w:val="dotted" w:sz="12" w:space="31" w:color="auto"/>
        <w:bottom w:val="dotted" w:sz="12" w:space="31" w:color="auto"/>
        <w:right w:val="dotted" w:sz="12" w:space="31"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5CE" w:rsidRDefault="008C25CE" w:rsidP="00230B1A">
      <w:pPr>
        <w:spacing w:after="0" w:line="240" w:lineRule="auto"/>
      </w:pPr>
      <w:r>
        <w:separator/>
      </w:r>
    </w:p>
  </w:endnote>
  <w:endnote w:type="continuationSeparator" w:id="0">
    <w:p w:rsidR="008C25CE" w:rsidRDefault="008C25CE" w:rsidP="00230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۱">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56136387"/>
      <w:docPartObj>
        <w:docPartGallery w:val="Page Numbers (Bottom of Page)"/>
        <w:docPartUnique/>
      </w:docPartObj>
    </w:sdtPr>
    <w:sdtEndPr>
      <w:rPr>
        <w:rFonts w:ascii="۱" w:hAnsi="۱" w:cs="B Zar"/>
        <w:noProof/>
      </w:rPr>
    </w:sdtEndPr>
    <w:sdtContent>
      <w:p w:rsidR="005861C0" w:rsidRPr="005861C0" w:rsidRDefault="005861C0">
        <w:pPr>
          <w:pStyle w:val="Footer"/>
          <w:jc w:val="center"/>
          <w:rPr>
            <w:rFonts w:ascii="۱" w:hAnsi="۱" w:cs="B Zar"/>
          </w:rPr>
        </w:pPr>
        <w:r w:rsidRPr="005861C0">
          <w:rPr>
            <w:rFonts w:ascii="۱" w:hAnsi="۱" w:cs="B Zar"/>
          </w:rPr>
          <w:fldChar w:fldCharType="begin"/>
        </w:r>
        <w:r w:rsidRPr="005861C0">
          <w:rPr>
            <w:rFonts w:ascii="۱" w:hAnsi="۱" w:cs="B Zar"/>
          </w:rPr>
          <w:instrText xml:space="preserve"> PAGE   \* MERGEFORMAT </w:instrText>
        </w:r>
        <w:r w:rsidRPr="005861C0">
          <w:rPr>
            <w:rFonts w:ascii="۱" w:hAnsi="۱" w:cs="B Zar"/>
          </w:rPr>
          <w:fldChar w:fldCharType="separate"/>
        </w:r>
        <w:r w:rsidR="00853B08">
          <w:rPr>
            <w:rFonts w:ascii="۱" w:hAnsi="۱" w:cs="B Zar"/>
            <w:noProof/>
            <w:rtl/>
          </w:rPr>
          <w:t>1</w:t>
        </w:r>
        <w:r w:rsidRPr="005861C0">
          <w:rPr>
            <w:rFonts w:ascii="۱" w:hAnsi="۱" w:cs="B Zar"/>
            <w:noProof/>
          </w:rPr>
          <w:fldChar w:fldCharType="end"/>
        </w:r>
      </w:p>
    </w:sdtContent>
  </w:sdt>
  <w:p w:rsidR="005861C0" w:rsidRDefault="005861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5CE" w:rsidRDefault="008C25CE" w:rsidP="00230B1A">
      <w:pPr>
        <w:spacing w:after="0" w:line="240" w:lineRule="auto"/>
      </w:pPr>
      <w:r>
        <w:separator/>
      </w:r>
    </w:p>
  </w:footnote>
  <w:footnote w:type="continuationSeparator" w:id="0">
    <w:p w:rsidR="008C25CE" w:rsidRDefault="008C25CE" w:rsidP="00230B1A">
      <w:pPr>
        <w:spacing w:after="0" w:line="240" w:lineRule="auto"/>
      </w:pPr>
      <w:r>
        <w:continuationSeparator/>
      </w:r>
    </w:p>
  </w:footnote>
  <w:footnote w:id="1">
    <w:p w:rsidR="0006157B" w:rsidRDefault="0006157B" w:rsidP="0006157B">
      <w:pPr>
        <w:pStyle w:val="FootnoteText"/>
        <w:bidi w:val="0"/>
      </w:pPr>
      <w:r>
        <w:rPr>
          <w:rStyle w:val="FootnoteReference"/>
        </w:rPr>
        <w:footnoteRef/>
      </w:r>
      <w:r>
        <w:rPr>
          <w:rtl/>
        </w:rPr>
        <w:t xml:space="preserve"> </w:t>
      </w:r>
      <w:r>
        <w:t>Heterotopia</w:t>
      </w:r>
    </w:p>
  </w:footnote>
  <w:footnote w:id="2">
    <w:p w:rsidR="00D7674E" w:rsidRPr="0067052F" w:rsidRDefault="00D7674E">
      <w:pPr>
        <w:pStyle w:val="FootnoteText"/>
        <w:rPr>
          <w:rFonts w:cs="B Zar"/>
        </w:rPr>
      </w:pPr>
      <w:r w:rsidRPr="0067052F">
        <w:rPr>
          <w:rStyle w:val="FootnoteReference"/>
          <w:rFonts w:cs="B Zar"/>
        </w:rPr>
        <w:footnoteRef/>
      </w:r>
      <w:r w:rsidRPr="0067052F">
        <w:rPr>
          <w:rFonts w:cs="B Zar"/>
          <w:rtl/>
        </w:rPr>
        <w:t xml:space="preserve"> </w:t>
      </w:r>
      <w:r w:rsidRPr="0067052F">
        <w:rPr>
          <w:rFonts w:cs="B Zar" w:hint="cs"/>
          <w:rtl/>
        </w:rPr>
        <w:t xml:space="preserve">فوکو </w:t>
      </w:r>
      <w:r w:rsidR="0067052F" w:rsidRPr="0067052F">
        <w:rPr>
          <w:rFonts w:cs="B Zar" w:hint="cs"/>
          <w:rtl/>
        </w:rPr>
        <w:t>در مارس ۱۹۶۷ این مفهوم</w:t>
      </w:r>
      <w:r w:rsidRPr="0067052F">
        <w:rPr>
          <w:rFonts w:cs="B Zar" w:hint="cs"/>
          <w:rtl/>
        </w:rPr>
        <w:t xml:space="preserve"> را در کنفرانسی برای معماران شرح ‌می‌دهد </w:t>
      </w:r>
      <w:r w:rsidR="00221FBD" w:rsidRPr="0067052F">
        <w:rPr>
          <w:rFonts w:cs="B Zar" w:hint="cs"/>
          <w:rtl/>
        </w:rPr>
        <w:t xml:space="preserve">اما تا </w:t>
      </w:r>
      <w:r w:rsidR="0067052F" w:rsidRPr="0067052F">
        <w:rPr>
          <w:rFonts w:cs="B Zar" w:hint="cs"/>
          <w:rtl/>
        </w:rPr>
        <w:t xml:space="preserve">حدود ۲۰ سال بعد از آن، این متن منتشر نمی‌شود. </w:t>
      </w:r>
    </w:p>
  </w:footnote>
  <w:footnote w:id="3">
    <w:p w:rsidR="001107FA" w:rsidRDefault="001107FA" w:rsidP="0006157B">
      <w:pPr>
        <w:pStyle w:val="FootnoteText"/>
        <w:bidi w:val="0"/>
      </w:pPr>
      <w:r>
        <w:rPr>
          <w:rStyle w:val="FootnoteReference"/>
        </w:rPr>
        <w:footnoteRef/>
      </w:r>
      <w:r>
        <w:rPr>
          <w:rtl/>
        </w:rPr>
        <w:t xml:space="preserve"> </w:t>
      </w:r>
      <w:hyperlink r:id="rId1" w:history="1">
        <w:r w:rsidRPr="00753F59">
          <w:rPr>
            <w:rStyle w:val="Hyperlink"/>
          </w:rPr>
          <w:t>https://www.anthropology.ir/fa/easyblog/2094</w:t>
        </w:r>
      </w:hyperlink>
      <w:r>
        <w:rPr>
          <w:rFonts w:hint="cs"/>
          <w:rtl/>
        </w:rPr>
        <w:t xml:space="preserve"> </w:t>
      </w:r>
    </w:p>
  </w:footnote>
  <w:footnote w:id="4">
    <w:p w:rsidR="00082E4B" w:rsidRDefault="00082E4B" w:rsidP="00082E4B">
      <w:pPr>
        <w:pStyle w:val="FootnoteText"/>
        <w:bidi w:val="0"/>
      </w:pPr>
      <w:r>
        <w:rPr>
          <w:rStyle w:val="FootnoteReference"/>
        </w:rPr>
        <w:footnoteRef/>
      </w:r>
      <w:r>
        <w:rPr>
          <w:rtl/>
        </w:rPr>
        <w:t xml:space="preserve"> </w:t>
      </w:r>
      <w:hyperlink r:id="rId2" w:history="1">
        <w:r w:rsidRPr="00F94D5A">
          <w:rPr>
            <w:rStyle w:val="Hyperlink"/>
          </w:rPr>
          <w:t>https://www.anthropology.ir/fa/easyblog/2072</w:t>
        </w:r>
      </w:hyperlink>
      <w:r>
        <w:t xml:space="preserve"> </w:t>
      </w:r>
    </w:p>
  </w:footnote>
  <w:footnote w:id="5">
    <w:p w:rsidR="00E857B0" w:rsidRDefault="00E857B0">
      <w:pPr>
        <w:pStyle w:val="FootnoteText"/>
      </w:pPr>
      <w:r>
        <w:rPr>
          <w:rStyle w:val="FootnoteReference"/>
        </w:rPr>
        <w:footnoteRef/>
      </w:r>
      <w:r>
        <w:rPr>
          <w:rtl/>
        </w:rPr>
        <w:t xml:space="preserve"> </w:t>
      </w:r>
      <w:r w:rsidRPr="00E857B0">
        <w:rPr>
          <w:rFonts w:cs="B Zar" w:hint="cs"/>
          <w:rtl/>
        </w:rPr>
        <w:t>این بخش کاملا وابسته به مقاله‌ی فوکو (۱۹۸۴) است و ترجمه‌ی مختصری از آن به حساب می‌آید.</w:t>
      </w:r>
    </w:p>
  </w:footnote>
  <w:footnote w:id="6">
    <w:p w:rsidR="00EA3772" w:rsidRPr="00DD37CA" w:rsidRDefault="00EA3772" w:rsidP="00EA3772">
      <w:pPr>
        <w:pStyle w:val="FootnoteText"/>
        <w:jc w:val="both"/>
        <w:rPr>
          <w:rFonts w:cs="B Zar"/>
        </w:rPr>
      </w:pPr>
      <w:r w:rsidRPr="00DD37CA">
        <w:rPr>
          <w:rStyle w:val="FootnoteReference"/>
          <w:rFonts w:cs="B Zar"/>
        </w:rPr>
        <w:footnoteRef/>
      </w:r>
      <w:r w:rsidRPr="00DD37CA">
        <w:rPr>
          <w:rFonts w:cs="B Zar"/>
          <w:rtl/>
        </w:rPr>
        <w:t xml:space="preserve"> </w:t>
      </w:r>
      <w:r w:rsidRPr="00DD37CA">
        <w:rPr>
          <w:rFonts w:cs="B Zar" w:hint="cs"/>
          <w:rtl/>
        </w:rPr>
        <w:t>روایت می‌شود که شترهای کاروانی که از اصفهان به سمت نجف می‌رفتند و بارشان طلا بوده در این مکان می‌نشینند و بلند نمی‌شوند. شیخ بهایی به شاه عباس می‌گوید که خواب دیده این طلاها صرف ساختن شهری در نزدیکی اصفهان شدند و پس از آن شاه عباس می‌پذیرد که نجف‌آباد را بنا کنند. فارغ از این روایت دلایلی هم برای ساخت این شهر وجود داشته از جمله: ایجاد یک واحد کشاورزی و دامداری در نزدیکی پایتخت برای تأمین آذوقه‌ی لشکریان، ایجاد کمربند ایمنی برای جلوگیری از هجوم احتمالی طوایف ساکن غرب اصفهان به پایتخت، ایجاد محلی برای اسکان کارگران و صنعت‌گران برای سات سلاح موردنیاز لشکریان، ایجاد محل استراحت و توقف‌گاهی برای درباریان که از اصفهان برای شکار به منطقه‌ی قمیشلو در نجف‌آباد می‌رفتند که وجود هفده کاروانسرا گواه آن است و همین‌طور ایجاد تفریح‌گاهی نزدیک به پایتخت برای سرگرمی و استراحت درباریان و شاه و مغازله با اهل‌ حرم و خانواده سلطنتی (خلیلی، ۱۳۸۶: ۳۳)</w:t>
      </w:r>
    </w:p>
  </w:footnote>
  <w:footnote w:id="7">
    <w:p w:rsidR="00EA3772" w:rsidRPr="00EA3772" w:rsidRDefault="00EA3772" w:rsidP="00EA3772">
      <w:pPr>
        <w:pStyle w:val="FootnoteText"/>
        <w:jc w:val="both"/>
        <w:rPr>
          <w:rFonts w:cs="B Zar"/>
        </w:rPr>
      </w:pPr>
      <w:r>
        <w:rPr>
          <w:rStyle w:val="FootnoteReference"/>
        </w:rPr>
        <w:footnoteRef/>
      </w:r>
      <w:r>
        <w:rPr>
          <w:rtl/>
        </w:rPr>
        <w:t xml:space="preserve"> </w:t>
      </w:r>
      <w:r>
        <w:rPr>
          <w:rFonts w:cs="B Zar" w:hint="cs"/>
          <w:rtl/>
        </w:rPr>
        <w:t xml:space="preserve">از قنات‌هایی که تا چند سال پیش مورد استفاده بودند می‌توان به قنات‌های شیربچه، خارون، زادان، حسین‌آباد، عباس‌آباد، زرین، شاه، محمدی، ناظری، قرق، رحیم‌آباد و  صندل گبر اشاره کرد (یزدانی، ۱۳۸۳) از میان این قنات‌ها تنها قنات شیربچه و خارون تاکنون زنده مانده‌اند.  </w:t>
      </w:r>
    </w:p>
  </w:footnote>
  <w:footnote w:id="8">
    <w:p w:rsidR="005B4C2E" w:rsidRDefault="005B4C2E" w:rsidP="005B4C2E">
      <w:pPr>
        <w:pStyle w:val="FootnoteText"/>
        <w:bidi w:val="0"/>
      </w:pPr>
      <w:r>
        <w:rPr>
          <w:rStyle w:val="FootnoteReference"/>
        </w:rPr>
        <w:footnoteRef/>
      </w:r>
      <w:r>
        <w:rPr>
          <w:rtl/>
        </w:rPr>
        <w:t xml:space="preserve"> </w:t>
      </w:r>
      <w:hyperlink r:id="rId3" w:history="1">
        <w:r w:rsidRPr="00781DDF">
          <w:rPr>
            <w:rStyle w:val="Hyperlink"/>
          </w:rPr>
          <w:t>http://www.najafabad.ir/portal/about-city/introduction-to-city/62-%D8%AA%D8%A7%D8%B1%D9%8A%D8%AE%DA%86%D9%87-%D8%B4%D9%87%D8%B1-62</w:t>
        </w:r>
      </w:hyperlink>
      <w:r>
        <w:rPr>
          <w:rFonts w:hint="cs"/>
          <w:rtl/>
        </w:rPr>
        <w:t xml:space="preserve"> </w:t>
      </w:r>
    </w:p>
  </w:footnote>
  <w:footnote w:id="9">
    <w:p w:rsidR="00A65052" w:rsidRDefault="00A65052" w:rsidP="00A65052">
      <w:pPr>
        <w:pStyle w:val="FootnoteText"/>
      </w:pPr>
      <w:r>
        <w:rPr>
          <w:rStyle w:val="FootnoteReference"/>
        </w:rPr>
        <w:footnoteRef/>
      </w:r>
      <w:r>
        <w:rPr>
          <w:rtl/>
        </w:rPr>
        <w:t xml:space="preserve"> </w:t>
      </w:r>
      <w:r w:rsidRPr="0049302C">
        <w:rPr>
          <w:rFonts w:cs="B Zar" w:hint="cs"/>
          <w:rtl/>
        </w:rPr>
        <w:t>سالنامه آماری مرکز آمار ایران، ۱۳۹۵</w:t>
      </w:r>
    </w:p>
  </w:footnote>
  <w:footnote w:id="10">
    <w:p w:rsidR="007515E2" w:rsidRDefault="007515E2" w:rsidP="007515E2">
      <w:pPr>
        <w:pStyle w:val="FootnoteText"/>
        <w:bidi w:val="0"/>
      </w:pPr>
      <w:r>
        <w:rPr>
          <w:rStyle w:val="FootnoteReference"/>
        </w:rPr>
        <w:footnoteRef/>
      </w:r>
      <w:r>
        <w:rPr>
          <w:rtl/>
        </w:rPr>
        <w:t xml:space="preserve"> </w:t>
      </w:r>
      <w:hyperlink r:id="rId4" w:history="1">
        <w:r w:rsidRPr="00CF763C">
          <w:rPr>
            <w:rStyle w:val="Hyperlink"/>
          </w:rPr>
          <w:t>http://anthropology.ir/article/2316.html</w:t>
        </w:r>
      </w:hyperlink>
      <w:r>
        <w:rPr>
          <w:rFonts w:hint="cs"/>
          <w:rtl/>
        </w:rPr>
        <w:t xml:space="preserve"> </w:t>
      </w:r>
    </w:p>
  </w:footnote>
  <w:footnote w:id="11">
    <w:p w:rsidR="00F338A7" w:rsidRPr="00F338A7" w:rsidRDefault="00F338A7" w:rsidP="00F338A7">
      <w:pPr>
        <w:pStyle w:val="FootnoteText"/>
        <w:jc w:val="both"/>
        <w:rPr>
          <w:rFonts w:cs="B Zar"/>
        </w:rPr>
      </w:pPr>
      <w:r w:rsidRPr="00F338A7">
        <w:rPr>
          <w:rStyle w:val="FootnoteReference"/>
          <w:rFonts w:cs="B Zar"/>
        </w:rPr>
        <w:footnoteRef/>
      </w:r>
      <w:r w:rsidRPr="00F338A7">
        <w:rPr>
          <w:rFonts w:cs="B Zar"/>
          <w:rtl/>
        </w:rPr>
        <w:t xml:space="preserve"> </w:t>
      </w:r>
      <w:r w:rsidR="00C171BB">
        <w:rPr>
          <w:rFonts w:cs="B Zar"/>
          <w:rtl/>
        </w:rPr>
        <w:t>مردم معتقدند سمنو متعلق به حضرت فاطمه</w:t>
      </w:r>
      <w:r w:rsidRPr="00F338A7">
        <w:rPr>
          <w:rFonts w:cs="B Zar"/>
          <w:rtl/>
        </w:rPr>
        <w:t xml:space="preserve"> است و در حين دعاهايي كه در دل زمزمه مي‌كن</w:t>
      </w:r>
      <w:r w:rsidR="00C171BB">
        <w:rPr>
          <w:rFonts w:cs="B Zar"/>
          <w:rtl/>
        </w:rPr>
        <w:t xml:space="preserve">ند متوسل به حضرت فاطمه </w:t>
      </w:r>
      <w:r w:rsidRPr="00F338A7">
        <w:rPr>
          <w:rFonts w:cs="B Zar"/>
          <w:rtl/>
        </w:rPr>
        <w:t>مي‌شوند كه شفيع شده و حاجات آنها را برآورده كند. فردي مداح يا روحاني در آن شب مداحي و روضه‌خواني مي‌كند</w:t>
      </w:r>
    </w:p>
  </w:footnote>
  <w:footnote w:id="12">
    <w:p w:rsidR="00E65E75" w:rsidRDefault="00E65E75" w:rsidP="00E65E75">
      <w:pPr>
        <w:pStyle w:val="FootnoteText"/>
        <w:bidi w:val="0"/>
      </w:pPr>
      <w:r>
        <w:rPr>
          <w:rStyle w:val="FootnoteReference"/>
        </w:rPr>
        <w:footnoteRef/>
      </w:r>
      <w:r>
        <w:rPr>
          <w:rtl/>
        </w:rPr>
        <w:t xml:space="preserve"> </w:t>
      </w:r>
      <w:hyperlink r:id="rId5" w:history="1">
        <w:r w:rsidRPr="00590D58">
          <w:rPr>
            <w:rStyle w:val="Hyperlink"/>
          </w:rPr>
          <w:t>http://najafabadnews.ir/?p=2957</w:t>
        </w:r>
      </w:hyperlink>
      <w:r>
        <w:rPr>
          <w:rFonts w:hint="cs"/>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02324"/>
    <w:multiLevelType w:val="hybridMultilevel"/>
    <w:tmpl w:val="DF66E406"/>
    <w:lvl w:ilvl="0" w:tplc="48CE729A">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2C9"/>
    <w:rsid w:val="000262BD"/>
    <w:rsid w:val="000304BC"/>
    <w:rsid w:val="00037612"/>
    <w:rsid w:val="00037674"/>
    <w:rsid w:val="00045F69"/>
    <w:rsid w:val="00046D53"/>
    <w:rsid w:val="00051748"/>
    <w:rsid w:val="000557CA"/>
    <w:rsid w:val="0006016A"/>
    <w:rsid w:val="0006157B"/>
    <w:rsid w:val="0007292E"/>
    <w:rsid w:val="000737F5"/>
    <w:rsid w:val="0007666F"/>
    <w:rsid w:val="00082E4B"/>
    <w:rsid w:val="00086F2C"/>
    <w:rsid w:val="00090707"/>
    <w:rsid w:val="000B663B"/>
    <w:rsid w:val="000C7E13"/>
    <w:rsid w:val="000D0400"/>
    <w:rsid w:val="000D4279"/>
    <w:rsid w:val="000E0C5A"/>
    <w:rsid w:val="000E12AC"/>
    <w:rsid w:val="000E5764"/>
    <w:rsid w:val="000F65C5"/>
    <w:rsid w:val="00106261"/>
    <w:rsid w:val="0010657D"/>
    <w:rsid w:val="001107FA"/>
    <w:rsid w:val="00110D3E"/>
    <w:rsid w:val="00112945"/>
    <w:rsid w:val="001521E6"/>
    <w:rsid w:val="0015685C"/>
    <w:rsid w:val="0018031F"/>
    <w:rsid w:val="001863DA"/>
    <w:rsid w:val="001A5FE0"/>
    <w:rsid w:val="001B04A5"/>
    <w:rsid w:val="001C2D2D"/>
    <w:rsid w:val="001F0EA2"/>
    <w:rsid w:val="00214CAF"/>
    <w:rsid w:val="002201F0"/>
    <w:rsid w:val="00221FBD"/>
    <w:rsid w:val="00230B1A"/>
    <w:rsid w:val="00232760"/>
    <w:rsid w:val="002369E4"/>
    <w:rsid w:val="00251BB5"/>
    <w:rsid w:val="00262363"/>
    <w:rsid w:val="0026289F"/>
    <w:rsid w:val="00274656"/>
    <w:rsid w:val="002834E2"/>
    <w:rsid w:val="00292AC1"/>
    <w:rsid w:val="002A05AC"/>
    <w:rsid w:val="002A5080"/>
    <w:rsid w:val="002B1E88"/>
    <w:rsid w:val="002B3F6A"/>
    <w:rsid w:val="002B4003"/>
    <w:rsid w:val="002B5E77"/>
    <w:rsid w:val="002C58F2"/>
    <w:rsid w:val="002D0246"/>
    <w:rsid w:val="002D1547"/>
    <w:rsid w:val="002D289E"/>
    <w:rsid w:val="002E054C"/>
    <w:rsid w:val="002F07C8"/>
    <w:rsid w:val="002F4788"/>
    <w:rsid w:val="002F6D51"/>
    <w:rsid w:val="002F7FD5"/>
    <w:rsid w:val="003014D9"/>
    <w:rsid w:val="00304669"/>
    <w:rsid w:val="00304F61"/>
    <w:rsid w:val="00304FA4"/>
    <w:rsid w:val="00316ECE"/>
    <w:rsid w:val="00355598"/>
    <w:rsid w:val="0035783F"/>
    <w:rsid w:val="0036395B"/>
    <w:rsid w:val="0037298C"/>
    <w:rsid w:val="003763DE"/>
    <w:rsid w:val="0037704C"/>
    <w:rsid w:val="00385A61"/>
    <w:rsid w:val="00397BD5"/>
    <w:rsid w:val="003D1D1A"/>
    <w:rsid w:val="003D38D1"/>
    <w:rsid w:val="003D53D9"/>
    <w:rsid w:val="003E126B"/>
    <w:rsid w:val="003E4A12"/>
    <w:rsid w:val="003E59EE"/>
    <w:rsid w:val="00400D73"/>
    <w:rsid w:val="00425403"/>
    <w:rsid w:val="004258F5"/>
    <w:rsid w:val="0043214F"/>
    <w:rsid w:val="00434C29"/>
    <w:rsid w:val="00434E02"/>
    <w:rsid w:val="00443AC8"/>
    <w:rsid w:val="00445DF8"/>
    <w:rsid w:val="004548CC"/>
    <w:rsid w:val="00454F8C"/>
    <w:rsid w:val="00455F0C"/>
    <w:rsid w:val="00491D3E"/>
    <w:rsid w:val="0049302C"/>
    <w:rsid w:val="004B6E02"/>
    <w:rsid w:val="004B6F00"/>
    <w:rsid w:val="004C1986"/>
    <w:rsid w:val="004C2735"/>
    <w:rsid w:val="004C7521"/>
    <w:rsid w:val="004D4F7A"/>
    <w:rsid w:val="004D5F4B"/>
    <w:rsid w:val="005005BF"/>
    <w:rsid w:val="0050533F"/>
    <w:rsid w:val="00512773"/>
    <w:rsid w:val="00512FB1"/>
    <w:rsid w:val="0052461E"/>
    <w:rsid w:val="00535F7D"/>
    <w:rsid w:val="00547E77"/>
    <w:rsid w:val="00555E80"/>
    <w:rsid w:val="00556C91"/>
    <w:rsid w:val="00565677"/>
    <w:rsid w:val="005861C0"/>
    <w:rsid w:val="00594560"/>
    <w:rsid w:val="005B4AEC"/>
    <w:rsid w:val="005B4C2E"/>
    <w:rsid w:val="005C3F7F"/>
    <w:rsid w:val="005C7665"/>
    <w:rsid w:val="0060593D"/>
    <w:rsid w:val="0061417F"/>
    <w:rsid w:val="006141CE"/>
    <w:rsid w:val="00615122"/>
    <w:rsid w:val="00621DB4"/>
    <w:rsid w:val="00630AF6"/>
    <w:rsid w:val="00635596"/>
    <w:rsid w:val="006369D8"/>
    <w:rsid w:val="0063726A"/>
    <w:rsid w:val="00640530"/>
    <w:rsid w:val="00640AF0"/>
    <w:rsid w:val="00641794"/>
    <w:rsid w:val="00646B31"/>
    <w:rsid w:val="006563F6"/>
    <w:rsid w:val="00657F63"/>
    <w:rsid w:val="0067052F"/>
    <w:rsid w:val="006727BF"/>
    <w:rsid w:val="006728D0"/>
    <w:rsid w:val="00693AFC"/>
    <w:rsid w:val="00695ED5"/>
    <w:rsid w:val="00695EF1"/>
    <w:rsid w:val="006B0264"/>
    <w:rsid w:val="006B7B24"/>
    <w:rsid w:val="006C4E66"/>
    <w:rsid w:val="006C4F46"/>
    <w:rsid w:val="006E71FC"/>
    <w:rsid w:val="00735CA0"/>
    <w:rsid w:val="007515E2"/>
    <w:rsid w:val="00753BDB"/>
    <w:rsid w:val="007638C1"/>
    <w:rsid w:val="007648F7"/>
    <w:rsid w:val="00790AF1"/>
    <w:rsid w:val="007A4EEF"/>
    <w:rsid w:val="007A6BBE"/>
    <w:rsid w:val="007B59A1"/>
    <w:rsid w:val="007C2E8D"/>
    <w:rsid w:val="007C78F4"/>
    <w:rsid w:val="00806E23"/>
    <w:rsid w:val="008160BD"/>
    <w:rsid w:val="008245DF"/>
    <w:rsid w:val="00831969"/>
    <w:rsid w:val="008376E6"/>
    <w:rsid w:val="00837B3D"/>
    <w:rsid w:val="00841203"/>
    <w:rsid w:val="00846D0B"/>
    <w:rsid w:val="00853B08"/>
    <w:rsid w:val="00862D09"/>
    <w:rsid w:val="00866552"/>
    <w:rsid w:val="00881F44"/>
    <w:rsid w:val="00882F27"/>
    <w:rsid w:val="008A079F"/>
    <w:rsid w:val="008A36AC"/>
    <w:rsid w:val="008B0AE8"/>
    <w:rsid w:val="008B602D"/>
    <w:rsid w:val="008C25CE"/>
    <w:rsid w:val="008C3119"/>
    <w:rsid w:val="008C4876"/>
    <w:rsid w:val="008D76E2"/>
    <w:rsid w:val="008E56B8"/>
    <w:rsid w:val="008F273E"/>
    <w:rsid w:val="008F62F0"/>
    <w:rsid w:val="0091095D"/>
    <w:rsid w:val="00934A5C"/>
    <w:rsid w:val="009374A6"/>
    <w:rsid w:val="009457B0"/>
    <w:rsid w:val="00975ED3"/>
    <w:rsid w:val="00976E89"/>
    <w:rsid w:val="00977ED8"/>
    <w:rsid w:val="00995730"/>
    <w:rsid w:val="00996A27"/>
    <w:rsid w:val="009A60A1"/>
    <w:rsid w:val="009B474D"/>
    <w:rsid w:val="009E5832"/>
    <w:rsid w:val="00A00F7F"/>
    <w:rsid w:val="00A01063"/>
    <w:rsid w:val="00A01943"/>
    <w:rsid w:val="00A12D8E"/>
    <w:rsid w:val="00A15D49"/>
    <w:rsid w:val="00A16529"/>
    <w:rsid w:val="00A24264"/>
    <w:rsid w:val="00A252C6"/>
    <w:rsid w:val="00A25CB2"/>
    <w:rsid w:val="00A2609E"/>
    <w:rsid w:val="00A40949"/>
    <w:rsid w:val="00A44B5C"/>
    <w:rsid w:val="00A56447"/>
    <w:rsid w:val="00A611FC"/>
    <w:rsid w:val="00A62200"/>
    <w:rsid w:val="00A65052"/>
    <w:rsid w:val="00A67B6D"/>
    <w:rsid w:val="00A76755"/>
    <w:rsid w:val="00A81B4D"/>
    <w:rsid w:val="00A873DE"/>
    <w:rsid w:val="00AB5E2A"/>
    <w:rsid w:val="00AC4801"/>
    <w:rsid w:val="00AE06A8"/>
    <w:rsid w:val="00AE3DAC"/>
    <w:rsid w:val="00AF084A"/>
    <w:rsid w:val="00AF4412"/>
    <w:rsid w:val="00AF5D02"/>
    <w:rsid w:val="00B0240A"/>
    <w:rsid w:val="00B0555C"/>
    <w:rsid w:val="00B14C96"/>
    <w:rsid w:val="00B15589"/>
    <w:rsid w:val="00B20F16"/>
    <w:rsid w:val="00B234D7"/>
    <w:rsid w:val="00B415B9"/>
    <w:rsid w:val="00B46471"/>
    <w:rsid w:val="00B63832"/>
    <w:rsid w:val="00B64E88"/>
    <w:rsid w:val="00B72F93"/>
    <w:rsid w:val="00B80509"/>
    <w:rsid w:val="00B8621C"/>
    <w:rsid w:val="00B95851"/>
    <w:rsid w:val="00BC52AB"/>
    <w:rsid w:val="00BD585C"/>
    <w:rsid w:val="00BE3D73"/>
    <w:rsid w:val="00BF1E04"/>
    <w:rsid w:val="00BF3A29"/>
    <w:rsid w:val="00BF7CAF"/>
    <w:rsid w:val="00C171BB"/>
    <w:rsid w:val="00C256A7"/>
    <w:rsid w:val="00C260B8"/>
    <w:rsid w:val="00C30FAC"/>
    <w:rsid w:val="00C37928"/>
    <w:rsid w:val="00C642DC"/>
    <w:rsid w:val="00C65E50"/>
    <w:rsid w:val="00C70EC7"/>
    <w:rsid w:val="00CC053E"/>
    <w:rsid w:val="00CD08E1"/>
    <w:rsid w:val="00CD19CF"/>
    <w:rsid w:val="00CF23D9"/>
    <w:rsid w:val="00D00D51"/>
    <w:rsid w:val="00D043B6"/>
    <w:rsid w:val="00D04D8D"/>
    <w:rsid w:val="00D14BF6"/>
    <w:rsid w:val="00D221C2"/>
    <w:rsid w:val="00D40435"/>
    <w:rsid w:val="00D47909"/>
    <w:rsid w:val="00D61BC1"/>
    <w:rsid w:val="00D63512"/>
    <w:rsid w:val="00D70846"/>
    <w:rsid w:val="00D70F57"/>
    <w:rsid w:val="00D7674E"/>
    <w:rsid w:val="00D77B1B"/>
    <w:rsid w:val="00D859CB"/>
    <w:rsid w:val="00D8632C"/>
    <w:rsid w:val="00D93C74"/>
    <w:rsid w:val="00DA5394"/>
    <w:rsid w:val="00DB128E"/>
    <w:rsid w:val="00DB48FF"/>
    <w:rsid w:val="00DB7280"/>
    <w:rsid w:val="00DC12C2"/>
    <w:rsid w:val="00DC2236"/>
    <w:rsid w:val="00DC3245"/>
    <w:rsid w:val="00DC7FD1"/>
    <w:rsid w:val="00DD37CA"/>
    <w:rsid w:val="00DF2DCD"/>
    <w:rsid w:val="00E03485"/>
    <w:rsid w:val="00E05643"/>
    <w:rsid w:val="00E12D1A"/>
    <w:rsid w:val="00E26AD8"/>
    <w:rsid w:val="00E2722E"/>
    <w:rsid w:val="00E303B7"/>
    <w:rsid w:val="00E362C9"/>
    <w:rsid w:val="00E40DE8"/>
    <w:rsid w:val="00E57869"/>
    <w:rsid w:val="00E600EA"/>
    <w:rsid w:val="00E65E75"/>
    <w:rsid w:val="00E724F4"/>
    <w:rsid w:val="00E74EBF"/>
    <w:rsid w:val="00E857B0"/>
    <w:rsid w:val="00EA3772"/>
    <w:rsid w:val="00EA6C68"/>
    <w:rsid w:val="00EB6BF2"/>
    <w:rsid w:val="00EB6CE0"/>
    <w:rsid w:val="00ED1429"/>
    <w:rsid w:val="00EE1F5D"/>
    <w:rsid w:val="00EE3B8F"/>
    <w:rsid w:val="00F01550"/>
    <w:rsid w:val="00F07ADF"/>
    <w:rsid w:val="00F13E87"/>
    <w:rsid w:val="00F14B06"/>
    <w:rsid w:val="00F338A7"/>
    <w:rsid w:val="00F338A9"/>
    <w:rsid w:val="00F72326"/>
    <w:rsid w:val="00F7394A"/>
    <w:rsid w:val="00F87EE6"/>
    <w:rsid w:val="00FA27BE"/>
    <w:rsid w:val="00FB2AF8"/>
    <w:rsid w:val="00FB5051"/>
    <w:rsid w:val="00FB6183"/>
    <w:rsid w:val="00FC4562"/>
    <w:rsid w:val="00FF203F"/>
    <w:rsid w:val="00FF271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6B02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64E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D0B"/>
    <w:pPr>
      <w:ind w:left="720"/>
      <w:contextualSpacing/>
    </w:pPr>
  </w:style>
  <w:style w:type="character" w:customStyle="1" w:styleId="Heading1Char">
    <w:name w:val="Heading 1 Char"/>
    <w:basedOn w:val="DefaultParagraphFont"/>
    <w:link w:val="Heading1"/>
    <w:uiPriority w:val="9"/>
    <w:rsid w:val="006B02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B6E02"/>
    <w:pPr>
      <w:bidi w:val="0"/>
      <w:outlineLvl w:val="9"/>
    </w:pPr>
    <w:rPr>
      <w:lang w:bidi="ar-SA"/>
    </w:rPr>
  </w:style>
  <w:style w:type="paragraph" w:styleId="TOC1">
    <w:name w:val="toc 1"/>
    <w:basedOn w:val="Normal"/>
    <w:next w:val="Normal"/>
    <w:autoRedefine/>
    <w:uiPriority w:val="39"/>
    <w:unhideWhenUsed/>
    <w:rsid w:val="004B6E02"/>
    <w:pPr>
      <w:spacing w:after="100"/>
    </w:pPr>
  </w:style>
  <w:style w:type="character" w:styleId="Hyperlink">
    <w:name w:val="Hyperlink"/>
    <w:basedOn w:val="DefaultParagraphFont"/>
    <w:uiPriority w:val="99"/>
    <w:unhideWhenUsed/>
    <w:rsid w:val="004B6E02"/>
    <w:rPr>
      <w:color w:val="0563C1" w:themeColor="hyperlink"/>
      <w:u w:val="single"/>
    </w:rPr>
  </w:style>
  <w:style w:type="character" w:customStyle="1" w:styleId="Heading2Char">
    <w:name w:val="Heading 2 Char"/>
    <w:basedOn w:val="DefaultParagraphFont"/>
    <w:link w:val="Heading2"/>
    <w:uiPriority w:val="9"/>
    <w:rsid w:val="00B64E88"/>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621DB4"/>
    <w:pPr>
      <w:spacing w:after="100"/>
      <w:ind w:left="220"/>
    </w:pPr>
  </w:style>
  <w:style w:type="paragraph" w:styleId="FootnoteText">
    <w:name w:val="footnote text"/>
    <w:basedOn w:val="Normal"/>
    <w:link w:val="FootnoteTextChar"/>
    <w:uiPriority w:val="99"/>
    <w:semiHidden/>
    <w:unhideWhenUsed/>
    <w:rsid w:val="00230B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B1A"/>
    <w:rPr>
      <w:sz w:val="20"/>
      <w:szCs w:val="20"/>
    </w:rPr>
  </w:style>
  <w:style w:type="character" w:styleId="FootnoteReference">
    <w:name w:val="footnote reference"/>
    <w:basedOn w:val="DefaultParagraphFont"/>
    <w:uiPriority w:val="99"/>
    <w:semiHidden/>
    <w:unhideWhenUsed/>
    <w:rsid w:val="00230B1A"/>
    <w:rPr>
      <w:vertAlign w:val="superscript"/>
    </w:rPr>
  </w:style>
  <w:style w:type="paragraph" w:styleId="Header">
    <w:name w:val="header"/>
    <w:basedOn w:val="Normal"/>
    <w:link w:val="HeaderChar"/>
    <w:uiPriority w:val="99"/>
    <w:unhideWhenUsed/>
    <w:rsid w:val="00586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1C0"/>
  </w:style>
  <w:style w:type="paragraph" w:styleId="Footer">
    <w:name w:val="footer"/>
    <w:basedOn w:val="Normal"/>
    <w:link w:val="FooterChar"/>
    <w:uiPriority w:val="99"/>
    <w:unhideWhenUsed/>
    <w:rsid w:val="00586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1C0"/>
  </w:style>
  <w:style w:type="paragraph" w:styleId="Caption">
    <w:name w:val="caption"/>
    <w:basedOn w:val="Normal"/>
    <w:next w:val="Normal"/>
    <w:uiPriority w:val="35"/>
    <w:unhideWhenUsed/>
    <w:qFormat/>
    <w:rsid w:val="0083196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B63832"/>
    <w:rPr>
      <w:color w:val="954F72" w:themeColor="followedHyperlink"/>
      <w:u w:val="single"/>
    </w:rPr>
  </w:style>
  <w:style w:type="paragraph" w:styleId="NormalWeb">
    <w:name w:val="Normal (Web)"/>
    <w:basedOn w:val="Normal"/>
    <w:uiPriority w:val="99"/>
    <w:unhideWhenUsed/>
    <w:rsid w:val="001863D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512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77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6B02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64E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6D0B"/>
    <w:pPr>
      <w:ind w:left="720"/>
      <w:contextualSpacing/>
    </w:pPr>
  </w:style>
  <w:style w:type="character" w:customStyle="1" w:styleId="Heading1Char">
    <w:name w:val="Heading 1 Char"/>
    <w:basedOn w:val="DefaultParagraphFont"/>
    <w:link w:val="Heading1"/>
    <w:uiPriority w:val="9"/>
    <w:rsid w:val="006B02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B6E02"/>
    <w:pPr>
      <w:bidi w:val="0"/>
      <w:outlineLvl w:val="9"/>
    </w:pPr>
    <w:rPr>
      <w:lang w:bidi="ar-SA"/>
    </w:rPr>
  </w:style>
  <w:style w:type="paragraph" w:styleId="TOC1">
    <w:name w:val="toc 1"/>
    <w:basedOn w:val="Normal"/>
    <w:next w:val="Normal"/>
    <w:autoRedefine/>
    <w:uiPriority w:val="39"/>
    <w:unhideWhenUsed/>
    <w:rsid w:val="004B6E02"/>
    <w:pPr>
      <w:spacing w:after="100"/>
    </w:pPr>
  </w:style>
  <w:style w:type="character" w:styleId="Hyperlink">
    <w:name w:val="Hyperlink"/>
    <w:basedOn w:val="DefaultParagraphFont"/>
    <w:uiPriority w:val="99"/>
    <w:unhideWhenUsed/>
    <w:rsid w:val="004B6E02"/>
    <w:rPr>
      <w:color w:val="0563C1" w:themeColor="hyperlink"/>
      <w:u w:val="single"/>
    </w:rPr>
  </w:style>
  <w:style w:type="character" w:customStyle="1" w:styleId="Heading2Char">
    <w:name w:val="Heading 2 Char"/>
    <w:basedOn w:val="DefaultParagraphFont"/>
    <w:link w:val="Heading2"/>
    <w:uiPriority w:val="9"/>
    <w:rsid w:val="00B64E88"/>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621DB4"/>
    <w:pPr>
      <w:spacing w:after="100"/>
      <w:ind w:left="220"/>
    </w:pPr>
  </w:style>
  <w:style w:type="paragraph" w:styleId="FootnoteText">
    <w:name w:val="footnote text"/>
    <w:basedOn w:val="Normal"/>
    <w:link w:val="FootnoteTextChar"/>
    <w:uiPriority w:val="99"/>
    <w:semiHidden/>
    <w:unhideWhenUsed/>
    <w:rsid w:val="00230B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B1A"/>
    <w:rPr>
      <w:sz w:val="20"/>
      <w:szCs w:val="20"/>
    </w:rPr>
  </w:style>
  <w:style w:type="character" w:styleId="FootnoteReference">
    <w:name w:val="footnote reference"/>
    <w:basedOn w:val="DefaultParagraphFont"/>
    <w:uiPriority w:val="99"/>
    <w:semiHidden/>
    <w:unhideWhenUsed/>
    <w:rsid w:val="00230B1A"/>
    <w:rPr>
      <w:vertAlign w:val="superscript"/>
    </w:rPr>
  </w:style>
  <w:style w:type="paragraph" w:styleId="Header">
    <w:name w:val="header"/>
    <w:basedOn w:val="Normal"/>
    <w:link w:val="HeaderChar"/>
    <w:uiPriority w:val="99"/>
    <w:unhideWhenUsed/>
    <w:rsid w:val="00586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1C0"/>
  </w:style>
  <w:style w:type="paragraph" w:styleId="Footer">
    <w:name w:val="footer"/>
    <w:basedOn w:val="Normal"/>
    <w:link w:val="FooterChar"/>
    <w:uiPriority w:val="99"/>
    <w:unhideWhenUsed/>
    <w:rsid w:val="00586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1C0"/>
  </w:style>
  <w:style w:type="paragraph" w:styleId="Caption">
    <w:name w:val="caption"/>
    <w:basedOn w:val="Normal"/>
    <w:next w:val="Normal"/>
    <w:uiPriority w:val="35"/>
    <w:unhideWhenUsed/>
    <w:qFormat/>
    <w:rsid w:val="0083196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B63832"/>
    <w:rPr>
      <w:color w:val="954F72" w:themeColor="followedHyperlink"/>
      <w:u w:val="single"/>
    </w:rPr>
  </w:style>
  <w:style w:type="paragraph" w:styleId="NormalWeb">
    <w:name w:val="Normal (Web)"/>
    <w:basedOn w:val="Normal"/>
    <w:uiPriority w:val="99"/>
    <w:unhideWhenUsed/>
    <w:rsid w:val="001863D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512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7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034740">
      <w:bodyDiv w:val="1"/>
      <w:marLeft w:val="0"/>
      <w:marRight w:val="0"/>
      <w:marTop w:val="0"/>
      <w:marBottom w:val="0"/>
      <w:divBdr>
        <w:top w:val="none" w:sz="0" w:space="0" w:color="auto"/>
        <w:left w:val="none" w:sz="0" w:space="0" w:color="auto"/>
        <w:bottom w:val="none" w:sz="0" w:space="0" w:color="auto"/>
        <w:right w:val="none" w:sz="0" w:space="0" w:color="auto"/>
      </w:divBdr>
    </w:div>
    <w:div w:id="857504474">
      <w:bodyDiv w:val="1"/>
      <w:marLeft w:val="0"/>
      <w:marRight w:val="0"/>
      <w:marTop w:val="0"/>
      <w:marBottom w:val="0"/>
      <w:divBdr>
        <w:top w:val="none" w:sz="0" w:space="0" w:color="auto"/>
        <w:left w:val="none" w:sz="0" w:space="0" w:color="auto"/>
        <w:bottom w:val="none" w:sz="0" w:space="0" w:color="auto"/>
        <w:right w:val="none" w:sz="0" w:space="0" w:color="auto"/>
      </w:divBdr>
    </w:div>
    <w:div w:id="176981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www.najafabad.ir/portal/about-city/introduction-to-city/62-%D8%AA%D8%A7%D8%B1%D9%8A%D8%AE%DA%86%D9%87-%D8%B4%D9%87%D8%B1-62" TargetMode="External"/><Relationship Id="rId2" Type="http://schemas.openxmlformats.org/officeDocument/2006/relationships/hyperlink" Target="https://www.anthropology.ir/fa/easyblog/2072" TargetMode="External"/><Relationship Id="rId1" Type="http://schemas.openxmlformats.org/officeDocument/2006/relationships/hyperlink" Target="https://www.anthropology.ir/fa/easyblog/2094" TargetMode="External"/><Relationship Id="rId5" Type="http://schemas.openxmlformats.org/officeDocument/2006/relationships/hyperlink" Target="http://najafabadnews.ir/?p=2957" TargetMode="External"/><Relationship Id="rId4" Type="http://schemas.openxmlformats.org/officeDocument/2006/relationships/hyperlink" Target="http://anthropology.ir/article/231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3DB16-0CF5-4F70-849E-E6B6992D9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4872</Words>
  <Characters>27773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Arad</cp:lastModifiedBy>
  <cp:revision>2</cp:revision>
  <dcterms:created xsi:type="dcterms:W3CDTF">2020-10-15T16:22:00Z</dcterms:created>
  <dcterms:modified xsi:type="dcterms:W3CDTF">2020-10-15T16:22:00Z</dcterms:modified>
</cp:coreProperties>
</file>