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6B3" w:rsidRPr="007A5C98" w:rsidRDefault="00170512" w:rsidP="006476B3">
      <w:pPr>
        <w:bidi/>
        <w:jc w:val="center"/>
        <w:rPr>
          <w:rFonts w:cs="B Mitra"/>
          <w:b/>
          <w:bCs/>
          <w:sz w:val="52"/>
          <w:szCs w:val="52"/>
          <w:rtl/>
          <w:lang w:bidi="fa-IR"/>
        </w:rPr>
      </w:pPr>
      <w:bookmarkStart w:id="0" w:name="_GoBack"/>
      <w:bookmarkEnd w:id="0"/>
      <w:r w:rsidRPr="007A5C98">
        <w:rPr>
          <w:rFonts w:cs="B Mitra" w:hint="cs"/>
          <w:b/>
          <w:bCs/>
          <w:sz w:val="52"/>
          <w:szCs w:val="52"/>
          <w:rtl/>
          <w:lang w:bidi="fa-IR"/>
        </w:rPr>
        <w:t>اورارتو</w:t>
      </w:r>
    </w:p>
    <w:p w:rsidR="006476B3" w:rsidRPr="007A5C98" w:rsidRDefault="006476B3" w:rsidP="006476B3">
      <w:pPr>
        <w:bidi/>
        <w:jc w:val="center"/>
        <w:rPr>
          <w:rFonts w:cs="B Mitra"/>
          <w:b/>
          <w:bCs/>
          <w:sz w:val="28"/>
          <w:szCs w:val="28"/>
          <w:rtl/>
          <w:lang w:bidi="fa-IR"/>
        </w:rPr>
      </w:pPr>
      <w:r w:rsidRPr="007A5C98">
        <w:rPr>
          <w:rFonts w:cs="B Mitra" w:hint="cs"/>
          <w:b/>
          <w:bCs/>
          <w:sz w:val="28"/>
          <w:szCs w:val="28"/>
          <w:rtl/>
          <w:lang w:bidi="fa-IR"/>
        </w:rPr>
        <w:t>علی نوراللهی</w:t>
      </w:r>
    </w:p>
    <w:p w:rsidR="00613F6B" w:rsidRPr="007A5C98" w:rsidRDefault="00FD7BDA" w:rsidP="00134759">
      <w:pPr>
        <w:bidi/>
        <w:jc w:val="both"/>
        <w:rPr>
          <w:rFonts w:cs="B Mitra"/>
          <w:sz w:val="28"/>
          <w:szCs w:val="28"/>
          <w:lang w:bidi="fa-IR"/>
        </w:rPr>
      </w:pPr>
      <w:r w:rsidRPr="007A5C98">
        <w:rPr>
          <w:rFonts w:cs="B Mitra" w:hint="cs"/>
          <w:sz w:val="28"/>
          <w:szCs w:val="28"/>
          <w:rtl/>
          <w:lang w:bidi="fa-IR"/>
        </w:rPr>
        <w:t xml:space="preserve">آسیای صغیر و شمال غرب فلات ایران در هزاره اول شاهد قدرت گیری دولتی بنام اورارتو  بود  که مدت ها توانست بخش های مهمی از آسیای صغیر و فلات ایران و شمال بین النهرین را تحت سلطه و تاثیر خویش در آورد. و برای دولت قدرتمند آشور نیز مشکلات عدیده ای را به وجود آورد. هرچند بیشتر اوقات خراجگذار آشوریان </w:t>
      </w:r>
      <w:r w:rsidR="006476B3" w:rsidRPr="007A5C98">
        <w:rPr>
          <w:rFonts w:cs="B Mitra" w:hint="cs"/>
          <w:sz w:val="28"/>
          <w:szCs w:val="28"/>
          <w:rtl/>
          <w:lang w:bidi="fa-IR"/>
        </w:rPr>
        <w:t>بودند</w:t>
      </w:r>
      <w:r w:rsidRPr="007A5C98">
        <w:rPr>
          <w:rFonts w:cs="B Mitra" w:hint="cs"/>
          <w:sz w:val="28"/>
          <w:szCs w:val="28"/>
          <w:rtl/>
          <w:lang w:bidi="fa-IR"/>
        </w:rPr>
        <w:t xml:space="preserve"> اما در مواقعی توانست در برخورد با آشوریها پیروزیهایی را نیز به دست آورند. اما این پیروزی ها نتوانست سلطه </w:t>
      </w:r>
      <w:r w:rsidR="00DA0931" w:rsidRPr="007A5C98">
        <w:rPr>
          <w:rFonts w:cs="B Mitra" w:hint="cs"/>
          <w:sz w:val="28"/>
          <w:szCs w:val="28"/>
          <w:rtl/>
          <w:lang w:bidi="fa-IR"/>
        </w:rPr>
        <w:t>آ</w:t>
      </w:r>
      <w:r w:rsidRPr="007A5C98">
        <w:rPr>
          <w:rFonts w:cs="B Mitra" w:hint="cs"/>
          <w:sz w:val="28"/>
          <w:szCs w:val="28"/>
          <w:rtl/>
          <w:lang w:bidi="fa-IR"/>
        </w:rPr>
        <w:t xml:space="preserve">شوری ها را کاملاً از بین ببرد در نتیجه این ضعف ها ، سرانجام این دولت </w:t>
      </w:r>
      <w:r w:rsidR="006476B3" w:rsidRPr="007A5C98">
        <w:rPr>
          <w:rFonts w:cs="B Mitra" w:hint="cs"/>
          <w:sz w:val="28"/>
          <w:szCs w:val="28"/>
          <w:rtl/>
          <w:lang w:bidi="fa-IR"/>
        </w:rPr>
        <w:t xml:space="preserve">بدست </w:t>
      </w:r>
      <w:r w:rsidRPr="007A5C98">
        <w:rPr>
          <w:rFonts w:cs="B Mitra" w:hint="cs"/>
          <w:sz w:val="28"/>
          <w:szCs w:val="28"/>
          <w:rtl/>
          <w:lang w:bidi="fa-IR"/>
        </w:rPr>
        <w:t>اقوام سیمری از میان رفتند. اگاهی ما از این امپراطوری تنها از طریق اشاره ای مخدوش بود که در کتاب عهد عتیق به آن شده بود. اما بعد از نوزایی اروپا (رنسانس) و علاقه به جمع آوری عتیقه  سبب ورود اشیائ فراوانی از نواحی وان و اطراف آن به بازارهای عتیقه و موزه ها شد این موضوع برخی از موزه ها را بر آن داشت تا اطلاعات بیشتری از منشا و سرچشمه این اشیا</w:t>
      </w:r>
      <w:r w:rsidR="006476B3" w:rsidRPr="007A5C98">
        <w:rPr>
          <w:rFonts w:cs="B Mitra" w:hint="cs"/>
          <w:sz w:val="28"/>
          <w:szCs w:val="28"/>
          <w:rtl/>
          <w:lang w:bidi="fa-IR"/>
        </w:rPr>
        <w:t>ء</w:t>
      </w:r>
      <w:r w:rsidRPr="007A5C98">
        <w:rPr>
          <w:rFonts w:cs="B Mitra" w:hint="cs"/>
          <w:sz w:val="28"/>
          <w:szCs w:val="28"/>
          <w:rtl/>
          <w:lang w:bidi="fa-IR"/>
        </w:rPr>
        <w:t xml:space="preserve"> بدست آورند.</w:t>
      </w:r>
      <w:r w:rsidR="005F687D" w:rsidRPr="007A5C98">
        <w:rPr>
          <w:rFonts w:cs="B Mitra" w:hint="cs"/>
          <w:sz w:val="28"/>
          <w:szCs w:val="28"/>
          <w:rtl/>
          <w:lang w:bidi="fa-IR"/>
        </w:rPr>
        <w:t xml:space="preserve"> این موضوع سبب شکل گیری اولین کاوش ها و بررسی های باستانشناسی در این منطقه شد که در نهایت توانست غبار فراموشی را از روی یکی از مهمترین امپراطوری های دنیای باستان که بخش مهمی از آسیای صغی</w:t>
      </w:r>
      <w:r w:rsidR="00DA0931" w:rsidRPr="007A5C98">
        <w:rPr>
          <w:rFonts w:cs="B Mitra" w:hint="cs"/>
          <w:sz w:val="28"/>
          <w:szCs w:val="28"/>
          <w:rtl/>
          <w:lang w:bidi="fa-IR"/>
        </w:rPr>
        <w:t>ر</w:t>
      </w:r>
      <w:r w:rsidR="005F687D" w:rsidRPr="007A5C98">
        <w:rPr>
          <w:rFonts w:cs="B Mitra" w:hint="cs"/>
          <w:sz w:val="28"/>
          <w:szCs w:val="28"/>
          <w:rtl/>
          <w:lang w:bidi="fa-IR"/>
        </w:rPr>
        <w:t xml:space="preserve"> و قفقاز </w:t>
      </w:r>
      <w:r w:rsidR="00230F85">
        <w:rPr>
          <w:rFonts w:cs="B Mitra" w:hint="cs"/>
          <w:sz w:val="28"/>
          <w:szCs w:val="28"/>
          <w:rtl/>
          <w:lang w:bidi="fa-IR"/>
        </w:rPr>
        <w:t xml:space="preserve">و بین النهرین </w:t>
      </w:r>
      <w:r w:rsidR="005F687D" w:rsidRPr="007A5C98">
        <w:rPr>
          <w:rFonts w:cs="B Mitra" w:hint="cs"/>
          <w:sz w:val="28"/>
          <w:szCs w:val="28"/>
          <w:rtl/>
          <w:lang w:bidi="fa-IR"/>
        </w:rPr>
        <w:t>و فلات ایران را تحت سیط</w:t>
      </w:r>
      <w:r w:rsidR="006476B3" w:rsidRPr="007A5C98">
        <w:rPr>
          <w:rFonts w:cs="B Mitra" w:hint="cs"/>
          <w:sz w:val="28"/>
          <w:szCs w:val="28"/>
          <w:rtl/>
          <w:lang w:bidi="fa-IR"/>
        </w:rPr>
        <w:t>ر</w:t>
      </w:r>
      <w:r w:rsidR="005F687D" w:rsidRPr="007A5C98">
        <w:rPr>
          <w:rFonts w:cs="B Mitra" w:hint="cs"/>
          <w:sz w:val="28"/>
          <w:szCs w:val="28"/>
          <w:rtl/>
          <w:lang w:bidi="fa-IR"/>
        </w:rPr>
        <w:t>ه خود داشت بزدایند و آنرا به روشنایی تاریخ برگردانند.</w:t>
      </w:r>
    </w:p>
    <w:p w:rsidR="00602EC4" w:rsidRPr="007A5C98" w:rsidRDefault="00602EC4" w:rsidP="00602EC4">
      <w:pPr>
        <w:bidi/>
        <w:jc w:val="both"/>
        <w:rPr>
          <w:rFonts w:cs="B Mitra"/>
          <w:sz w:val="28"/>
          <w:szCs w:val="28"/>
          <w:rtl/>
          <w:lang w:bidi="fa-IR"/>
        </w:rPr>
      </w:pPr>
      <w:r w:rsidRPr="007A5C98">
        <w:rPr>
          <w:rFonts w:cs="B Mitra" w:hint="cs"/>
          <w:sz w:val="28"/>
          <w:szCs w:val="28"/>
          <w:rtl/>
          <w:lang w:bidi="fa-IR"/>
        </w:rPr>
        <w:t>پایتخت این امپراطوری</w:t>
      </w:r>
      <w:r w:rsidR="008F360B" w:rsidRPr="007A5C98">
        <w:rPr>
          <w:rFonts w:cs="B Mitra"/>
          <w:sz w:val="28"/>
          <w:szCs w:val="28"/>
          <w:lang w:bidi="fa-IR"/>
        </w:rPr>
        <w:t xml:space="preserve"> </w:t>
      </w:r>
      <w:r w:rsidR="008F360B" w:rsidRPr="007A5C98">
        <w:rPr>
          <w:rFonts w:cs="B Mitra" w:hint="cs"/>
          <w:sz w:val="28"/>
          <w:szCs w:val="28"/>
          <w:rtl/>
          <w:lang w:bidi="fa-IR"/>
        </w:rPr>
        <w:t>شهر توشپا</w:t>
      </w:r>
      <w:r w:rsidRPr="007A5C98">
        <w:rPr>
          <w:rFonts w:cs="B Mitra" w:hint="cs"/>
          <w:sz w:val="28"/>
          <w:szCs w:val="28"/>
          <w:rtl/>
          <w:lang w:bidi="fa-IR"/>
        </w:rPr>
        <w:t xml:space="preserve"> در ناحیه </w:t>
      </w:r>
      <w:r w:rsidR="008F360B" w:rsidRPr="007A5C98">
        <w:rPr>
          <w:rFonts w:cs="B Mitra" w:hint="cs"/>
          <w:sz w:val="28"/>
          <w:szCs w:val="28"/>
          <w:rtl/>
          <w:lang w:bidi="fa-IR"/>
        </w:rPr>
        <w:t xml:space="preserve">جنوب شرقی </w:t>
      </w:r>
      <w:r w:rsidRPr="007A5C98">
        <w:rPr>
          <w:rFonts w:cs="B Mitra" w:hint="cs"/>
          <w:sz w:val="28"/>
          <w:szCs w:val="28"/>
          <w:rtl/>
          <w:lang w:bidi="fa-IR"/>
        </w:rPr>
        <w:t>وان قرار داشته است</w:t>
      </w:r>
      <w:r w:rsidR="008F360B" w:rsidRPr="007A5C98">
        <w:rPr>
          <w:rFonts w:cs="B Mitra" w:hint="cs"/>
          <w:sz w:val="28"/>
          <w:szCs w:val="28"/>
          <w:rtl/>
          <w:lang w:bidi="fa-IR"/>
        </w:rPr>
        <w:t>. پایتخت وان در نوشته های</w:t>
      </w:r>
      <w:r w:rsidR="00F60D2F" w:rsidRPr="007A5C98">
        <w:rPr>
          <w:rFonts w:cs="B Mitra" w:hint="cs"/>
          <w:sz w:val="28"/>
          <w:szCs w:val="28"/>
          <w:rtl/>
          <w:lang w:bidi="fa-IR"/>
        </w:rPr>
        <w:t xml:space="preserve"> آشوری با نام توروشپا آمده است. از دیگر محوطه ها اورارتویی می توان کارمیر بلور نام برد که کتیبه های زیادی به خط میخی اورارتویی در آن بدست آمده است.</w:t>
      </w:r>
    </w:p>
    <w:p w:rsidR="00F60D2F" w:rsidRPr="007A5C98" w:rsidRDefault="00F60D2F" w:rsidP="005334FF">
      <w:pPr>
        <w:bidi/>
        <w:jc w:val="both"/>
        <w:rPr>
          <w:rFonts w:cs="B Mitra"/>
          <w:sz w:val="28"/>
          <w:szCs w:val="28"/>
          <w:rtl/>
          <w:lang w:bidi="fa-IR"/>
        </w:rPr>
      </w:pPr>
      <w:r w:rsidRPr="007A5C98">
        <w:rPr>
          <w:rFonts w:cs="B Mitra" w:hint="cs"/>
          <w:sz w:val="28"/>
          <w:szCs w:val="28"/>
          <w:rtl/>
          <w:lang w:bidi="fa-IR"/>
        </w:rPr>
        <w:t xml:space="preserve">از نظر مذهبی اورارتوها دارای خدایان متعددی بودند که فهرستی متشکل از اسامی 79 خدا در کتیبه مهر دوری یا مهر کاپسی </w:t>
      </w:r>
      <w:r w:rsidR="005334FF">
        <w:rPr>
          <w:rFonts w:cs="B Mitra" w:hint="cs"/>
          <w:sz w:val="28"/>
          <w:szCs w:val="28"/>
          <w:rtl/>
          <w:lang w:bidi="fa-IR"/>
        </w:rPr>
        <w:t>آ</w:t>
      </w:r>
      <w:r w:rsidRPr="007A5C98">
        <w:rPr>
          <w:rFonts w:cs="B Mitra" w:hint="cs"/>
          <w:sz w:val="28"/>
          <w:szCs w:val="28"/>
          <w:rtl/>
          <w:lang w:bidi="fa-IR"/>
        </w:rPr>
        <w:t>مده است که نشاندهنده قرابت مذهبی اورارتوها با دیگر اقوام آسیای صغیر می باشد.</w:t>
      </w:r>
    </w:p>
    <w:p w:rsidR="00F60D2F" w:rsidRPr="007A5C98" w:rsidRDefault="00F60D2F" w:rsidP="00FA4BBF">
      <w:pPr>
        <w:bidi/>
        <w:jc w:val="both"/>
        <w:rPr>
          <w:rFonts w:cs="B Mitra"/>
          <w:sz w:val="28"/>
          <w:szCs w:val="28"/>
          <w:rtl/>
          <w:lang w:bidi="fa-IR"/>
        </w:rPr>
      </w:pPr>
      <w:r w:rsidRPr="007A5C98">
        <w:rPr>
          <w:rFonts w:cs="B Mitra" w:hint="cs"/>
          <w:sz w:val="28"/>
          <w:szCs w:val="28"/>
          <w:rtl/>
          <w:lang w:bidi="fa-IR"/>
        </w:rPr>
        <w:t xml:space="preserve"> بر اساس داده های بدست آمده از انبارها و خمره ها و فهرست های ذکر شده</w:t>
      </w:r>
      <w:r w:rsidR="000F1090" w:rsidRPr="007A5C98">
        <w:rPr>
          <w:rFonts w:cs="B Mitra" w:hint="cs"/>
          <w:sz w:val="28"/>
          <w:szCs w:val="28"/>
          <w:rtl/>
          <w:lang w:bidi="fa-IR"/>
        </w:rPr>
        <w:t xml:space="preserve"> در کتیبه ها اقتصاد این امپراطوری بر اساس کشاورزی و نگهداری از حیوانات اهلی </w:t>
      </w:r>
      <w:r w:rsidR="00FA4BBF">
        <w:rPr>
          <w:rFonts w:cs="B Mitra" w:hint="cs"/>
          <w:sz w:val="28"/>
          <w:szCs w:val="28"/>
          <w:rtl/>
          <w:lang w:bidi="fa-IR"/>
        </w:rPr>
        <w:t xml:space="preserve">گاو، گوسفند و اسب </w:t>
      </w:r>
      <w:r w:rsidR="000F1090" w:rsidRPr="007A5C98">
        <w:rPr>
          <w:rFonts w:cs="B Mitra" w:hint="cs"/>
          <w:sz w:val="28"/>
          <w:szCs w:val="28"/>
          <w:rtl/>
          <w:lang w:bidi="fa-IR"/>
        </w:rPr>
        <w:t>بوده تعداد زیاد اسکلت های حیوانات پی</w:t>
      </w:r>
      <w:r w:rsidR="005334FF">
        <w:rPr>
          <w:rFonts w:cs="B Mitra" w:hint="cs"/>
          <w:sz w:val="28"/>
          <w:szCs w:val="28"/>
          <w:rtl/>
          <w:lang w:bidi="fa-IR"/>
        </w:rPr>
        <w:t>ش</w:t>
      </w:r>
      <w:r w:rsidR="000F1090" w:rsidRPr="007A5C98">
        <w:rPr>
          <w:rFonts w:cs="B Mitra" w:hint="cs"/>
          <w:sz w:val="28"/>
          <w:szCs w:val="28"/>
          <w:rtl/>
          <w:lang w:bidi="fa-IR"/>
        </w:rPr>
        <w:t>کشی به خدایان موید این مطلب است.</w:t>
      </w:r>
    </w:p>
    <w:p w:rsidR="000F1090" w:rsidRDefault="000F1090" w:rsidP="0089238F">
      <w:pPr>
        <w:bidi/>
        <w:jc w:val="both"/>
        <w:rPr>
          <w:rFonts w:cs="B Mitra"/>
          <w:sz w:val="28"/>
          <w:szCs w:val="28"/>
          <w:lang w:bidi="fa-IR"/>
        </w:rPr>
      </w:pPr>
      <w:r w:rsidRPr="007A5C98">
        <w:rPr>
          <w:rFonts w:cs="B Mitra" w:hint="cs"/>
          <w:sz w:val="28"/>
          <w:szCs w:val="28"/>
          <w:rtl/>
          <w:lang w:bidi="fa-IR"/>
        </w:rPr>
        <w:t>اورارتوها مردگان خود را در گوردخمه های کنده شده در صخره ها یا گورهای که دارای دیواره های ساخته شده از سنگ های تراش خورده</w:t>
      </w:r>
      <w:r w:rsidR="0089238F">
        <w:rPr>
          <w:rFonts w:cs="B Mitra"/>
          <w:sz w:val="28"/>
          <w:szCs w:val="28"/>
          <w:lang w:bidi="fa-IR"/>
        </w:rPr>
        <w:t xml:space="preserve"> </w:t>
      </w:r>
      <w:r w:rsidR="0089238F">
        <w:rPr>
          <w:rFonts w:cs="B Mitra" w:hint="cs"/>
          <w:sz w:val="28"/>
          <w:szCs w:val="28"/>
          <w:rtl/>
          <w:lang w:bidi="fa-IR"/>
        </w:rPr>
        <w:t>بود،</w:t>
      </w:r>
      <w:r w:rsidRPr="007A5C98">
        <w:rPr>
          <w:rFonts w:cs="B Mitra" w:hint="cs"/>
          <w:sz w:val="28"/>
          <w:szCs w:val="28"/>
          <w:rtl/>
          <w:lang w:bidi="fa-IR"/>
        </w:rPr>
        <w:t xml:space="preserve"> قرار می دادند که نمونه های فراوانی از این شیوه های تدفین که الگو گرفته از خانه های مردمان اورارتو بوده در آسیای صغیر، ارمنستان و ایران و دیگر نواحی که اورارتوها در آن حضور داشته اند</w:t>
      </w:r>
      <w:r w:rsidR="0089238F">
        <w:rPr>
          <w:rFonts w:cs="B Mitra" w:hint="cs"/>
          <w:sz w:val="28"/>
          <w:szCs w:val="28"/>
          <w:rtl/>
          <w:lang w:bidi="fa-IR"/>
        </w:rPr>
        <w:t>،</w:t>
      </w:r>
      <w:r w:rsidRPr="007A5C98">
        <w:rPr>
          <w:rFonts w:cs="B Mitra" w:hint="cs"/>
          <w:sz w:val="28"/>
          <w:szCs w:val="28"/>
          <w:rtl/>
          <w:lang w:bidi="fa-IR"/>
        </w:rPr>
        <w:t xml:space="preserve"> شناسایی شده است. می توان تاثیر این شیوه تدفین را در تدفین مادها و هخامنشی ها مشاهد کرد.</w:t>
      </w:r>
    </w:p>
    <w:p w:rsidR="005334FF" w:rsidRDefault="005334FF" w:rsidP="008C72B1">
      <w:pPr>
        <w:bidi/>
        <w:jc w:val="both"/>
        <w:rPr>
          <w:rFonts w:cs="B Mitra"/>
          <w:b/>
          <w:bCs/>
          <w:sz w:val="28"/>
          <w:szCs w:val="28"/>
          <w:rtl/>
          <w:lang w:bidi="fa-IR"/>
        </w:rPr>
      </w:pPr>
    </w:p>
    <w:p w:rsidR="008C72B1" w:rsidRPr="008C72B1" w:rsidRDefault="008C72B1" w:rsidP="002147D9">
      <w:pPr>
        <w:bidi/>
        <w:jc w:val="both"/>
        <w:rPr>
          <w:rFonts w:cs="B Mitra"/>
          <w:b/>
          <w:bCs/>
          <w:sz w:val="28"/>
          <w:szCs w:val="28"/>
          <w:rtl/>
          <w:lang w:bidi="fa-IR"/>
        </w:rPr>
      </w:pPr>
      <w:r w:rsidRPr="008C72B1">
        <w:rPr>
          <w:rFonts w:cs="B Mitra" w:hint="cs"/>
          <w:b/>
          <w:bCs/>
          <w:sz w:val="28"/>
          <w:szCs w:val="28"/>
          <w:rtl/>
          <w:lang w:bidi="fa-IR"/>
        </w:rPr>
        <w:t xml:space="preserve">کتاب اورارتو </w:t>
      </w:r>
      <w:r>
        <w:rPr>
          <w:rFonts w:cs="B Mitra" w:hint="cs"/>
          <w:b/>
          <w:bCs/>
          <w:sz w:val="28"/>
          <w:szCs w:val="28"/>
          <w:rtl/>
          <w:lang w:bidi="fa-IR"/>
        </w:rPr>
        <w:t xml:space="preserve">در </w:t>
      </w:r>
      <w:r w:rsidRPr="008C72B1">
        <w:rPr>
          <w:rFonts w:cs="B Mitra" w:hint="cs"/>
          <w:b/>
          <w:bCs/>
          <w:sz w:val="28"/>
          <w:szCs w:val="28"/>
          <w:rtl/>
          <w:lang w:bidi="fa-IR"/>
        </w:rPr>
        <w:t>نگاه</w:t>
      </w:r>
      <w:r>
        <w:rPr>
          <w:rFonts w:cs="B Mitra" w:hint="cs"/>
          <w:b/>
          <w:bCs/>
          <w:sz w:val="28"/>
          <w:szCs w:val="28"/>
          <w:rtl/>
          <w:lang w:bidi="fa-IR"/>
        </w:rPr>
        <w:t xml:space="preserve">ی </w:t>
      </w:r>
      <w:r w:rsidR="002147D9">
        <w:rPr>
          <w:rFonts w:cs="B Mitra" w:hint="cs"/>
          <w:b/>
          <w:bCs/>
          <w:sz w:val="28"/>
          <w:szCs w:val="28"/>
          <w:rtl/>
          <w:lang w:bidi="fa-IR"/>
        </w:rPr>
        <w:t>گذرا</w:t>
      </w:r>
    </w:p>
    <w:p w:rsidR="005F687D" w:rsidRPr="007A5C98" w:rsidRDefault="005F687D" w:rsidP="00040E81">
      <w:pPr>
        <w:bidi/>
        <w:jc w:val="both"/>
        <w:rPr>
          <w:rFonts w:cs="B Mitra"/>
          <w:sz w:val="28"/>
          <w:szCs w:val="28"/>
          <w:rtl/>
          <w:lang w:bidi="fa-IR"/>
        </w:rPr>
      </w:pPr>
      <w:r w:rsidRPr="007A5C98">
        <w:rPr>
          <w:rFonts w:cs="B Mitra" w:hint="cs"/>
          <w:sz w:val="28"/>
          <w:szCs w:val="28"/>
          <w:rtl/>
          <w:lang w:bidi="fa-IR"/>
        </w:rPr>
        <w:t>در ادبیات باستانشناسی تاکنون کتاب ها و نوشته</w:t>
      </w:r>
      <w:r w:rsidR="006476B3" w:rsidRPr="007A5C98">
        <w:rPr>
          <w:rFonts w:cs="B Mitra" w:hint="cs"/>
          <w:sz w:val="28"/>
          <w:szCs w:val="28"/>
          <w:rtl/>
          <w:lang w:bidi="fa-IR"/>
        </w:rPr>
        <w:t xml:space="preserve"> های</w:t>
      </w:r>
      <w:r w:rsidRPr="007A5C98">
        <w:rPr>
          <w:rFonts w:cs="B Mitra" w:hint="cs"/>
          <w:sz w:val="28"/>
          <w:szCs w:val="28"/>
          <w:rtl/>
          <w:lang w:bidi="fa-IR"/>
        </w:rPr>
        <w:t xml:space="preserve"> اندکی</w:t>
      </w:r>
      <w:r w:rsidR="00F07521">
        <w:rPr>
          <w:rStyle w:val="FootnoteReference"/>
          <w:rFonts w:cs="B Mitra"/>
          <w:sz w:val="28"/>
          <w:szCs w:val="28"/>
          <w:rtl/>
          <w:lang w:bidi="fa-IR"/>
        </w:rPr>
        <w:footnoteReference w:id="1"/>
      </w:r>
      <w:r w:rsidRPr="007A5C98">
        <w:rPr>
          <w:rFonts w:cs="B Mitra" w:hint="cs"/>
          <w:sz w:val="28"/>
          <w:szCs w:val="28"/>
          <w:rtl/>
          <w:lang w:bidi="fa-IR"/>
        </w:rPr>
        <w:t xml:space="preserve"> در مورد این امپراطوری نگاشته شده است. هرچند نسبت به کشورهای همسایه وضعیت اورارتوها در ایران اگر کاوش</w:t>
      </w:r>
      <w:r w:rsidR="00040E81" w:rsidRPr="007A5C98">
        <w:rPr>
          <w:rFonts w:cs="B Mitra" w:hint="cs"/>
          <w:sz w:val="28"/>
          <w:szCs w:val="28"/>
          <w:rtl/>
          <w:lang w:bidi="fa-IR"/>
        </w:rPr>
        <w:t xml:space="preserve"> </w:t>
      </w:r>
      <w:r w:rsidRPr="007A5C98">
        <w:rPr>
          <w:rFonts w:cs="B Mitra" w:hint="cs"/>
          <w:sz w:val="28"/>
          <w:szCs w:val="28"/>
          <w:rtl/>
          <w:lang w:bidi="fa-IR"/>
        </w:rPr>
        <w:t>های بسطام را در نظر نگیریم زیاد شناخته شده نیست. کاوش های تپه بسطام نیز به زبان آلمانی نگاشته شده و هنوز ترجمه نگردیده است. اطلاعات در مورد این امپراطوری در ادبیات فارسی ناقص و پراکنده است.</w:t>
      </w:r>
    </w:p>
    <w:p w:rsidR="005F687D" w:rsidRPr="007A5C98" w:rsidRDefault="005F687D" w:rsidP="00F07521">
      <w:pPr>
        <w:bidi/>
        <w:jc w:val="both"/>
        <w:rPr>
          <w:rFonts w:cs="B Mitra"/>
          <w:sz w:val="28"/>
          <w:szCs w:val="28"/>
          <w:rtl/>
          <w:lang w:bidi="fa-IR"/>
        </w:rPr>
      </w:pPr>
      <w:r w:rsidRPr="007A5C98">
        <w:rPr>
          <w:rFonts w:cs="B Mitra" w:hint="cs"/>
          <w:sz w:val="28"/>
          <w:szCs w:val="28"/>
          <w:rtl/>
          <w:lang w:bidi="fa-IR"/>
        </w:rPr>
        <w:t>کتاب حاضر در سال 1969 میلادی توسط</w:t>
      </w:r>
      <w:r w:rsidR="006476B3" w:rsidRPr="007A5C98">
        <w:rPr>
          <w:rFonts w:cs="B Mitra" w:hint="cs"/>
          <w:sz w:val="28"/>
          <w:szCs w:val="28"/>
          <w:rtl/>
          <w:lang w:bidi="fa-IR"/>
        </w:rPr>
        <w:t xml:space="preserve"> بوریس ب پیوتر ووسکی</w:t>
      </w:r>
      <w:r w:rsidR="00D703B5">
        <w:rPr>
          <w:rStyle w:val="FootnoteReference"/>
          <w:rFonts w:cs="B Mitra"/>
          <w:sz w:val="28"/>
          <w:szCs w:val="28"/>
          <w:rtl/>
          <w:lang w:bidi="fa-IR"/>
        </w:rPr>
        <w:footnoteReference w:id="2"/>
      </w:r>
      <w:r w:rsidR="00162590" w:rsidRPr="007A5C98">
        <w:rPr>
          <w:rFonts w:cs="B Mitra" w:hint="cs"/>
          <w:sz w:val="28"/>
          <w:szCs w:val="28"/>
          <w:rtl/>
          <w:lang w:bidi="fa-IR"/>
        </w:rPr>
        <w:t xml:space="preserve"> </w:t>
      </w:r>
      <w:r w:rsidRPr="007A5C98">
        <w:rPr>
          <w:rFonts w:cs="B Mitra" w:hint="cs"/>
          <w:sz w:val="28"/>
          <w:szCs w:val="28"/>
          <w:rtl/>
          <w:lang w:bidi="fa-IR"/>
        </w:rPr>
        <w:t xml:space="preserve">یکی از متخصصان باستانشناسی در امریکا منتشر شد و برای اولین بار توسط </w:t>
      </w:r>
      <w:r w:rsidR="00F07521">
        <w:rPr>
          <w:rFonts w:cs="B Mitra" w:hint="cs"/>
          <w:sz w:val="28"/>
          <w:szCs w:val="28"/>
          <w:rtl/>
          <w:lang w:bidi="fa-IR"/>
        </w:rPr>
        <w:t>عنایت الله رضا</w:t>
      </w:r>
      <w:r w:rsidR="00162590" w:rsidRPr="007A5C98">
        <w:rPr>
          <w:rFonts w:cs="B Mitra" w:hint="cs"/>
          <w:sz w:val="28"/>
          <w:szCs w:val="28"/>
          <w:rtl/>
          <w:lang w:bidi="fa-IR"/>
        </w:rPr>
        <w:t xml:space="preserve"> در سال1348</w:t>
      </w:r>
      <w:r w:rsidRPr="007A5C98">
        <w:rPr>
          <w:rFonts w:cs="B Mitra" w:hint="cs"/>
          <w:sz w:val="28"/>
          <w:szCs w:val="28"/>
          <w:rtl/>
          <w:lang w:bidi="fa-IR"/>
        </w:rPr>
        <w:t xml:space="preserve"> به فارسی ترجمه و در اختیار علاقه مندان قرار گرفت</w:t>
      </w:r>
      <w:r w:rsidR="00E70FA0" w:rsidRPr="007A5C98">
        <w:rPr>
          <w:rFonts w:cs="B Mitra" w:hint="cs"/>
          <w:sz w:val="28"/>
          <w:szCs w:val="28"/>
          <w:rtl/>
          <w:lang w:bidi="fa-IR"/>
        </w:rPr>
        <w:t xml:space="preserve"> و امروزه این ترجمه</w:t>
      </w:r>
      <w:r w:rsidR="00F07521">
        <w:rPr>
          <w:rFonts w:cs="B Mitra" w:hint="cs"/>
          <w:sz w:val="28"/>
          <w:szCs w:val="28"/>
          <w:rtl/>
          <w:lang w:bidi="fa-IR"/>
        </w:rPr>
        <w:t xml:space="preserve"> تقریباً </w:t>
      </w:r>
      <w:r w:rsidR="00E70FA0" w:rsidRPr="007A5C98">
        <w:rPr>
          <w:rFonts w:cs="B Mitra" w:hint="cs"/>
          <w:sz w:val="28"/>
          <w:szCs w:val="28"/>
          <w:rtl/>
          <w:lang w:bidi="fa-IR"/>
        </w:rPr>
        <w:t xml:space="preserve"> نایاب است</w:t>
      </w:r>
      <w:r w:rsidRPr="007A5C98">
        <w:rPr>
          <w:rFonts w:cs="B Mitra" w:hint="cs"/>
          <w:sz w:val="28"/>
          <w:szCs w:val="28"/>
          <w:rtl/>
          <w:lang w:bidi="fa-IR"/>
        </w:rPr>
        <w:t>.</w:t>
      </w:r>
      <w:r w:rsidR="00E70FA0" w:rsidRPr="007A5C98">
        <w:rPr>
          <w:rFonts w:cs="B Mitra" w:hint="cs"/>
          <w:sz w:val="28"/>
          <w:szCs w:val="28"/>
          <w:rtl/>
          <w:lang w:bidi="fa-IR"/>
        </w:rPr>
        <w:t xml:space="preserve"> و برای بار دوم این کتاب از انگلیسی توسط آقای رشید برناک</w:t>
      </w:r>
      <w:r w:rsidR="00162590" w:rsidRPr="007A5C98">
        <w:rPr>
          <w:rFonts w:cs="B Mitra" w:hint="cs"/>
          <w:sz w:val="28"/>
          <w:szCs w:val="28"/>
          <w:rtl/>
          <w:lang w:bidi="fa-IR"/>
        </w:rPr>
        <w:t xml:space="preserve"> در سال 1379</w:t>
      </w:r>
      <w:r w:rsidR="00E70FA0" w:rsidRPr="007A5C98">
        <w:rPr>
          <w:rFonts w:cs="B Mitra" w:hint="cs"/>
          <w:sz w:val="28"/>
          <w:szCs w:val="28"/>
          <w:rtl/>
          <w:lang w:bidi="fa-IR"/>
        </w:rPr>
        <w:t xml:space="preserve"> به فارسی ترجمه </w:t>
      </w:r>
      <w:r w:rsidR="00162590" w:rsidRPr="007A5C98">
        <w:rPr>
          <w:rFonts w:cs="B Mitra" w:hint="cs"/>
          <w:sz w:val="28"/>
          <w:szCs w:val="28"/>
          <w:rtl/>
          <w:lang w:bidi="fa-IR"/>
        </w:rPr>
        <w:t xml:space="preserve">و به وسیله انتشارات اندیشه نو </w:t>
      </w:r>
      <w:r w:rsidR="00C62789" w:rsidRPr="007A5C98">
        <w:rPr>
          <w:rFonts w:cs="B Mitra" w:hint="cs"/>
          <w:sz w:val="28"/>
          <w:szCs w:val="28"/>
          <w:rtl/>
          <w:lang w:bidi="fa-IR"/>
        </w:rPr>
        <w:t xml:space="preserve">منتشر </w:t>
      </w:r>
      <w:r w:rsidR="00E70FA0" w:rsidRPr="007A5C98">
        <w:rPr>
          <w:rFonts w:cs="B Mitra" w:hint="cs"/>
          <w:sz w:val="28"/>
          <w:szCs w:val="28"/>
          <w:rtl/>
          <w:lang w:bidi="fa-IR"/>
        </w:rPr>
        <w:t>شد</w:t>
      </w:r>
      <w:r w:rsidR="002812BC" w:rsidRPr="007A5C98">
        <w:rPr>
          <w:rFonts w:cs="B Mitra" w:hint="cs"/>
          <w:sz w:val="28"/>
          <w:szCs w:val="28"/>
          <w:rtl/>
          <w:lang w:bidi="fa-IR"/>
        </w:rPr>
        <w:t xml:space="preserve"> که مجدد مورد اقبال واقع شد.</w:t>
      </w:r>
      <w:r w:rsidR="00394F23" w:rsidRPr="007A5C98">
        <w:rPr>
          <w:rFonts w:cs="B Mitra" w:hint="cs"/>
          <w:sz w:val="28"/>
          <w:szCs w:val="28"/>
          <w:rtl/>
          <w:lang w:bidi="fa-IR"/>
        </w:rPr>
        <w:t xml:space="preserve"> لازم است اشاره کنم که کتاب مورد نظر از هر حیث دارای اطلاعات جالب توجهی برای علاقه مندان و دانشجویان </w:t>
      </w:r>
      <w:r w:rsidR="00BF7E20">
        <w:rPr>
          <w:rFonts w:cs="B Mitra" w:hint="cs"/>
          <w:sz w:val="28"/>
          <w:szCs w:val="28"/>
          <w:rtl/>
          <w:lang w:bidi="fa-IR"/>
        </w:rPr>
        <w:t xml:space="preserve">مقطع کارشناسی </w:t>
      </w:r>
      <w:r w:rsidR="00394F23" w:rsidRPr="007A5C98">
        <w:rPr>
          <w:rFonts w:cs="B Mitra" w:hint="cs"/>
          <w:sz w:val="28"/>
          <w:szCs w:val="28"/>
          <w:rtl/>
          <w:lang w:bidi="fa-IR"/>
        </w:rPr>
        <w:t>باستانشناسی و هنر در مورد هنر ایران در هزاره اول پ.م. می باشد. هر چند جزو منابع قدیمی محسوب می شود.</w:t>
      </w:r>
    </w:p>
    <w:p w:rsidR="008855E8" w:rsidRPr="007A5C98" w:rsidRDefault="00394F23" w:rsidP="006476B3">
      <w:pPr>
        <w:bidi/>
        <w:jc w:val="both"/>
        <w:rPr>
          <w:rFonts w:cs="B Mitra"/>
          <w:sz w:val="28"/>
          <w:szCs w:val="28"/>
          <w:rtl/>
          <w:lang w:bidi="fa-IR"/>
        </w:rPr>
      </w:pPr>
      <w:r w:rsidRPr="007A5C98">
        <w:rPr>
          <w:rFonts w:cs="B Mitra" w:hint="cs"/>
          <w:sz w:val="28"/>
          <w:szCs w:val="28"/>
          <w:rtl/>
          <w:lang w:bidi="fa-IR"/>
        </w:rPr>
        <w:t>اما ترجمه اخیر که توسط آقای رشید برناک انجام شده</w:t>
      </w:r>
      <w:r w:rsidR="00026EC6" w:rsidRPr="007A5C98">
        <w:rPr>
          <w:rFonts w:cs="B Mitra" w:hint="cs"/>
          <w:sz w:val="28"/>
          <w:szCs w:val="28"/>
          <w:rtl/>
          <w:lang w:bidi="fa-IR"/>
        </w:rPr>
        <w:t>،</w:t>
      </w:r>
      <w:r w:rsidRPr="007A5C98">
        <w:rPr>
          <w:rFonts w:cs="B Mitra" w:hint="cs"/>
          <w:sz w:val="28"/>
          <w:szCs w:val="28"/>
          <w:rtl/>
          <w:lang w:bidi="fa-IR"/>
        </w:rPr>
        <w:t xml:space="preserve"> هم از نظر ترجمه و هم از نظر روانی زبان دارای اشکالات </w:t>
      </w:r>
      <w:r w:rsidR="008855E8" w:rsidRPr="007A5C98">
        <w:rPr>
          <w:rFonts w:cs="B Mitra" w:hint="cs"/>
          <w:sz w:val="28"/>
          <w:szCs w:val="28"/>
          <w:rtl/>
          <w:lang w:bidi="fa-IR"/>
        </w:rPr>
        <w:t>عدیده ای است که سبب شده که بسیاری از مباحث کتاب برای خواننده فارسی زبان گنگ و نامفهوم باشد. علاوه بر این بسیاری از نام اشخاص و مکان ها نیز دقیق ترجمه و معادل نویسی نشده اند بخصوص اسامی شاهان آشوری</w:t>
      </w:r>
      <w:r w:rsidR="006476B3" w:rsidRPr="007A5C98">
        <w:rPr>
          <w:rFonts w:cs="B Mitra" w:hint="cs"/>
          <w:sz w:val="28"/>
          <w:szCs w:val="28"/>
          <w:rtl/>
          <w:lang w:bidi="fa-IR"/>
        </w:rPr>
        <w:t>، برخی از اسامی شهرها و  اسامی جغرافیای</w:t>
      </w:r>
      <w:r w:rsidR="008855E8" w:rsidRPr="007A5C98">
        <w:rPr>
          <w:rFonts w:cs="B Mitra" w:hint="cs"/>
          <w:sz w:val="28"/>
          <w:szCs w:val="28"/>
          <w:rtl/>
          <w:lang w:bidi="fa-IR"/>
        </w:rPr>
        <w:t xml:space="preserve"> که مترجم می توانست با مراجعه به کتاب سه جلدی بین النهرین آقای دکتر مجیدزاده</w:t>
      </w:r>
      <w:r w:rsidR="006476B3" w:rsidRPr="007A5C98">
        <w:rPr>
          <w:rFonts w:cs="B Mitra" w:hint="cs"/>
          <w:sz w:val="28"/>
          <w:szCs w:val="28"/>
          <w:rtl/>
          <w:lang w:bidi="fa-IR"/>
        </w:rPr>
        <w:t xml:space="preserve"> و همچنین کتب جغرافیایی و اطلس های جغرافیایی</w:t>
      </w:r>
      <w:r w:rsidR="008855E8" w:rsidRPr="007A5C98">
        <w:rPr>
          <w:rFonts w:cs="B Mitra" w:hint="cs"/>
          <w:sz w:val="28"/>
          <w:szCs w:val="28"/>
          <w:rtl/>
          <w:lang w:bidi="fa-IR"/>
        </w:rPr>
        <w:t xml:space="preserve"> این مشکل را حل نماید. در زیر به برخی جملات و اسامی که سبب گنگ شد</w:t>
      </w:r>
      <w:r w:rsidR="00A9221E" w:rsidRPr="007A5C98">
        <w:rPr>
          <w:rFonts w:cs="B Mitra" w:hint="cs"/>
          <w:sz w:val="28"/>
          <w:szCs w:val="28"/>
          <w:rtl/>
          <w:lang w:bidi="fa-IR"/>
        </w:rPr>
        <w:t>ن مطالب</w:t>
      </w:r>
      <w:r w:rsidR="008855E8" w:rsidRPr="007A5C98">
        <w:rPr>
          <w:rFonts w:cs="B Mitra" w:hint="cs"/>
          <w:sz w:val="28"/>
          <w:szCs w:val="28"/>
          <w:rtl/>
          <w:lang w:bidi="fa-IR"/>
        </w:rPr>
        <w:t xml:space="preserve"> </w:t>
      </w:r>
      <w:r w:rsidR="00026EC6" w:rsidRPr="007A5C98">
        <w:rPr>
          <w:rFonts w:cs="B Mitra" w:hint="cs"/>
          <w:sz w:val="28"/>
          <w:szCs w:val="28"/>
          <w:rtl/>
          <w:lang w:bidi="fa-IR"/>
        </w:rPr>
        <w:t xml:space="preserve">ترجمه </w:t>
      </w:r>
      <w:r w:rsidR="008855E8" w:rsidRPr="007A5C98">
        <w:rPr>
          <w:rFonts w:cs="B Mitra" w:hint="cs"/>
          <w:sz w:val="28"/>
          <w:szCs w:val="28"/>
          <w:rtl/>
          <w:lang w:bidi="fa-IR"/>
        </w:rPr>
        <w:t>این کتاب با ارزش شده خواهم پرداخت.</w:t>
      </w:r>
    </w:p>
    <w:p w:rsidR="00A9221E" w:rsidRPr="007A5C98" w:rsidRDefault="008D3D0F" w:rsidP="00096503">
      <w:pPr>
        <w:bidi/>
        <w:jc w:val="both"/>
        <w:rPr>
          <w:rFonts w:cs="B Mitra"/>
          <w:sz w:val="28"/>
          <w:szCs w:val="28"/>
          <w:rtl/>
          <w:lang w:bidi="fa-IR"/>
        </w:rPr>
      </w:pPr>
      <w:r w:rsidRPr="007A5C98">
        <w:rPr>
          <w:rFonts w:cs="B Mitra" w:hint="cs"/>
          <w:sz w:val="28"/>
          <w:szCs w:val="28"/>
          <w:rtl/>
          <w:lang w:bidi="fa-IR"/>
        </w:rPr>
        <w:t>در ذیل عنوان</w:t>
      </w:r>
      <w:r w:rsidR="00A9221E" w:rsidRPr="007A5C98">
        <w:rPr>
          <w:rFonts w:cs="B Mitra" w:hint="cs"/>
          <w:sz w:val="28"/>
          <w:szCs w:val="28"/>
          <w:rtl/>
          <w:lang w:bidi="fa-IR"/>
        </w:rPr>
        <w:t xml:space="preserve"> کشف دوباره اورارتو </w:t>
      </w:r>
      <w:r w:rsidR="00D518C5" w:rsidRPr="007A5C98">
        <w:rPr>
          <w:rFonts w:cs="B Mitra" w:hint="cs"/>
          <w:sz w:val="28"/>
          <w:szCs w:val="28"/>
          <w:rtl/>
          <w:lang w:bidi="fa-IR"/>
        </w:rPr>
        <w:t xml:space="preserve">ص5 </w:t>
      </w:r>
      <w:r w:rsidR="00D703B5">
        <w:rPr>
          <w:rStyle w:val="FootnoteReference"/>
          <w:rFonts w:cs="B Mitra"/>
          <w:sz w:val="28"/>
          <w:szCs w:val="28"/>
          <w:rtl/>
          <w:lang w:bidi="fa-IR"/>
        </w:rPr>
        <w:footnoteReference w:id="3"/>
      </w:r>
      <w:r w:rsidR="00A9221E" w:rsidRPr="007A5C98">
        <w:rPr>
          <w:rFonts w:cs="B Mitra" w:hint="cs"/>
          <w:sz w:val="28"/>
          <w:szCs w:val="28"/>
          <w:rtl/>
          <w:lang w:bidi="fa-IR"/>
        </w:rPr>
        <w:t xml:space="preserve">که با این پاراگراف </w:t>
      </w:r>
      <w:r w:rsidR="00D518C5" w:rsidRPr="007A5C98">
        <w:rPr>
          <w:rFonts w:cs="B Mitra" w:hint="cs"/>
          <w:sz w:val="28"/>
          <w:szCs w:val="28"/>
          <w:rtl/>
          <w:lang w:bidi="fa-IR"/>
        </w:rPr>
        <w:t>آ</w:t>
      </w:r>
      <w:r w:rsidR="00A9221E" w:rsidRPr="007A5C98">
        <w:rPr>
          <w:rFonts w:cs="B Mitra" w:hint="cs"/>
          <w:sz w:val="28"/>
          <w:szCs w:val="28"/>
          <w:rtl/>
          <w:lang w:bidi="fa-IR"/>
        </w:rPr>
        <w:t>غاز می شود" اورارتو طی سه قرن برای آشور دشمن ترسناکی بود.</w:t>
      </w:r>
      <w:r w:rsidR="00D60853" w:rsidRPr="007A5C98">
        <w:rPr>
          <w:rFonts w:cs="B Mitra" w:hint="cs"/>
          <w:sz w:val="28"/>
          <w:szCs w:val="28"/>
          <w:rtl/>
          <w:lang w:bidi="fa-IR"/>
        </w:rPr>
        <w:t xml:space="preserve"> اگرچه اورارتوها دوبار مغلوب شدند، چندین بار ارباب میدان شده،....." این پار</w:t>
      </w:r>
      <w:r w:rsidR="00096503">
        <w:rPr>
          <w:rFonts w:cs="B Mitra" w:hint="cs"/>
          <w:sz w:val="28"/>
          <w:szCs w:val="28"/>
          <w:rtl/>
          <w:lang w:bidi="fa-IR"/>
        </w:rPr>
        <w:t>ا</w:t>
      </w:r>
      <w:r w:rsidR="00D60853" w:rsidRPr="007A5C98">
        <w:rPr>
          <w:rFonts w:cs="B Mitra" w:hint="cs"/>
          <w:sz w:val="28"/>
          <w:szCs w:val="28"/>
          <w:rtl/>
          <w:lang w:bidi="fa-IR"/>
        </w:rPr>
        <w:t xml:space="preserve">گراف از نظر خواننده فارسی زبان قابل فهم است ولی روان و از نظر نوشتاری دارای اشکالات عدیده است. مترجم می توانست بجای پاراگراف فوق </w:t>
      </w:r>
      <w:r w:rsidR="00C62789" w:rsidRPr="007A5C98">
        <w:rPr>
          <w:rFonts w:cs="B Mitra" w:hint="cs"/>
          <w:i/>
          <w:iCs/>
          <w:sz w:val="28"/>
          <w:szCs w:val="28"/>
          <w:rtl/>
          <w:lang w:bidi="fa-IR"/>
        </w:rPr>
        <w:t>/</w:t>
      </w:r>
      <w:r w:rsidR="00D60853" w:rsidRPr="007A5C98">
        <w:rPr>
          <w:rFonts w:cs="B Mitra" w:hint="cs"/>
          <w:i/>
          <w:iCs/>
          <w:sz w:val="28"/>
          <w:szCs w:val="28"/>
          <w:rtl/>
          <w:lang w:bidi="fa-IR"/>
        </w:rPr>
        <w:t xml:space="preserve"> </w:t>
      </w:r>
      <w:r w:rsidR="00D60853" w:rsidRPr="007A5C98">
        <w:rPr>
          <w:rFonts w:cs="B Mitra" w:hint="cs"/>
          <w:b/>
          <w:bCs/>
          <w:i/>
          <w:iCs/>
          <w:sz w:val="28"/>
          <w:szCs w:val="28"/>
          <w:rtl/>
          <w:lang w:bidi="fa-IR"/>
        </w:rPr>
        <w:t xml:space="preserve">اورارتو سه </w:t>
      </w:r>
      <w:r w:rsidR="00D60853" w:rsidRPr="007A5C98">
        <w:rPr>
          <w:rFonts w:cs="B Mitra" w:hint="cs"/>
          <w:b/>
          <w:bCs/>
          <w:i/>
          <w:iCs/>
          <w:sz w:val="28"/>
          <w:szCs w:val="28"/>
          <w:rtl/>
          <w:lang w:bidi="fa-IR"/>
        </w:rPr>
        <w:lastRenderedPageBreak/>
        <w:t>قرن دشمن ترسناکی برای آشور بود، اگرچه اورارتوها دوبار شکست خورده، چندین بار</w:t>
      </w:r>
      <w:r w:rsidR="00F63BF0" w:rsidRPr="007A5C98">
        <w:rPr>
          <w:rFonts w:cs="B Mitra" w:hint="cs"/>
          <w:b/>
          <w:bCs/>
          <w:i/>
          <w:iCs/>
          <w:sz w:val="28"/>
          <w:szCs w:val="28"/>
          <w:rtl/>
          <w:lang w:bidi="fa-IR"/>
        </w:rPr>
        <w:t xml:space="preserve"> پیروز میدان شده.....</w:t>
      </w:r>
      <w:r w:rsidR="00C62789" w:rsidRPr="007A5C98">
        <w:rPr>
          <w:rFonts w:cs="B Mitra" w:hint="cs"/>
          <w:b/>
          <w:bCs/>
          <w:i/>
          <w:iCs/>
          <w:sz w:val="28"/>
          <w:szCs w:val="28"/>
          <w:rtl/>
          <w:lang w:bidi="fa-IR"/>
        </w:rPr>
        <w:t>/</w:t>
      </w:r>
    </w:p>
    <w:p w:rsidR="00F63BF0" w:rsidRPr="007A5C98" w:rsidRDefault="00F63BF0" w:rsidP="00F63BF0">
      <w:pPr>
        <w:bidi/>
        <w:jc w:val="both"/>
        <w:rPr>
          <w:rFonts w:cs="B Mitra"/>
          <w:sz w:val="28"/>
          <w:szCs w:val="28"/>
          <w:rtl/>
          <w:lang w:bidi="fa-IR"/>
        </w:rPr>
      </w:pPr>
      <w:r w:rsidRPr="007A5C98">
        <w:rPr>
          <w:rFonts w:cs="B Mitra" w:hint="cs"/>
          <w:sz w:val="28"/>
          <w:szCs w:val="28"/>
          <w:rtl/>
          <w:lang w:bidi="fa-IR"/>
        </w:rPr>
        <w:t>از جمله در</w:t>
      </w:r>
      <w:r w:rsidR="001E0C2F">
        <w:rPr>
          <w:rFonts w:cs="B Mitra" w:hint="cs"/>
          <w:sz w:val="28"/>
          <w:szCs w:val="28"/>
          <w:rtl/>
          <w:lang w:bidi="fa-IR"/>
        </w:rPr>
        <w:t xml:space="preserve"> </w:t>
      </w:r>
      <w:r w:rsidRPr="007A5C98">
        <w:rPr>
          <w:rFonts w:cs="B Mitra" w:hint="cs"/>
          <w:sz w:val="28"/>
          <w:szCs w:val="28"/>
          <w:rtl/>
          <w:lang w:bidi="fa-IR"/>
        </w:rPr>
        <w:t>ص7 " کتیبه های مصور" که نامفهوم است و خواننده نمی داند که با نقش برجسته بوده یا هیروگلیف یا غیره.</w:t>
      </w:r>
    </w:p>
    <w:p w:rsidR="00F63BF0" w:rsidRPr="007A5C98" w:rsidRDefault="00F63BF0" w:rsidP="00F63BF0">
      <w:pPr>
        <w:bidi/>
        <w:jc w:val="both"/>
        <w:rPr>
          <w:rFonts w:cs="B Mitra"/>
          <w:sz w:val="28"/>
          <w:szCs w:val="28"/>
          <w:rtl/>
          <w:lang w:bidi="fa-IR"/>
        </w:rPr>
      </w:pPr>
      <w:r w:rsidRPr="007A5C98">
        <w:rPr>
          <w:rFonts w:cs="B Mitra" w:hint="cs"/>
          <w:sz w:val="28"/>
          <w:szCs w:val="28"/>
          <w:rtl/>
          <w:lang w:bidi="fa-IR"/>
        </w:rPr>
        <w:t>ص8 "استخراج" بجای</w:t>
      </w:r>
      <w:r w:rsidR="005711A0" w:rsidRPr="007A5C98">
        <w:rPr>
          <w:rFonts w:cs="B Mitra"/>
          <w:sz w:val="28"/>
          <w:szCs w:val="28"/>
          <w:lang w:bidi="fa-IR"/>
        </w:rPr>
        <w:t xml:space="preserve"> </w:t>
      </w:r>
      <w:r w:rsidR="005711A0" w:rsidRPr="007A5C98">
        <w:rPr>
          <w:rFonts w:cs="B Mitra" w:hint="cs"/>
          <w:sz w:val="28"/>
          <w:szCs w:val="28"/>
          <w:rtl/>
          <w:lang w:bidi="fa-IR"/>
        </w:rPr>
        <w:t>آن</w:t>
      </w:r>
      <w:r w:rsidRPr="007A5C98">
        <w:rPr>
          <w:rFonts w:cs="B Mitra" w:hint="cs"/>
          <w:sz w:val="28"/>
          <w:szCs w:val="28"/>
          <w:rtl/>
          <w:lang w:bidi="fa-IR"/>
        </w:rPr>
        <w:t xml:space="preserve"> </w:t>
      </w:r>
      <w:r w:rsidRPr="007A5C98">
        <w:rPr>
          <w:rFonts w:cs="B Mitra" w:hint="cs"/>
          <w:b/>
          <w:bCs/>
          <w:i/>
          <w:iCs/>
          <w:sz w:val="28"/>
          <w:szCs w:val="28"/>
          <w:rtl/>
          <w:lang w:bidi="fa-IR"/>
        </w:rPr>
        <w:t xml:space="preserve">بدست آمدن </w:t>
      </w:r>
      <w:r w:rsidRPr="007A5C98">
        <w:rPr>
          <w:rFonts w:cs="B Mitra" w:hint="cs"/>
          <w:sz w:val="28"/>
          <w:szCs w:val="28"/>
          <w:rtl/>
          <w:lang w:bidi="fa-IR"/>
        </w:rPr>
        <w:t xml:space="preserve">و همچنین " مخفی و دزدکی" که بجای آن واژه </w:t>
      </w:r>
      <w:r w:rsidRPr="007A5C98">
        <w:rPr>
          <w:rFonts w:cs="B Mitra" w:hint="cs"/>
          <w:b/>
          <w:bCs/>
          <w:i/>
          <w:iCs/>
          <w:sz w:val="28"/>
          <w:szCs w:val="28"/>
          <w:rtl/>
          <w:lang w:bidi="fa-IR"/>
        </w:rPr>
        <w:t>قاچاق</w:t>
      </w:r>
      <w:r w:rsidRPr="007A5C98">
        <w:rPr>
          <w:rFonts w:cs="B Mitra" w:hint="cs"/>
          <w:sz w:val="28"/>
          <w:szCs w:val="28"/>
          <w:rtl/>
          <w:lang w:bidi="fa-IR"/>
        </w:rPr>
        <w:t xml:space="preserve"> می توانست گویا تر باشد.</w:t>
      </w:r>
    </w:p>
    <w:p w:rsidR="00F63BF0" w:rsidRPr="007A5C98" w:rsidRDefault="00F63BF0" w:rsidP="00C62789">
      <w:pPr>
        <w:bidi/>
        <w:jc w:val="both"/>
        <w:rPr>
          <w:rFonts w:cs="B Mitra"/>
          <w:sz w:val="28"/>
          <w:szCs w:val="28"/>
          <w:rtl/>
          <w:lang w:bidi="fa-IR"/>
        </w:rPr>
      </w:pPr>
      <w:r w:rsidRPr="007A5C98">
        <w:rPr>
          <w:rFonts w:cs="B Mitra" w:hint="cs"/>
          <w:sz w:val="28"/>
          <w:szCs w:val="28"/>
          <w:rtl/>
          <w:lang w:bidi="fa-IR"/>
        </w:rPr>
        <w:t>در ذیل عنوان آغاز باستانشناسی در اورارتوی مرکزی ص11 جمله " اشیاء یافت شده توسط شکارچیان گنج در وان تولد اولین کار باستانشناسی واقعی در این محوطه باستانشناسی می شد". این جمله نامفهوم و غیر زیبا است و ترجمه لفظ به لفظ می باشد. شکل صحیح آن</w:t>
      </w:r>
      <w:r w:rsidR="0082385D" w:rsidRPr="007A5C98">
        <w:rPr>
          <w:rFonts w:cs="B Mitra" w:hint="cs"/>
          <w:sz w:val="28"/>
          <w:szCs w:val="28"/>
          <w:rtl/>
          <w:lang w:bidi="fa-IR"/>
        </w:rPr>
        <w:t xml:space="preserve"> </w:t>
      </w:r>
      <w:r w:rsidR="00C62789" w:rsidRPr="007A5C98">
        <w:rPr>
          <w:rFonts w:cs="B Mitra" w:hint="cs"/>
          <w:i/>
          <w:iCs/>
          <w:sz w:val="28"/>
          <w:szCs w:val="28"/>
          <w:rtl/>
          <w:lang w:bidi="fa-IR"/>
        </w:rPr>
        <w:t>/</w:t>
      </w:r>
      <w:r w:rsidRPr="007A5C98">
        <w:rPr>
          <w:rFonts w:cs="B Mitra" w:hint="cs"/>
          <w:sz w:val="28"/>
          <w:szCs w:val="28"/>
          <w:rtl/>
          <w:lang w:bidi="fa-IR"/>
        </w:rPr>
        <w:t xml:space="preserve"> </w:t>
      </w:r>
      <w:r w:rsidRPr="007A5C98">
        <w:rPr>
          <w:rFonts w:cs="B Mitra" w:hint="cs"/>
          <w:b/>
          <w:bCs/>
          <w:i/>
          <w:iCs/>
          <w:sz w:val="28"/>
          <w:szCs w:val="28"/>
          <w:rtl/>
          <w:lang w:bidi="fa-IR"/>
        </w:rPr>
        <w:t>اشیاء بدست آمده توسط گنج یابان در ناحیه وان، شروعی برای آغاز کاوش های باستانشناسی در این منطقه می باشد</w:t>
      </w:r>
      <w:r w:rsidR="00C62789" w:rsidRPr="007A5C98">
        <w:rPr>
          <w:rFonts w:cs="B Mitra" w:hint="cs"/>
          <w:i/>
          <w:iCs/>
          <w:sz w:val="28"/>
          <w:szCs w:val="28"/>
          <w:rtl/>
          <w:lang w:bidi="fa-IR"/>
        </w:rPr>
        <w:t>/</w:t>
      </w:r>
      <w:r w:rsidRPr="007A5C98">
        <w:rPr>
          <w:rFonts w:cs="B Mitra" w:hint="cs"/>
          <w:i/>
          <w:iCs/>
          <w:sz w:val="28"/>
          <w:szCs w:val="28"/>
          <w:rtl/>
          <w:lang w:bidi="fa-IR"/>
        </w:rPr>
        <w:t>.</w:t>
      </w:r>
    </w:p>
    <w:p w:rsidR="0082385D" w:rsidRPr="007A5C98" w:rsidRDefault="0082385D" w:rsidP="00C62789">
      <w:pPr>
        <w:bidi/>
        <w:jc w:val="both"/>
        <w:rPr>
          <w:rFonts w:cs="B Mitra"/>
          <w:sz w:val="28"/>
          <w:szCs w:val="28"/>
          <w:rtl/>
          <w:lang w:bidi="fa-IR"/>
        </w:rPr>
      </w:pPr>
      <w:r w:rsidRPr="007A5C98">
        <w:rPr>
          <w:rFonts w:cs="B Mitra" w:hint="cs"/>
          <w:sz w:val="28"/>
          <w:szCs w:val="28"/>
          <w:rtl/>
          <w:lang w:bidi="fa-IR"/>
        </w:rPr>
        <w:t>در ص12 همچنین می خوانیم " محوطه باستانی از سودی که شکارچیان گنج و ساکنین محلی آنجا برده بودند در عذاب بود". که علاوه بر اینکه جمله نازیباست نامفهوم نیز هست. شکل درست آن</w:t>
      </w:r>
      <w:r w:rsidR="00C62789" w:rsidRPr="007A5C98">
        <w:rPr>
          <w:rFonts w:cs="B Mitra" w:hint="cs"/>
          <w:sz w:val="28"/>
          <w:szCs w:val="28"/>
          <w:rtl/>
          <w:lang w:bidi="fa-IR"/>
        </w:rPr>
        <w:t>/</w:t>
      </w:r>
      <w:r w:rsidRPr="007A5C98">
        <w:rPr>
          <w:rFonts w:cs="B Mitra" w:hint="cs"/>
          <w:sz w:val="28"/>
          <w:szCs w:val="28"/>
          <w:rtl/>
          <w:lang w:bidi="fa-IR"/>
        </w:rPr>
        <w:t xml:space="preserve"> </w:t>
      </w:r>
      <w:r w:rsidRPr="007A5C98">
        <w:rPr>
          <w:rFonts w:cs="B Mitra" w:hint="cs"/>
          <w:b/>
          <w:bCs/>
          <w:i/>
          <w:iCs/>
          <w:sz w:val="28"/>
          <w:szCs w:val="28"/>
          <w:rtl/>
          <w:lang w:bidi="fa-IR"/>
        </w:rPr>
        <w:t>این محوطه باستانی بر اثر سودجویی گنجیابان و ساکنین محلی تخریب شده بود</w:t>
      </w:r>
      <w:r w:rsidR="00C62789" w:rsidRPr="007A5C98">
        <w:rPr>
          <w:rFonts w:cs="B Mitra" w:hint="cs"/>
          <w:b/>
          <w:bCs/>
          <w:i/>
          <w:iCs/>
          <w:sz w:val="28"/>
          <w:szCs w:val="28"/>
          <w:rtl/>
          <w:lang w:bidi="fa-IR"/>
        </w:rPr>
        <w:t>/</w:t>
      </w:r>
      <w:r w:rsidRPr="007A5C98">
        <w:rPr>
          <w:rFonts w:cs="B Mitra" w:hint="cs"/>
          <w:sz w:val="28"/>
          <w:szCs w:val="28"/>
          <w:rtl/>
          <w:lang w:bidi="fa-IR"/>
        </w:rPr>
        <w:t>، بسیار گویاتر است. و</w:t>
      </w:r>
      <w:r w:rsidR="00C62789" w:rsidRPr="007A5C98">
        <w:rPr>
          <w:rFonts w:cs="B Mitra" w:hint="cs"/>
          <w:sz w:val="28"/>
          <w:szCs w:val="28"/>
          <w:rtl/>
          <w:lang w:bidi="fa-IR"/>
        </w:rPr>
        <w:t xml:space="preserve"> </w:t>
      </w:r>
      <w:r w:rsidRPr="007A5C98">
        <w:rPr>
          <w:rFonts w:cs="B Mitra" w:hint="cs"/>
          <w:sz w:val="28"/>
          <w:szCs w:val="28"/>
          <w:rtl/>
          <w:lang w:bidi="fa-IR"/>
        </w:rPr>
        <w:t xml:space="preserve">در ادامه همین بخش بجای واژه </w:t>
      </w:r>
      <w:r w:rsidRPr="007A5C98">
        <w:rPr>
          <w:rFonts w:cs="B Mitra" w:hint="cs"/>
          <w:b/>
          <w:bCs/>
          <w:i/>
          <w:iCs/>
          <w:sz w:val="28"/>
          <w:szCs w:val="28"/>
          <w:rtl/>
          <w:lang w:bidi="fa-IR"/>
        </w:rPr>
        <w:t>ایجاد ترانشه و یا باز کردن ترانشه در بخش های مختلف محوطه</w:t>
      </w:r>
      <w:r w:rsidRPr="007A5C98">
        <w:rPr>
          <w:rFonts w:cs="B Mitra" w:hint="cs"/>
          <w:sz w:val="28"/>
          <w:szCs w:val="28"/>
          <w:rtl/>
          <w:lang w:bidi="fa-IR"/>
        </w:rPr>
        <w:t xml:space="preserve"> مترجم در صفحه 13آورده است </w:t>
      </w:r>
      <w:r w:rsidR="00C62789" w:rsidRPr="007A5C98">
        <w:rPr>
          <w:rFonts w:cs="B Mitra" w:hint="cs"/>
          <w:sz w:val="28"/>
          <w:szCs w:val="28"/>
          <w:rtl/>
          <w:lang w:bidi="fa-IR"/>
        </w:rPr>
        <w:t>"</w:t>
      </w:r>
      <w:r w:rsidRPr="007A5C98">
        <w:rPr>
          <w:rFonts w:cs="B Mitra" w:hint="cs"/>
          <w:sz w:val="28"/>
          <w:szCs w:val="28"/>
          <w:rtl/>
          <w:lang w:bidi="fa-IR"/>
        </w:rPr>
        <w:t>سوند های در قسمت های مختلف محوطه کار گذاشت</w:t>
      </w:r>
      <w:r w:rsidR="00C62789" w:rsidRPr="007A5C98">
        <w:rPr>
          <w:rFonts w:cs="B Mitra" w:hint="cs"/>
          <w:sz w:val="28"/>
          <w:szCs w:val="28"/>
          <w:rtl/>
          <w:lang w:bidi="fa-IR"/>
        </w:rPr>
        <w:t>"</w:t>
      </w:r>
      <w:r w:rsidRPr="007A5C98">
        <w:rPr>
          <w:rFonts w:cs="B Mitra" w:hint="cs"/>
          <w:sz w:val="28"/>
          <w:szCs w:val="28"/>
          <w:rtl/>
          <w:lang w:bidi="fa-IR"/>
        </w:rPr>
        <w:t>. که سوند در دنیای باستانشناسی بمعنی ترانشه</w:t>
      </w:r>
      <w:r w:rsidR="005711A0" w:rsidRPr="007A5C98">
        <w:rPr>
          <w:rFonts w:cs="B Mitra" w:hint="cs"/>
          <w:sz w:val="28"/>
          <w:szCs w:val="28"/>
          <w:rtl/>
          <w:lang w:bidi="fa-IR"/>
        </w:rPr>
        <w:t xml:space="preserve"> و</w:t>
      </w:r>
      <w:r w:rsidRPr="007A5C98">
        <w:rPr>
          <w:rFonts w:cs="B Mitra" w:hint="cs"/>
          <w:sz w:val="28"/>
          <w:szCs w:val="28"/>
          <w:rtl/>
          <w:lang w:bidi="fa-IR"/>
        </w:rPr>
        <w:t xml:space="preserve"> حفر بخشی از محوطه با ابعاد مشخص مثلاً 2×2 یا غیره می شود که مترجم ظاهراً چون با باستانشناسی آشنایی نداشته با سوند پزشکی- که خواننده را یاد بیمارستان و سرنگ و غیره می اندازد </w:t>
      </w:r>
      <w:r w:rsidRPr="007A5C98">
        <w:rPr>
          <w:rFonts w:ascii="Times New Roman" w:hAnsi="Times New Roman" w:cs="Times New Roman" w:hint="cs"/>
          <w:sz w:val="28"/>
          <w:szCs w:val="28"/>
          <w:rtl/>
          <w:lang w:bidi="fa-IR"/>
        </w:rPr>
        <w:t>–</w:t>
      </w:r>
      <w:r w:rsidRPr="007A5C98">
        <w:rPr>
          <w:rFonts w:cs="B Mitra" w:hint="cs"/>
          <w:sz w:val="28"/>
          <w:szCs w:val="28"/>
          <w:rtl/>
          <w:lang w:bidi="fa-IR"/>
        </w:rPr>
        <w:t xml:space="preserve"> یکی ترجمه کرده است.</w:t>
      </w:r>
    </w:p>
    <w:p w:rsidR="00DA0931" w:rsidRPr="007A5C98" w:rsidRDefault="00DA0931" w:rsidP="000856B5">
      <w:pPr>
        <w:bidi/>
        <w:jc w:val="both"/>
        <w:rPr>
          <w:rFonts w:cs="B Mitra"/>
          <w:i/>
          <w:iCs/>
          <w:noProof/>
          <w:sz w:val="28"/>
          <w:szCs w:val="28"/>
          <w:rtl/>
        </w:rPr>
      </w:pPr>
      <w:r w:rsidRPr="007A5C98">
        <w:rPr>
          <w:rFonts w:cs="B Mitra" w:hint="cs"/>
          <w:sz w:val="28"/>
          <w:szCs w:val="28"/>
          <w:rtl/>
          <w:lang w:bidi="fa-IR"/>
        </w:rPr>
        <w:t xml:space="preserve">در ص13 جمله " </w:t>
      </w:r>
      <w:r w:rsidRPr="007A5C98">
        <w:rPr>
          <w:rFonts w:cs="B Mitra" w:hint="cs"/>
          <w:b/>
          <w:bCs/>
          <w:sz w:val="28"/>
          <w:szCs w:val="28"/>
          <w:rtl/>
          <w:lang w:bidi="fa-IR"/>
        </w:rPr>
        <w:t>پس از حفاری آلمانی ها، منطقه وان از نو برای چندین سال رها شد</w:t>
      </w:r>
      <w:r w:rsidRPr="007A5C98">
        <w:rPr>
          <w:rFonts w:cs="B Mitra" w:hint="cs"/>
          <w:sz w:val="28"/>
          <w:szCs w:val="28"/>
          <w:rtl/>
          <w:lang w:bidi="fa-IR"/>
        </w:rPr>
        <w:t xml:space="preserve">". که جمله از نظر زبانی و نوشتاری سخت است. در حالیکه مترجم می توانست به جای آن جمله: </w:t>
      </w:r>
      <w:r w:rsidRPr="007A5C98">
        <w:rPr>
          <w:rFonts w:cs="B Mitra" w:hint="cs"/>
          <w:b/>
          <w:bCs/>
          <w:i/>
          <w:iCs/>
          <w:sz w:val="28"/>
          <w:szCs w:val="28"/>
          <w:rtl/>
          <w:lang w:bidi="fa-IR"/>
        </w:rPr>
        <w:t>پس از کاوش آلمانی ها،</w:t>
      </w:r>
      <w:r w:rsidR="000856B5">
        <w:rPr>
          <w:rFonts w:cs="B Mitra" w:hint="cs"/>
          <w:b/>
          <w:bCs/>
          <w:i/>
          <w:iCs/>
          <w:sz w:val="28"/>
          <w:szCs w:val="28"/>
          <w:rtl/>
          <w:lang w:bidi="fa-IR"/>
        </w:rPr>
        <w:t xml:space="preserve"> در </w:t>
      </w:r>
      <w:r w:rsidRPr="007A5C98">
        <w:rPr>
          <w:rFonts w:cs="B Mitra" w:hint="cs"/>
          <w:b/>
          <w:bCs/>
          <w:i/>
          <w:iCs/>
          <w:sz w:val="28"/>
          <w:szCs w:val="28"/>
          <w:rtl/>
          <w:lang w:bidi="fa-IR"/>
        </w:rPr>
        <w:t xml:space="preserve"> منطقه وان </w:t>
      </w:r>
      <w:r w:rsidR="000F1090" w:rsidRPr="007A5C98">
        <w:rPr>
          <w:rFonts w:cs="B Mitra" w:hint="cs"/>
          <w:b/>
          <w:bCs/>
          <w:i/>
          <w:iCs/>
          <w:sz w:val="28"/>
          <w:szCs w:val="28"/>
          <w:rtl/>
          <w:lang w:bidi="fa-IR"/>
        </w:rPr>
        <w:t>برای</w:t>
      </w:r>
      <w:r w:rsidRPr="007A5C98">
        <w:rPr>
          <w:rFonts w:cs="B Mitra" w:hint="cs"/>
          <w:b/>
          <w:bCs/>
          <w:i/>
          <w:iCs/>
          <w:sz w:val="28"/>
          <w:szCs w:val="28"/>
          <w:rtl/>
          <w:lang w:bidi="fa-IR"/>
        </w:rPr>
        <w:t xml:space="preserve"> چندین سال</w:t>
      </w:r>
      <w:r w:rsidR="000856B5">
        <w:rPr>
          <w:rFonts w:cs="B Mitra" w:hint="cs"/>
          <w:b/>
          <w:bCs/>
          <w:i/>
          <w:iCs/>
          <w:noProof/>
          <w:sz w:val="28"/>
          <w:szCs w:val="28"/>
          <w:rtl/>
        </w:rPr>
        <w:t xml:space="preserve"> کاوش دیگری</w:t>
      </w:r>
      <w:r w:rsidRPr="007A5C98">
        <w:rPr>
          <w:rFonts w:cs="B Mitra" w:hint="cs"/>
          <w:b/>
          <w:bCs/>
          <w:i/>
          <w:iCs/>
          <w:noProof/>
          <w:sz w:val="28"/>
          <w:szCs w:val="28"/>
          <w:rtl/>
        </w:rPr>
        <w:t xml:space="preserve"> صورت نگرفت.</w:t>
      </w:r>
      <w:r w:rsidRPr="007A5C98">
        <w:rPr>
          <w:rFonts w:cs="B Mitra" w:hint="cs"/>
          <w:i/>
          <w:iCs/>
          <w:noProof/>
          <w:sz w:val="28"/>
          <w:szCs w:val="28"/>
          <w:rtl/>
        </w:rPr>
        <w:t xml:space="preserve"> </w:t>
      </w:r>
    </w:p>
    <w:p w:rsidR="00657537" w:rsidRPr="007A5C98" w:rsidRDefault="00657537" w:rsidP="00985666">
      <w:pPr>
        <w:bidi/>
        <w:jc w:val="both"/>
        <w:rPr>
          <w:rFonts w:cs="B Mitra"/>
          <w:sz w:val="28"/>
          <w:szCs w:val="28"/>
          <w:rtl/>
          <w:lang w:bidi="fa-IR"/>
        </w:rPr>
      </w:pPr>
      <w:r w:rsidRPr="007A5C98">
        <w:rPr>
          <w:rFonts w:cs="B Mitra" w:hint="cs"/>
          <w:sz w:val="28"/>
          <w:szCs w:val="28"/>
          <w:rtl/>
          <w:lang w:bidi="fa-IR"/>
        </w:rPr>
        <w:t xml:space="preserve">در ص16 بجای" </w:t>
      </w:r>
      <w:r w:rsidRPr="007A5C98">
        <w:rPr>
          <w:rFonts w:cs="B Mitra" w:hint="cs"/>
          <w:b/>
          <w:bCs/>
          <w:sz w:val="28"/>
          <w:szCs w:val="28"/>
          <w:rtl/>
          <w:lang w:bidi="fa-IR"/>
        </w:rPr>
        <w:t>اتاق های مورد استفاده خانگی</w:t>
      </w:r>
      <w:r w:rsidRPr="007A5C98">
        <w:rPr>
          <w:rFonts w:cs="B Mitra" w:hint="cs"/>
          <w:sz w:val="28"/>
          <w:szCs w:val="28"/>
          <w:rtl/>
          <w:lang w:bidi="fa-IR"/>
        </w:rPr>
        <w:t xml:space="preserve"> " که نامفهوم است </w:t>
      </w:r>
      <w:r w:rsidRPr="007A5C98">
        <w:rPr>
          <w:rFonts w:cs="B Mitra" w:hint="cs"/>
          <w:b/>
          <w:bCs/>
          <w:i/>
          <w:iCs/>
          <w:sz w:val="28"/>
          <w:szCs w:val="28"/>
          <w:rtl/>
          <w:lang w:bidi="fa-IR"/>
        </w:rPr>
        <w:t>اتاق های که کاربری سکونت داشتند یا اتاق های مسکونی</w:t>
      </w:r>
      <w:r w:rsidRPr="007A5C98">
        <w:rPr>
          <w:rFonts w:cs="B Mitra" w:hint="cs"/>
          <w:sz w:val="28"/>
          <w:szCs w:val="28"/>
          <w:rtl/>
          <w:lang w:bidi="fa-IR"/>
        </w:rPr>
        <w:t xml:space="preserve"> درست می باشد.</w:t>
      </w:r>
    </w:p>
    <w:p w:rsidR="00985666" w:rsidRPr="007A5C98" w:rsidRDefault="00657537" w:rsidP="00657537">
      <w:pPr>
        <w:bidi/>
        <w:jc w:val="both"/>
        <w:rPr>
          <w:rFonts w:cs="B Mitra"/>
          <w:sz w:val="28"/>
          <w:szCs w:val="28"/>
          <w:rtl/>
          <w:lang w:bidi="fa-IR"/>
        </w:rPr>
      </w:pPr>
      <w:r w:rsidRPr="007A5C98">
        <w:rPr>
          <w:rFonts w:cs="B Mitra" w:hint="cs"/>
          <w:sz w:val="28"/>
          <w:szCs w:val="28"/>
          <w:rtl/>
          <w:lang w:bidi="fa-IR"/>
        </w:rPr>
        <w:t xml:space="preserve">در ص17 " </w:t>
      </w:r>
      <w:r w:rsidRPr="007A5C98">
        <w:rPr>
          <w:rFonts w:cs="B Mitra" w:hint="cs"/>
          <w:b/>
          <w:bCs/>
          <w:sz w:val="28"/>
          <w:szCs w:val="28"/>
          <w:rtl/>
          <w:lang w:bidi="fa-IR"/>
        </w:rPr>
        <w:t>تی شبااینی،در آغاز قرن ششم ق.م. تخریب شده است. یک اتش سوزی وحشتناک تخریب قلعه را به دنبال داشته و زندگی پس از آن خرابه های آهکی شده را دیگر بیدار نکرد،.</w:t>
      </w:r>
      <w:r w:rsidRPr="007A5C98">
        <w:rPr>
          <w:rFonts w:cs="B Mitra" w:hint="cs"/>
          <w:sz w:val="28"/>
          <w:szCs w:val="28"/>
          <w:rtl/>
          <w:lang w:bidi="fa-IR"/>
        </w:rPr>
        <w:t xml:space="preserve">..." این پاراگراف از نظر زبانی و ویرایشی بسیار درهم ریخته است. در حالیکه از نظر نگارشی و ویرایشی/ </w:t>
      </w:r>
      <w:r w:rsidRPr="007A5C98">
        <w:rPr>
          <w:rFonts w:cs="B Mitra" w:hint="cs"/>
          <w:b/>
          <w:bCs/>
          <w:i/>
          <w:iCs/>
          <w:sz w:val="28"/>
          <w:szCs w:val="28"/>
          <w:rtl/>
          <w:lang w:bidi="fa-IR"/>
        </w:rPr>
        <w:t xml:space="preserve">تی شبا اینی، در اوایل </w:t>
      </w:r>
      <w:r w:rsidRPr="007A5C98">
        <w:rPr>
          <w:rFonts w:cs="B Mitra" w:hint="cs"/>
          <w:b/>
          <w:bCs/>
          <w:i/>
          <w:iCs/>
          <w:sz w:val="28"/>
          <w:szCs w:val="28"/>
          <w:rtl/>
          <w:lang w:bidi="fa-IR"/>
        </w:rPr>
        <w:lastRenderedPageBreak/>
        <w:t>قرن ششم ق.م. بر اثر یک آتش سوزی بزرگ یا دهشتناک تخریب شد و هرگز نتوانست از خاکستر بلند شود</w:t>
      </w:r>
      <w:r w:rsidRPr="007A5C98">
        <w:rPr>
          <w:rFonts w:cs="B Mitra" w:hint="cs"/>
          <w:sz w:val="28"/>
          <w:szCs w:val="28"/>
          <w:rtl/>
          <w:lang w:bidi="fa-IR"/>
        </w:rPr>
        <w:t>/ درست و زیباتر است.</w:t>
      </w:r>
    </w:p>
    <w:p w:rsidR="004F4BC7" w:rsidRPr="007A5C98" w:rsidRDefault="004F4BC7" w:rsidP="007079C8">
      <w:pPr>
        <w:bidi/>
        <w:jc w:val="both"/>
        <w:rPr>
          <w:rFonts w:cs="B Mitra"/>
          <w:b/>
          <w:bCs/>
          <w:i/>
          <w:iCs/>
          <w:sz w:val="28"/>
          <w:szCs w:val="28"/>
          <w:rtl/>
          <w:lang w:bidi="fa-IR"/>
        </w:rPr>
      </w:pPr>
      <w:r w:rsidRPr="007A5C98">
        <w:rPr>
          <w:rFonts w:cs="B Mitra" w:hint="cs"/>
          <w:sz w:val="28"/>
          <w:szCs w:val="28"/>
          <w:rtl/>
          <w:lang w:bidi="fa-IR"/>
        </w:rPr>
        <w:t>ص22از کتاب " مسلماً باستانشناسی شرق قدیم که در شرف کشفیات مهمی است پیشرفت جدیدی به مطالعه این تمدن باستانی خواهد داد که برای زمان بسیارطولانی مورد اهمال واقع شده بود".  که جمله دچار اشکالات عدیده ای است می توان شکل صحیح و جمله بندی آن به صورت دیگر نوشت</w:t>
      </w:r>
      <w:r w:rsidRPr="007A5C98">
        <w:rPr>
          <w:rFonts w:cs="B Mitra" w:hint="cs"/>
          <w:i/>
          <w:iCs/>
          <w:sz w:val="28"/>
          <w:szCs w:val="28"/>
          <w:rtl/>
          <w:lang w:bidi="fa-IR"/>
        </w:rPr>
        <w:t>/</w:t>
      </w:r>
      <w:r w:rsidRPr="007A5C98">
        <w:rPr>
          <w:rFonts w:cs="B Mitra" w:hint="cs"/>
          <w:sz w:val="28"/>
          <w:szCs w:val="28"/>
          <w:rtl/>
          <w:lang w:bidi="fa-IR"/>
        </w:rPr>
        <w:t xml:space="preserve"> </w:t>
      </w:r>
      <w:r w:rsidRPr="007A5C98">
        <w:rPr>
          <w:rFonts w:cs="B Mitra" w:hint="cs"/>
          <w:b/>
          <w:bCs/>
          <w:i/>
          <w:iCs/>
          <w:sz w:val="28"/>
          <w:szCs w:val="28"/>
          <w:rtl/>
          <w:lang w:bidi="fa-IR"/>
        </w:rPr>
        <w:t>آشکار است که باستانشناسی شرق باستان که درآغاز کشفیات بزرگ و مهمی است به بررسی و مطالعه این تمدن باستانی که برای مدتی طولانی فراموش شده بود، جان تازه ای خواهد بخشید./</w:t>
      </w:r>
    </w:p>
    <w:p w:rsidR="008D3D0F" w:rsidRPr="007A5C98" w:rsidRDefault="008D3D0F" w:rsidP="009D7E25">
      <w:pPr>
        <w:bidi/>
        <w:jc w:val="both"/>
        <w:rPr>
          <w:rFonts w:cs="B Mitra"/>
          <w:b/>
          <w:bCs/>
          <w:i/>
          <w:iCs/>
          <w:sz w:val="28"/>
          <w:szCs w:val="28"/>
          <w:rtl/>
          <w:lang w:bidi="fa-IR"/>
        </w:rPr>
      </w:pPr>
      <w:r w:rsidRPr="007A5C98">
        <w:rPr>
          <w:rFonts w:cs="B Mitra" w:hint="cs"/>
          <w:sz w:val="28"/>
          <w:szCs w:val="28"/>
          <w:rtl/>
          <w:lang w:bidi="fa-IR"/>
        </w:rPr>
        <w:t>ص 24 جمله</w:t>
      </w:r>
      <w:r w:rsidRPr="007A5C98">
        <w:rPr>
          <w:rFonts w:cs="B Mitra" w:hint="cs"/>
          <w:b/>
          <w:bCs/>
          <w:sz w:val="28"/>
          <w:szCs w:val="28"/>
          <w:rtl/>
          <w:lang w:bidi="fa-IR"/>
        </w:rPr>
        <w:t xml:space="preserve"> "تحقیقات باستانشناسی اخیر یک تمدن هماهنگی را در هزاره سوم با وسعت قفقاز جنوبی، منطقه واقع در شمال رود آراز، سرزمین دریاچه وان، آناتولی شرقی و دریاچه اورمیاء را آشکار می کند." </w:t>
      </w:r>
      <w:r w:rsidRPr="007A5C98">
        <w:rPr>
          <w:rFonts w:cs="B Mitra" w:hint="cs"/>
          <w:sz w:val="28"/>
          <w:szCs w:val="28"/>
          <w:rtl/>
          <w:lang w:bidi="fa-IR"/>
        </w:rPr>
        <w:t>درست آن از نظر نگارشی</w:t>
      </w:r>
      <w:r w:rsidRPr="007A5C98">
        <w:rPr>
          <w:rFonts w:cs="B Mitra" w:hint="cs"/>
          <w:b/>
          <w:bCs/>
          <w:sz w:val="28"/>
          <w:szCs w:val="28"/>
          <w:rtl/>
          <w:lang w:bidi="fa-IR"/>
        </w:rPr>
        <w:t xml:space="preserve">/ </w:t>
      </w:r>
      <w:r w:rsidRPr="007A5C98">
        <w:rPr>
          <w:rFonts w:cs="B Mitra" w:hint="cs"/>
          <w:b/>
          <w:bCs/>
          <w:i/>
          <w:iCs/>
          <w:sz w:val="28"/>
          <w:szCs w:val="28"/>
          <w:rtl/>
          <w:lang w:bidi="fa-IR"/>
        </w:rPr>
        <w:t>پژوهش های</w:t>
      </w:r>
      <w:r w:rsidR="009D7E25" w:rsidRPr="007A5C98">
        <w:rPr>
          <w:rFonts w:cs="B Mitra" w:hint="cs"/>
          <w:b/>
          <w:bCs/>
          <w:i/>
          <w:iCs/>
          <w:sz w:val="28"/>
          <w:szCs w:val="28"/>
          <w:rtl/>
          <w:lang w:bidi="fa-IR"/>
        </w:rPr>
        <w:t xml:space="preserve"> اخیر</w:t>
      </w:r>
      <w:r w:rsidRPr="007A5C98">
        <w:rPr>
          <w:rFonts w:cs="B Mitra" w:hint="cs"/>
          <w:b/>
          <w:bCs/>
          <w:i/>
          <w:iCs/>
          <w:sz w:val="28"/>
          <w:szCs w:val="28"/>
          <w:rtl/>
          <w:lang w:bidi="fa-IR"/>
        </w:rPr>
        <w:t xml:space="preserve"> باستانشناسی تمدنی همگون و یکدست به وسعت قفقاز جنوبی، منطقه واقع در شمال رود ارس، سرزمین های اطراف دریاچه وان، آناطولی شرقی و نواحی اطراف دریاچه ارومیه را در هزاره سوم نشان می دهد.</w:t>
      </w:r>
      <w:r w:rsidR="009D7E25" w:rsidRPr="007A5C98">
        <w:rPr>
          <w:rFonts w:cs="B Mitra" w:hint="cs"/>
          <w:b/>
          <w:bCs/>
          <w:i/>
          <w:iCs/>
          <w:sz w:val="28"/>
          <w:szCs w:val="28"/>
          <w:rtl/>
          <w:lang w:bidi="fa-IR"/>
        </w:rPr>
        <w:t>/</w:t>
      </w:r>
    </w:p>
    <w:p w:rsidR="006B5549" w:rsidRPr="007A5C98" w:rsidRDefault="009D7E25" w:rsidP="003955A9">
      <w:pPr>
        <w:bidi/>
        <w:jc w:val="both"/>
        <w:rPr>
          <w:rFonts w:cs="B Mitra"/>
          <w:sz w:val="28"/>
          <w:szCs w:val="28"/>
          <w:rtl/>
          <w:lang w:bidi="fa-IR"/>
        </w:rPr>
      </w:pPr>
      <w:r w:rsidRPr="007A5C98">
        <w:rPr>
          <w:rFonts w:cs="B Mitra" w:hint="cs"/>
          <w:sz w:val="28"/>
          <w:szCs w:val="28"/>
          <w:rtl/>
          <w:lang w:bidi="fa-IR"/>
        </w:rPr>
        <w:t>همچنین در همین صفحه بجای "</w:t>
      </w:r>
      <w:r w:rsidRPr="007A5C98">
        <w:rPr>
          <w:rFonts w:cs="B Mitra" w:hint="cs"/>
          <w:b/>
          <w:bCs/>
          <w:sz w:val="28"/>
          <w:szCs w:val="28"/>
          <w:rtl/>
          <w:lang w:bidi="fa-IR"/>
        </w:rPr>
        <w:t>دوره های متعاقب</w:t>
      </w:r>
      <w:r w:rsidRPr="007A5C98">
        <w:rPr>
          <w:rFonts w:cs="B Mitra" w:hint="cs"/>
          <w:sz w:val="28"/>
          <w:szCs w:val="28"/>
          <w:rtl/>
          <w:lang w:bidi="fa-IR"/>
        </w:rPr>
        <w:t>"</w:t>
      </w:r>
      <w:r w:rsidR="003955A9" w:rsidRPr="007A5C98">
        <w:rPr>
          <w:rFonts w:cs="B Mitra" w:hint="cs"/>
          <w:sz w:val="28"/>
          <w:szCs w:val="28"/>
          <w:rtl/>
          <w:lang w:bidi="fa-IR"/>
        </w:rPr>
        <w:t>/</w:t>
      </w:r>
      <w:r w:rsidRPr="007A5C98">
        <w:rPr>
          <w:rFonts w:cs="B Mitra" w:hint="cs"/>
          <w:sz w:val="28"/>
          <w:szCs w:val="28"/>
          <w:rtl/>
          <w:lang w:bidi="fa-IR"/>
        </w:rPr>
        <w:t xml:space="preserve"> </w:t>
      </w:r>
      <w:r w:rsidR="0068691A" w:rsidRPr="007A5C98">
        <w:rPr>
          <w:rFonts w:cs="B Mitra" w:hint="cs"/>
          <w:b/>
          <w:bCs/>
          <w:i/>
          <w:iCs/>
          <w:sz w:val="28"/>
          <w:szCs w:val="28"/>
          <w:rtl/>
          <w:lang w:bidi="fa-IR"/>
        </w:rPr>
        <w:t>دوره های متوالی</w:t>
      </w:r>
      <w:r w:rsidR="0068691A" w:rsidRPr="007A5C98">
        <w:rPr>
          <w:rFonts w:cs="B Mitra" w:hint="cs"/>
          <w:b/>
          <w:bCs/>
          <w:sz w:val="28"/>
          <w:szCs w:val="28"/>
          <w:rtl/>
          <w:lang w:bidi="fa-IR"/>
        </w:rPr>
        <w:t>/</w:t>
      </w:r>
      <w:r w:rsidR="003955A9" w:rsidRPr="007A5C98">
        <w:rPr>
          <w:rFonts w:cs="B Mitra" w:hint="cs"/>
          <w:b/>
          <w:bCs/>
          <w:sz w:val="28"/>
          <w:szCs w:val="28"/>
          <w:rtl/>
          <w:lang w:bidi="fa-IR"/>
        </w:rPr>
        <w:t xml:space="preserve"> </w:t>
      </w:r>
      <w:r w:rsidR="003955A9" w:rsidRPr="007A5C98">
        <w:rPr>
          <w:rFonts w:cs="B Mitra" w:hint="cs"/>
          <w:sz w:val="28"/>
          <w:szCs w:val="28"/>
          <w:rtl/>
          <w:lang w:bidi="fa-IR"/>
        </w:rPr>
        <w:t>بهتر است.</w:t>
      </w:r>
    </w:p>
    <w:p w:rsidR="006B5549" w:rsidRPr="007A5C98" w:rsidRDefault="003955A9" w:rsidP="00040089">
      <w:pPr>
        <w:bidi/>
        <w:jc w:val="both"/>
        <w:rPr>
          <w:rFonts w:cs="B Mitra"/>
          <w:sz w:val="28"/>
          <w:szCs w:val="28"/>
          <w:rtl/>
          <w:lang w:bidi="fa-IR"/>
        </w:rPr>
      </w:pPr>
      <w:r w:rsidRPr="007A5C98">
        <w:rPr>
          <w:rFonts w:cs="B Mitra" w:hint="cs"/>
          <w:noProof/>
          <w:sz w:val="28"/>
          <w:szCs w:val="28"/>
          <w:rtl/>
        </w:rPr>
        <w:t>ص26 نام شاه آشوری</w:t>
      </w:r>
      <w:r w:rsidR="00040089" w:rsidRPr="007A5C98">
        <w:rPr>
          <w:rFonts w:cs="B Mitra" w:hint="cs"/>
          <w:noProof/>
          <w:sz w:val="28"/>
          <w:szCs w:val="28"/>
          <w:rtl/>
        </w:rPr>
        <w:t>"</w:t>
      </w:r>
      <w:r w:rsidRPr="007A5C98">
        <w:rPr>
          <w:rFonts w:cs="B Mitra" w:hint="cs"/>
          <w:noProof/>
          <w:sz w:val="28"/>
          <w:szCs w:val="28"/>
          <w:rtl/>
        </w:rPr>
        <w:t xml:space="preserve"> </w:t>
      </w:r>
      <w:r w:rsidRPr="007A5C98">
        <w:rPr>
          <w:rFonts w:cs="B Mitra" w:hint="cs"/>
          <w:b/>
          <w:bCs/>
          <w:noProof/>
          <w:sz w:val="28"/>
          <w:szCs w:val="28"/>
          <w:rtl/>
        </w:rPr>
        <w:t>سلماناسر اول</w:t>
      </w:r>
      <w:r w:rsidR="00040089" w:rsidRPr="007A5C98">
        <w:rPr>
          <w:rFonts w:cs="B Mitra" w:hint="cs"/>
          <w:noProof/>
          <w:sz w:val="28"/>
          <w:szCs w:val="28"/>
          <w:rtl/>
        </w:rPr>
        <w:t>"</w:t>
      </w:r>
      <w:r w:rsidRPr="007A5C98">
        <w:rPr>
          <w:rFonts w:cs="B Mitra" w:hint="cs"/>
          <w:noProof/>
          <w:sz w:val="28"/>
          <w:szCs w:val="28"/>
          <w:rtl/>
        </w:rPr>
        <w:t xml:space="preserve"> نوشته شده که درست آن </w:t>
      </w:r>
      <w:r w:rsidRPr="007A5C98">
        <w:rPr>
          <w:rFonts w:cs="B Mitra" w:hint="cs"/>
          <w:b/>
          <w:bCs/>
          <w:i/>
          <w:iCs/>
          <w:noProof/>
          <w:sz w:val="28"/>
          <w:szCs w:val="28"/>
          <w:rtl/>
        </w:rPr>
        <w:t>شلمنصر اول</w:t>
      </w:r>
      <w:r w:rsidRPr="007A5C98">
        <w:rPr>
          <w:rFonts w:cs="B Mitra" w:hint="cs"/>
          <w:noProof/>
          <w:sz w:val="28"/>
          <w:szCs w:val="28"/>
          <w:rtl/>
        </w:rPr>
        <w:t xml:space="preserve"> است. همچنین نام </w:t>
      </w:r>
      <w:r w:rsidRPr="007A5C98">
        <w:rPr>
          <w:rFonts w:cs="B Mitra" w:hint="cs"/>
          <w:b/>
          <w:bCs/>
          <w:i/>
          <w:iCs/>
          <w:noProof/>
          <w:sz w:val="28"/>
          <w:szCs w:val="28"/>
          <w:rtl/>
        </w:rPr>
        <w:t>تیگلات پیلسر اول</w:t>
      </w:r>
      <w:r w:rsidRPr="007A5C98">
        <w:rPr>
          <w:rFonts w:cs="B Mitra" w:hint="cs"/>
          <w:noProof/>
          <w:sz w:val="28"/>
          <w:szCs w:val="28"/>
          <w:rtl/>
        </w:rPr>
        <w:t xml:space="preserve"> </w:t>
      </w:r>
      <w:r w:rsidR="00040089" w:rsidRPr="007A5C98">
        <w:rPr>
          <w:rFonts w:cs="B Mitra" w:hint="cs"/>
          <w:noProof/>
          <w:sz w:val="28"/>
          <w:szCs w:val="28"/>
          <w:rtl/>
        </w:rPr>
        <w:t>شاه آشور، "</w:t>
      </w:r>
      <w:r w:rsidR="00040089" w:rsidRPr="007A5C98">
        <w:rPr>
          <w:rFonts w:cs="B Mitra" w:hint="cs"/>
          <w:b/>
          <w:bCs/>
          <w:noProof/>
          <w:sz w:val="28"/>
          <w:szCs w:val="28"/>
          <w:rtl/>
        </w:rPr>
        <w:t>تقلاتح-پهالاسراول</w:t>
      </w:r>
      <w:r w:rsidR="00040089" w:rsidRPr="007A5C98">
        <w:rPr>
          <w:rFonts w:cs="B Mitra" w:hint="cs"/>
          <w:noProof/>
          <w:sz w:val="28"/>
          <w:szCs w:val="28"/>
          <w:rtl/>
        </w:rPr>
        <w:t>" نوشته شده که درست نیست.</w:t>
      </w:r>
    </w:p>
    <w:p w:rsidR="006B5549" w:rsidRPr="007A5C98" w:rsidRDefault="00040089" w:rsidP="00040089">
      <w:pPr>
        <w:bidi/>
        <w:jc w:val="both"/>
        <w:rPr>
          <w:rFonts w:cs="B Mitra"/>
          <w:sz w:val="28"/>
          <w:szCs w:val="28"/>
          <w:rtl/>
          <w:lang w:bidi="fa-IR"/>
        </w:rPr>
      </w:pPr>
      <w:r w:rsidRPr="007A5C98">
        <w:rPr>
          <w:rFonts w:cs="B Mitra" w:hint="cs"/>
          <w:sz w:val="28"/>
          <w:szCs w:val="28"/>
          <w:rtl/>
          <w:lang w:bidi="fa-IR"/>
        </w:rPr>
        <w:t xml:space="preserve">در ص32 بجای </w:t>
      </w:r>
      <w:r w:rsidRPr="007A5C98">
        <w:rPr>
          <w:rFonts w:cs="B Mitra" w:hint="cs"/>
          <w:b/>
          <w:bCs/>
          <w:i/>
          <w:iCs/>
          <w:sz w:val="28"/>
          <w:szCs w:val="28"/>
          <w:rtl/>
          <w:lang w:bidi="fa-IR"/>
        </w:rPr>
        <w:t>لشکریان</w:t>
      </w:r>
      <w:r w:rsidRPr="007A5C98">
        <w:rPr>
          <w:rFonts w:cs="B Mitra" w:hint="cs"/>
          <w:sz w:val="28"/>
          <w:szCs w:val="28"/>
          <w:rtl/>
          <w:lang w:bidi="fa-IR"/>
        </w:rPr>
        <w:t>، مترجم واژه "</w:t>
      </w:r>
      <w:r w:rsidRPr="007A5C98">
        <w:rPr>
          <w:rFonts w:cs="B Mitra" w:hint="cs"/>
          <w:b/>
          <w:bCs/>
          <w:sz w:val="28"/>
          <w:szCs w:val="28"/>
          <w:rtl/>
          <w:lang w:bidi="fa-IR"/>
        </w:rPr>
        <w:t xml:space="preserve">دستجات " </w:t>
      </w:r>
      <w:r w:rsidRPr="007A5C98">
        <w:rPr>
          <w:rFonts w:cs="B Mitra" w:hint="cs"/>
          <w:sz w:val="28"/>
          <w:szCs w:val="28"/>
          <w:rtl/>
          <w:lang w:bidi="fa-IR"/>
        </w:rPr>
        <w:t>ذکر کرده که درست نیست.</w:t>
      </w:r>
    </w:p>
    <w:p w:rsidR="006B5549" w:rsidRPr="007A5C98" w:rsidRDefault="00040089" w:rsidP="00026EC6">
      <w:pPr>
        <w:bidi/>
        <w:jc w:val="both"/>
        <w:rPr>
          <w:rFonts w:cs="B Mitra"/>
          <w:sz w:val="28"/>
          <w:szCs w:val="28"/>
          <w:rtl/>
          <w:lang w:bidi="fa-IR"/>
        </w:rPr>
      </w:pPr>
      <w:r w:rsidRPr="007A5C98">
        <w:rPr>
          <w:rFonts w:cs="B Mitra" w:hint="cs"/>
          <w:sz w:val="28"/>
          <w:szCs w:val="28"/>
          <w:rtl/>
          <w:lang w:bidi="fa-IR"/>
        </w:rPr>
        <w:t xml:space="preserve">ص34 </w:t>
      </w:r>
      <w:r w:rsidRPr="007A5C98">
        <w:rPr>
          <w:rFonts w:cs="B Mitra" w:hint="cs"/>
          <w:b/>
          <w:bCs/>
          <w:i/>
          <w:iCs/>
          <w:sz w:val="28"/>
          <w:szCs w:val="28"/>
          <w:rtl/>
          <w:lang w:bidi="fa-IR"/>
        </w:rPr>
        <w:t>استل یا کتیب</w:t>
      </w:r>
      <w:r w:rsidR="00026EC6" w:rsidRPr="007A5C98">
        <w:rPr>
          <w:rFonts w:cs="B Mitra" w:hint="cs"/>
          <w:b/>
          <w:bCs/>
          <w:i/>
          <w:iCs/>
          <w:sz w:val="28"/>
          <w:szCs w:val="28"/>
          <w:rtl/>
          <w:lang w:bidi="fa-IR"/>
        </w:rPr>
        <w:t>ه</w:t>
      </w:r>
      <w:r w:rsidRPr="007A5C98">
        <w:rPr>
          <w:rFonts w:cs="B Mitra" w:hint="cs"/>
          <w:b/>
          <w:bCs/>
          <w:i/>
          <w:iCs/>
          <w:sz w:val="28"/>
          <w:szCs w:val="28"/>
          <w:rtl/>
          <w:lang w:bidi="fa-IR"/>
        </w:rPr>
        <w:t xml:space="preserve"> سنگی کله شین</w:t>
      </w:r>
      <w:r w:rsidRPr="007A5C98">
        <w:rPr>
          <w:rFonts w:cs="B Mitra" w:hint="cs"/>
          <w:sz w:val="28"/>
          <w:szCs w:val="28"/>
          <w:rtl/>
          <w:lang w:bidi="fa-IR"/>
        </w:rPr>
        <w:t xml:space="preserve"> را </w:t>
      </w:r>
      <w:r w:rsidR="00340104" w:rsidRPr="007A5C98">
        <w:rPr>
          <w:rFonts w:cs="B Mitra" w:hint="cs"/>
          <w:sz w:val="28"/>
          <w:szCs w:val="28"/>
          <w:rtl/>
          <w:lang w:bidi="fa-IR"/>
        </w:rPr>
        <w:t>"</w:t>
      </w:r>
      <w:r w:rsidRPr="007A5C98">
        <w:rPr>
          <w:rFonts w:cs="B Mitra" w:hint="cs"/>
          <w:b/>
          <w:bCs/>
          <w:sz w:val="28"/>
          <w:szCs w:val="28"/>
          <w:rtl/>
          <w:lang w:bidi="fa-IR"/>
        </w:rPr>
        <w:t>پیکره سنگی کلیشین</w:t>
      </w:r>
      <w:r w:rsidR="00340104" w:rsidRPr="007A5C98">
        <w:rPr>
          <w:rFonts w:cs="B Mitra" w:hint="cs"/>
          <w:sz w:val="28"/>
          <w:szCs w:val="28"/>
          <w:rtl/>
          <w:lang w:bidi="fa-IR"/>
        </w:rPr>
        <w:t>"</w:t>
      </w:r>
      <w:r w:rsidRPr="007A5C98">
        <w:rPr>
          <w:rFonts w:cs="B Mitra" w:hint="cs"/>
          <w:sz w:val="28"/>
          <w:szCs w:val="28"/>
          <w:rtl/>
          <w:lang w:bidi="fa-IR"/>
        </w:rPr>
        <w:t xml:space="preserve"> ترجمه کرده که صحیح نیست.</w:t>
      </w:r>
      <w:r w:rsidR="002277B0" w:rsidRPr="007A5C98">
        <w:rPr>
          <w:rStyle w:val="FootnoteReference"/>
          <w:rFonts w:cs="B Mitra"/>
          <w:sz w:val="28"/>
          <w:szCs w:val="28"/>
          <w:rtl/>
          <w:lang w:bidi="fa-IR"/>
        </w:rPr>
        <w:footnoteReference w:id="4"/>
      </w:r>
    </w:p>
    <w:p w:rsidR="000C488B" w:rsidRPr="007A5C98" w:rsidRDefault="00040089" w:rsidP="00026EC6">
      <w:pPr>
        <w:bidi/>
        <w:jc w:val="both"/>
        <w:rPr>
          <w:rFonts w:cs="B Mitra"/>
          <w:b/>
          <w:bCs/>
          <w:sz w:val="28"/>
          <w:szCs w:val="28"/>
          <w:lang w:bidi="fa-IR"/>
        </w:rPr>
      </w:pPr>
      <w:r w:rsidRPr="007A5C98">
        <w:rPr>
          <w:rFonts w:cs="B Mitra" w:hint="cs"/>
          <w:sz w:val="28"/>
          <w:szCs w:val="28"/>
          <w:rtl/>
          <w:lang w:bidi="fa-IR"/>
        </w:rPr>
        <w:t>در ص36</w:t>
      </w:r>
      <w:r w:rsidR="001255E2" w:rsidRPr="007A5C98">
        <w:rPr>
          <w:rFonts w:cs="B Mitra" w:hint="cs"/>
          <w:sz w:val="28"/>
          <w:szCs w:val="28"/>
          <w:rtl/>
          <w:lang w:bidi="fa-IR"/>
        </w:rPr>
        <w:t xml:space="preserve"> پارگراف "</w:t>
      </w:r>
      <w:r w:rsidRPr="007A5C98">
        <w:rPr>
          <w:rFonts w:cs="B Mitra" w:hint="cs"/>
          <w:b/>
          <w:bCs/>
          <w:sz w:val="28"/>
          <w:szCs w:val="28"/>
          <w:rtl/>
          <w:lang w:bidi="fa-IR"/>
        </w:rPr>
        <w:t>طاقچه ای در کوهستان وان، اکنون تحت نام مهری-دور متن طویلی را از قرن نهم ق.م. حفظ کرده، که یک لیست مضاعف</w:t>
      </w:r>
      <w:r w:rsidR="001255E2" w:rsidRPr="007A5C98">
        <w:rPr>
          <w:rFonts w:cs="B Mitra" w:hint="cs"/>
          <w:b/>
          <w:bCs/>
          <w:sz w:val="28"/>
          <w:szCs w:val="28"/>
          <w:rtl/>
          <w:lang w:bidi="fa-IR"/>
        </w:rPr>
        <w:t xml:space="preserve"> از 79خداوند را می دهد ............."</w:t>
      </w:r>
      <w:r w:rsidR="00026EC6" w:rsidRPr="007A5C98">
        <w:rPr>
          <w:rFonts w:cs="B Mitra" w:hint="cs"/>
          <w:b/>
          <w:bCs/>
          <w:sz w:val="28"/>
          <w:szCs w:val="28"/>
          <w:rtl/>
          <w:lang w:bidi="fa-IR"/>
        </w:rPr>
        <w:t xml:space="preserve"> </w:t>
      </w:r>
      <w:r w:rsidR="00026EC6" w:rsidRPr="007A5C98">
        <w:rPr>
          <w:rFonts w:cs="B Mitra" w:hint="cs"/>
          <w:sz w:val="28"/>
          <w:szCs w:val="28"/>
          <w:rtl/>
          <w:lang w:bidi="fa-IR"/>
        </w:rPr>
        <w:t>از نظر نگارشی و ویرایشی</w:t>
      </w:r>
      <w:r w:rsidR="00026EC6" w:rsidRPr="007A5C98">
        <w:rPr>
          <w:rFonts w:cs="B Mitra" w:hint="cs"/>
          <w:b/>
          <w:bCs/>
          <w:sz w:val="28"/>
          <w:szCs w:val="28"/>
          <w:rtl/>
          <w:lang w:bidi="fa-IR"/>
        </w:rPr>
        <w:t xml:space="preserve"> /</w:t>
      </w:r>
      <w:r w:rsidR="00BD79FF" w:rsidRPr="007A5C98">
        <w:rPr>
          <w:rFonts w:cs="B Mitra" w:hint="cs"/>
          <w:b/>
          <w:bCs/>
          <w:sz w:val="28"/>
          <w:szCs w:val="28"/>
          <w:rtl/>
          <w:lang w:bidi="fa-IR"/>
        </w:rPr>
        <w:t xml:space="preserve"> </w:t>
      </w:r>
      <w:r w:rsidR="00BD79FF" w:rsidRPr="007A5C98">
        <w:rPr>
          <w:rFonts w:cs="B Mitra" w:hint="cs"/>
          <w:b/>
          <w:bCs/>
          <w:i/>
          <w:iCs/>
          <w:sz w:val="28"/>
          <w:szCs w:val="28"/>
          <w:rtl/>
          <w:lang w:bidi="fa-IR"/>
        </w:rPr>
        <w:t>در حجاری طاقچه ای در کوهستان وان که امروزه مهری- دور نامید می شودنوشته طولانی از قرن نهم ق.م. در خود دارد که فهرست کاملی از 79 خدا است یا به دست می دهد</w:t>
      </w:r>
      <w:r w:rsidR="00026EC6" w:rsidRPr="007A5C98">
        <w:rPr>
          <w:rFonts w:cs="B Mitra" w:hint="cs"/>
          <w:b/>
          <w:bCs/>
          <w:sz w:val="28"/>
          <w:szCs w:val="28"/>
          <w:rtl/>
          <w:lang w:bidi="fa-IR"/>
        </w:rPr>
        <w:t>/ درست تر است.</w:t>
      </w:r>
    </w:p>
    <w:p w:rsidR="00544CEF" w:rsidRPr="007A5C98" w:rsidRDefault="00544CEF" w:rsidP="00544CEF">
      <w:pPr>
        <w:bidi/>
        <w:jc w:val="both"/>
        <w:rPr>
          <w:rFonts w:cs="B Mitra"/>
          <w:sz w:val="28"/>
          <w:szCs w:val="28"/>
          <w:rtl/>
          <w:lang w:bidi="fa-IR"/>
        </w:rPr>
      </w:pPr>
      <w:r w:rsidRPr="007A5C98">
        <w:rPr>
          <w:rFonts w:cs="B Mitra" w:hint="cs"/>
          <w:sz w:val="28"/>
          <w:szCs w:val="28"/>
          <w:rtl/>
          <w:lang w:bidi="fa-IR"/>
        </w:rPr>
        <w:lastRenderedPageBreak/>
        <w:t>در ص44 بجای</w:t>
      </w:r>
      <w:r w:rsidRPr="007A5C98">
        <w:rPr>
          <w:rFonts w:cs="B Mitra" w:hint="cs"/>
          <w:b/>
          <w:bCs/>
          <w:sz w:val="28"/>
          <w:szCs w:val="28"/>
          <w:rtl/>
          <w:lang w:bidi="fa-IR"/>
        </w:rPr>
        <w:t xml:space="preserve">" کاسک" </w:t>
      </w:r>
      <w:r w:rsidRPr="007A5C98">
        <w:rPr>
          <w:rFonts w:cs="B Mitra" w:hint="cs"/>
          <w:sz w:val="28"/>
          <w:szCs w:val="28"/>
          <w:rtl/>
          <w:lang w:bidi="fa-IR"/>
        </w:rPr>
        <w:t>واژه</w:t>
      </w:r>
      <w:r w:rsidRPr="007A5C98">
        <w:rPr>
          <w:rFonts w:cs="B Mitra" w:hint="cs"/>
          <w:b/>
          <w:bCs/>
          <w:sz w:val="28"/>
          <w:szCs w:val="28"/>
          <w:rtl/>
          <w:lang w:bidi="fa-IR"/>
        </w:rPr>
        <w:t xml:space="preserve"> </w:t>
      </w:r>
      <w:r w:rsidRPr="007A5C98">
        <w:rPr>
          <w:rFonts w:cs="B Mitra" w:hint="cs"/>
          <w:b/>
          <w:bCs/>
          <w:i/>
          <w:iCs/>
          <w:sz w:val="28"/>
          <w:szCs w:val="28"/>
          <w:rtl/>
          <w:lang w:bidi="fa-IR"/>
        </w:rPr>
        <w:t>/کلاه خود/</w:t>
      </w:r>
    </w:p>
    <w:p w:rsidR="00CB16BE" w:rsidRPr="007A5C98" w:rsidRDefault="00550552" w:rsidP="00E933E0">
      <w:pPr>
        <w:bidi/>
        <w:jc w:val="both"/>
        <w:rPr>
          <w:rFonts w:cs="B Mitra"/>
          <w:i/>
          <w:iCs/>
          <w:sz w:val="28"/>
          <w:szCs w:val="28"/>
          <w:rtl/>
          <w:lang w:bidi="fa-IR"/>
        </w:rPr>
      </w:pPr>
      <w:r w:rsidRPr="007A5C98">
        <w:rPr>
          <w:rFonts w:cs="B Mitra" w:hint="cs"/>
          <w:sz w:val="28"/>
          <w:szCs w:val="28"/>
          <w:rtl/>
          <w:lang w:bidi="fa-IR"/>
        </w:rPr>
        <w:t xml:space="preserve">در ص45 جمله" </w:t>
      </w:r>
      <w:r w:rsidRPr="007A5C98">
        <w:rPr>
          <w:rFonts w:cs="B Mitra" w:hint="cs"/>
          <w:b/>
          <w:bCs/>
          <w:sz w:val="28"/>
          <w:szCs w:val="28"/>
          <w:rtl/>
          <w:lang w:bidi="fa-IR"/>
        </w:rPr>
        <w:t>با وجود این سلطنت ساردوری دوم در اثر پیشرفت جدید آشور لرزید</w:t>
      </w:r>
      <w:r w:rsidRPr="007A5C98">
        <w:rPr>
          <w:rFonts w:cs="B Mitra" w:hint="cs"/>
          <w:sz w:val="28"/>
          <w:szCs w:val="28"/>
          <w:rtl/>
          <w:lang w:bidi="fa-IR"/>
        </w:rPr>
        <w:t>.</w:t>
      </w:r>
      <w:r w:rsidR="00CB16BE" w:rsidRPr="007A5C98">
        <w:rPr>
          <w:rFonts w:cs="B Mitra"/>
          <w:sz w:val="28"/>
          <w:szCs w:val="28"/>
          <w:lang w:bidi="fa-IR"/>
        </w:rPr>
        <w:t xml:space="preserve"> </w:t>
      </w:r>
      <w:r w:rsidR="00CB16BE" w:rsidRPr="00E933E0">
        <w:rPr>
          <w:rFonts w:cs="B Mitra" w:hint="cs"/>
          <w:b/>
          <w:bCs/>
          <w:sz w:val="28"/>
          <w:szCs w:val="28"/>
          <w:rtl/>
          <w:lang w:bidi="fa-IR"/>
        </w:rPr>
        <w:t>در سال745پ.م.  پس از یک قیام در کالح و جلوس به تخت سلطنت آشور تقلاط- فالاسار سوم، وضعیت در آسیای مقدم تغیرات اساسی را شاهد شد</w:t>
      </w:r>
      <w:r w:rsidRPr="007A5C98">
        <w:rPr>
          <w:rFonts w:cs="B Mitra" w:hint="cs"/>
          <w:sz w:val="28"/>
          <w:szCs w:val="28"/>
          <w:rtl/>
          <w:lang w:bidi="fa-IR"/>
        </w:rPr>
        <w:t>"</w:t>
      </w:r>
      <w:r w:rsidR="00965411" w:rsidRPr="007A5C98">
        <w:rPr>
          <w:rFonts w:cs="B Mitra" w:hint="cs"/>
          <w:sz w:val="28"/>
          <w:szCs w:val="28"/>
          <w:rtl/>
          <w:lang w:bidi="fa-IR"/>
        </w:rPr>
        <w:t xml:space="preserve"> که این </w:t>
      </w:r>
      <w:r w:rsidR="00CB16BE" w:rsidRPr="007A5C98">
        <w:rPr>
          <w:rFonts w:cs="B Mitra" w:hint="cs"/>
          <w:sz w:val="28"/>
          <w:szCs w:val="28"/>
          <w:rtl/>
          <w:lang w:bidi="fa-IR"/>
        </w:rPr>
        <w:t>پاراگراف نامفهوم و گنگ</w:t>
      </w:r>
      <w:r w:rsidR="00965411" w:rsidRPr="007A5C98">
        <w:rPr>
          <w:rFonts w:cs="B Mitra" w:hint="cs"/>
          <w:sz w:val="28"/>
          <w:szCs w:val="28"/>
          <w:rtl/>
          <w:lang w:bidi="fa-IR"/>
        </w:rPr>
        <w:t xml:space="preserve"> </w:t>
      </w:r>
      <w:r w:rsidR="00CB16BE" w:rsidRPr="007A5C98">
        <w:rPr>
          <w:rFonts w:cs="B Mitra" w:hint="cs"/>
          <w:sz w:val="28"/>
          <w:szCs w:val="28"/>
          <w:rtl/>
          <w:lang w:bidi="fa-IR"/>
        </w:rPr>
        <w:t>است</w:t>
      </w:r>
      <w:r w:rsidR="00965411" w:rsidRPr="007A5C98">
        <w:rPr>
          <w:rFonts w:cs="B Mitra" w:hint="cs"/>
          <w:sz w:val="28"/>
          <w:szCs w:val="28"/>
          <w:rtl/>
          <w:lang w:bidi="fa-IR"/>
        </w:rPr>
        <w:t xml:space="preserve"> </w:t>
      </w:r>
      <w:r w:rsidR="00CB16BE" w:rsidRPr="007A5C98">
        <w:rPr>
          <w:rFonts w:cs="B Mitra" w:hint="cs"/>
          <w:sz w:val="28"/>
          <w:szCs w:val="28"/>
          <w:rtl/>
          <w:lang w:bidi="fa-IR"/>
        </w:rPr>
        <w:t xml:space="preserve">درست آن از نظر رساندن معنا و هم از نظر نگارشی به این صورت بایستی نوشته می شد </w:t>
      </w:r>
      <w:r w:rsidR="00965411" w:rsidRPr="007A5C98">
        <w:rPr>
          <w:rFonts w:cs="B Mitra" w:hint="cs"/>
          <w:i/>
          <w:iCs/>
          <w:sz w:val="28"/>
          <w:szCs w:val="28"/>
          <w:rtl/>
          <w:lang w:bidi="fa-IR"/>
        </w:rPr>
        <w:t xml:space="preserve">/ </w:t>
      </w:r>
      <w:r w:rsidR="00965411" w:rsidRPr="007A5C98">
        <w:rPr>
          <w:rFonts w:cs="B Mitra" w:hint="cs"/>
          <w:b/>
          <w:bCs/>
          <w:i/>
          <w:iCs/>
          <w:sz w:val="28"/>
          <w:szCs w:val="28"/>
          <w:rtl/>
          <w:lang w:bidi="fa-IR"/>
        </w:rPr>
        <w:t>با پیشروی تازه آشور سلطنت ساردوری دوم متزلزل شد.</w:t>
      </w:r>
      <w:r w:rsidR="00CB16BE" w:rsidRPr="007A5C98">
        <w:rPr>
          <w:rFonts w:cs="B Mitra" w:hint="cs"/>
          <w:b/>
          <w:bCs/>
          <w:i/>
          <w:iCs/>
          <w:sz w:val="28"/>
          <w:szCs w:val="28"/>
          <w:rtl/>
          <w:lang w:bidi="fa-IR"/>
        </w:rPr>
        <w:t xml:space="preserve"> در سال745پ.م. با قیام در کالح و رسیدن تیگلات پلسر سوم به سلطنت آشور آسیای صغیر شاهد تغیرات اساسی بود/.</w:t>
      </w:r>
    </w:p>
    <w:p w:rsidR="00AF2F97" w:rsidRPr="007A5C98" w:rsidRDefault="00AF2F97" w:rsidP="00AF2F97">
      <w:pPr>
        <w:bidi/>
        <w:jc w:val="both"/>
        <w:rPr>
          <w:rFonts w:cs="B Mitra"/>
          <w:sz w:val="28"/>
          <w:szCs w:val="28"/>
          <w:rtl/>
          <w:lang w:bidi="fa-IR"/>
        </w:rPr>
      </w:pPr>
      <w:r w:rsidRPr="007A5C98">
        <w:rPr>
          <w:rFonts w:cs="B Mitra" w:hint="cs"/>
          <w:sz w:val="28"/>
          <w:szCs w:val="28"/>
          <w:rtl/>
          <w:lang w:bidi="fa-IR"/>
        </w:rPr>
        <w:t>در ص64 سن ناشریب آمده که نام یکی از شاهان آشور است و صحیح آن سناخریب می باشد. در ص69 نام امپراطوری ایلام یا عیلام به غلط ائلام آمده است. در ص71 بجای واژه اچمیازین که نام محلی در شرق آسیای صغیر</w:t>
      </w:r>
      <w:r w:rsidR="0062696B" w:rsidRPr="007A5C98">
        <w:rPr>
          <w:rFonts w:cs="B Mitra" w:hint="cs"/>
          <w:sz w:val="28"/>
          <w:szCs w:val="28"/>
          <w:rtl/>
          <w:lang w:bidi="fa-IR"/>
        </w:rPr>
        <w:t xml:space="preserve"> و 25 کیلومتری غرب ایروان</w:t>
      </w:r>
      <w:r w:rsidRPr="007A5C98">
        <w:rPr>
          <w:rFonts w:cs="B Mitra" w:hint="cs"/>
          <w:sz w:val="28"/>
          <w:szCs w:val="28"/>
          <w:rtl/>
          <w:lang w:bidi="fa-IR"/>
        </w:rPr>
        <w:t xml:space="preserve"> است، واژه اشمیازین آمده که صحیح نیست.</w:t>
      </w:r>
    </w:p>
    <w:p w:rsidR="009E6D71" w:rsidRPr="007A5C98" w:rsidRDefault="00AF2F97" w:rsidP="00AF2F97">
      <w:pPr>
        <w:bidi/>
        <w:jc w:val="both"/>
        <w:rPr>
          <w:rFonts w:cs="B Mitra"/>
          <w:sz w:val="28"/>
          <w:szCs w:val="28"/>
          <w:rtl/>
          <w:lang w:bidi="fa-IR"/>
        </w:rPr>
      </w:pPr>
      <w:r w:rsidRPr="007A5C98">
        <w:rPr>
          <w:rFonts w:cs="B Mitra" w:hint="cs"/>
          <w:sz w:val="28"/>
          <w:szCs w:val="28"/>
          <w:rtl/>
          <w:lang w:bidi="fa-IR"/>
        </w:rPr>
        <w:t xml:space="preserve">در ص74 جمله " </w:t>
      </w:r>
      <w:r w:rsidRPr="007A5C98">
        <w:rPr>
          <w:rFonts w:cs="B Mitra" w:hint="cs"/>
          <w:b/>
          <w:bCs/>
          <w:sz w:val="28"/>
          <w:szCs w:val="28"/>
          <w:rtl/>
          <w:lang w:bidi="fa-IR"/>
        </w:rPr>
        <w:t>دیواره های آجر خام را تا حد تفاله آهن تقلیل داده بود</w:t>
      </w:r>
      <w:r w:rsidRPr="007A5C98">
        <w:rPr>
          <w:rFonts w:cs="B Mitra" w:hint="cs"/>
          <w:sz w:val="28"/>
          <w:szCs w:val="28"/>
          <w:rtl/>
          <w:lang w:bidi="fa-IR"/>
        </w:rPr>
        <w:t>" . که صحیح آن اینست</w:t>
      </w:r>
      <w:r w:rsidRPr="007A5C98">
        <w:rPr>
          <w:rFonts w:cs="B Mitra" w:hint="cs"/>
          <w:b/>
          <w:bCs/>
          <w:i/>
          <w:iCs/>
          <w:sz w:val="28"/>
          <w:szCs w:val="28"/>
          <w:rtl/>
          <w:lang w:bidi="fa-IR"/>
        </w:rPr>
        <w:t>/ اثار آتش سوزی شدید در آن دیده می شد، چنانکه آجرها خام  (یا خشت خام؟ ) ذوب  و دچار تغیر شکل (دفرمه) شده بودند/</w:t>
      </w:r>
    </w:p>
    <w:p w:rsidR="009E6D71" w:rsidRPr="007A5C98" w:rsidRDefault="00AF2F97" w:rsidP="00681ED1">
      <w:pPr>
        <w:bidi/>
        <w:jc w:val="both"/>
        <w:rPr>
          <w:rFonts w:cs="B Mitra"/>
          <w:b/>
          <w:bCs/>
          <w:i/>
          <w:iCs/>
          <w:sz w:val="28"/>
          <w:szCs w:val="28"/>
          <w:rtl/>
          <w:lang w:bidi="fa-IR"/>
        </w:rPr>
      </w:pPr>
      <w:r w:rsidRPr="007A5C98">
        <w:rPr>
          <w:rFonts w:cs="B Mitra" w:hint="cs"/>
          <w:sz w:val="28"/>
          <w:szCs w:val="28"/>
          <w:rtl/>
          <w:lang w:bidi="fa-IR"/>
        </w:rPr>
        <w:t xml:space="preserve">در ص 75 </w:t>
      </w:r>
      <w:r w:rsidR="00681ED1" w:rsidRPr="007A5C98">
        <w:rPr>
          <w:rFonts w:cs="B Mitra" w:hint="cs"/>
          <w:sz w:val="28"/>
          <w:szCs w:val="28"/>
          <w:rtl/>
          <w:lang w:bidi="fa-IR"/>
        </w:rPr>
        <w:t>پاراگراف</w:t>
      </w:r>
      <w:r w:rsidRPr="007A5C98">
        <w:rPr>
          <w:rFonts w:cs="B Mitra" w:hint="cs"/>
          <w:sz w:val="28"/>
          <w:szCs w:val="28"/>
          <w:rtl/>
          <w:lang w:bidi="fa-IR"/>
        </w:rPr>
        <w:t xml:space="preserve"> </w:t>
      </w:r>
      <w:r w:rsidR="00681ED1" w:rsidRPr="007A5C98">
        <w:rPr>
          <w:rFonts w:cs="B Mitra" w:hint="cs"/>
          <w:sz w:val="28"/>
          <w:szCs w:val="28"/>
          <w:rtl/>
          <w:lang w:bidi="fa-IR"/>
        </w:rPr>
        <w:t>"</w:t>
      </w:r>
      <w:r w:rsidRPr="007A5C98">
        <w:rPr>
          <w:rFonts w:cs="B Mitra" w:hint="cs"/>
          <w:b/>
          <w:bCs/>
          <w:sz w:val="28"/>
          <w:szCs w:val="28"/>
          <w:rtl/>
          <w:lang w:bidi="fa-IR"/>
        </w:rPr>
        <w:t>دو سالن</w:t>
      </w:r>
      <w:r w:rsidR="00681ED1" w:rsidRPr="007A5C98">
        <w:rPr>
          <w:rFonts w:cs="B Mitra" w:hint="cs"/>
          <w:b/>
          <w:bCs/>
          <w:sz w:val="28"/>
          <w:szCs w:val="28"/>
          <w:rtl/>
          <w:lang w:bidi="fa-IR"/>
        </w:rPr>
        <w:t xml:space="preserve"> صنعت کاران</w:t>
      </w:r>
      <w:r w:rsidRPr="007A5C98">
        <w:rPr>
          <w:rFonts w:cs="B Mitra" w:hint="cs"/>
          <w:b/>
          <w:bCs/>
          <w:sz w:val="28"/>
          <w:szCs w:val="28"/>
          <w:rtl/>
          <w:lang w:bidi="fa-IR"/>
        </w:rPr>
        <w:t xml:space="preserve"> را که </w:t>
      </w:r>
      <w:r w:rsidR="00681ED1" w:rsidRPr="007A5C98">
        <w:rPr>
          <w:rFonts w:cs="B Mitra" w:hint="cs"/>
          <w:b/>
          <w:bCs/>
          <w:sz w:val="28"/>
          <w:szCs w:val="28"/>
          <w:rtl/>
          <w:lang w:bidi="fa-IR"/>
        </w:rPr>
        <w:t>اقدام به مجسمه سازی یا حکاکی روی شاخ گوزن می کردند، در خود پناه می دادند. شاخ ها و نیز تکه های از قبل بریده شده و چاقوهای آهنی روی زمین خوابیده افتاده بودند.</w:t>
      </w:r>
      <w:r w:rsidR="00681ED1" w:rsidRPr="007A5C98">
        <w:rPr>
          <w:rFonts w:cs="B Mitra" w:hint="cs"/>
          <w:sz w:val="28"/>
          <w:szCs w:val="28"/>
          <w:rtl/>
          <w:lang w:bidi="fa-IR"/>
        </w:rPr>
        <w:t xml:space="preserve">" که در آن از نظر نوشتاری بدین صورت می باشد/ </w:t>
      </w:r>
      <w:r w:rsidR="00681ED1" w:rsidRPr="007A5C98">
        <w:rPr>
          <w:rFonts w:cs="B Mitra" w:hint="cs"/>
          <w:b/>
          <w:bCs/>
          <w:i/>
          <w:iCs/>
          <w:sz w:val="28"/>
          <w:szCs w:val="28"/>
          <w:rtl/>
          <w:lang w:bidi="fa-IR"/>
        </w:rPr>
        <w:t>در دو سالن که صنعتگران در آنها مجسمه ها و شاخ های کنده کاری شده را می ساختند، شاخ ها و قطعات نیم ساخته شده و چاقوهای آهنی بصورت خوابیده بر زمین افتاده بودند/.</w:t>
      </w:r>
    </w:p>
    <w:p w:rsidR="003D3EC4" w:rsidRPr="007A5C98" w:rsidRDefault="00681ED1" w:rsidP="0062696B">
      <w:pPr>
        <w:bidi/>
        <w:jc w:val="both"/>
        <w:rPr>
          <w:rFonts w:cs="B Mitra"/>
          <w:sz w:val="28"/>
          <w:szCs w:val="28"/>
          <w:rtl/>
          <w:lang w:bidi="fa-IR"/>
        </w:rPr>
      </w:pPr>
      <w:r w:rsidRPr="007A5C98">
        <w:rPr>
          <w:rFonts w:cs="B Mitra" w:hint="cs"/>
          <w:noProof/>
          <w:sz w:val="28"/>
          <w:szCs w:val="28"/>
          <w:rtl/>
        </w:rPr>
        <w:t>در همین صفحه بجای ظروف غذا خوری در متون باستانشناسی ظروف آشپزخانه ای یا ظروف روزمره بکار می رود. و همچنین در همین صفحه و در ادامه مطالب باز واژه اچمیازین</w:t>
      </w:r>
      <w:r w:rsidR="0062696B" w:rsidRPr="007A5C98">
        <w:rPr>
          <w:rFonts w:cs="B Mitra" w:hint="cs"/>
          <w:b/>
          <w:bCs/>
          <w:noProof/>
          <w:sz w:val="28"/>
          <w:szCs w:val="28"/>
          <w:rtl/>
        </w:rPr>
        <w:t>، اشمیادزین</w:t>
      </w:r>
      <w:r w:rsidR="0062696B" w:rsidRPr="007A5C98">
        <w:rPr>
          <w:rFonts w:cs="B Mitra" w:hint="cs"/>
          <w:noProof/>
          <w:sz w:val="28"/>
          <w:szCs w:val="28"/>
          <w:rtl/>
        </w:rPr>
        <w:t xml:space="preserve"> آورده شده است.</w:t>
      </w:r>
    </w:p>
    <w:p w:rsidR="003D3EC4" w:rsidRPr="007A5C98" w:rsidRDefault="00741C17" w:rsidP="003D3EC4">
      <w:pPr>
        <w:bidi/>
        <w:jc w:val="both"/>
        <w:rPr>
          <w:rFonts w:cs="B Mitra"/>
          <w:b/>
          <w:bCs/>
          <w:i/>
          <w:iCs/>
          <w:sz w:val="28"/>
          <w:szCs w:val="28"/>
          <w:rtl/>
          <w:lang w:bidi="fa-IR"/>
        </w:rPr>
      </w:pPr>
      <w:r w:rsidRPr="007A5C98">
        <w:rPr>
          <w:rFonts w:cs="B Mitra" w:hint="cs"/>
          <w:noProof/>
          <w:sz w:val="28"/>
          <w:szCs w:val="28"/>
          <w:rtl/>
        </w:rPr>
        <w:t xml:space="preserve">در ص76 جمله" </w:t>
      </w:r>
      <w:r w:rsidRPr="007A5C98">
        <w:rPr>
          <w:rFonts w:cs="B Mitra" w:hint="cs"/>
          <w:b/>
          <w:bCs/>
          <w:noProof/>
          <w:sz w:val="28"/>
          <w:szCs w:val="28"/>
          <w:rtl/>
        </w:rPr>
        <w:t>یک انبار وسیع هنوز طبقه فوقانی قسمت شرقی قلعه را در اختیار داشت</w:t>
      </w:r>
      <w:r w:rsidRPr="007A5C98">
        <w:rPr>
          <w:rFonts w:cs="B Mitra" w:hint="cs"/>
          <w:noProof/>
          <w:sz w:val="28"/>
          <w:szCs w:val="28"/>
          <w:rtl/>
        </w:rPr>
        <w:t>". که جمله از نظر زبانی و دستوری صحیح نیست و صحیح آن/</w:t>
      </w:r>
      <w:r w:rsidRPr="007A5C98">
        <w:rPr>
          <w:rFonts w:cs="B Mitra" w:hint="cs"/>
          <w:b/>
          <w:bCs/>
          <w:i/>
          <w:iCs/>
          <w:noProof/>
          <w:sz w:val="28"/>
          <w:szCs w:val="28"/>
          <w:rtl/>
        </w:rPr>
        <w:t>طبقه فوقانی بخش شرقی قلعه به عنوان انبار استفاده می شد یا دارای کاربری انبار بود/.</w:t>
      </w:r>
    </w:p>
    <w:p w:rsidR="003D3EC4" w:rsidRPr="007A5C98" w:rsidRDefault="00846272" w:rsidP="003D3EC4">
      <w:pPr>
        <w:bidi/>
        <w:jc w:val="both"/>
        <w:rPr>
          <w:rFonts w:cs="B Mitra"/>
          <w:b/>
          <w:bCs/>
          <w:i/>
          <w:iCs/>
          <w:sz w:val="28"/>
          <w:szCs w:val="28"/>
          <w:rtl/>
          <w:lang w:bidi="fa-IR"/>
        </w:rPr>
      </w:pPr>
      <w:r w:rsidRPr="007A5C98">
        <w:rPr>
          <w:rFonts w:cs="B Mitra" w:hint="cs"/>
          <w:b/>
          <w:bCs/>
          <w:i/>
          <w:iCs/>
          <w:sz w:val="28"/>
          <w:szCs w:val="28"/>
          <w:rtl/>
          <w:lang w:bidi="fa-IR"/>
        </w:rPr>
        <w:lastRenderedPageBreak/>
        <w:t xml:space="preserve">ص77 ذیل عنوان نام دژ " برخی از این انبارها هنوز باقیمانده درها را دارا بودند که از ورقه های ضخیم ساخته شده بودند............." </w:t>
      </w:r>
    </w:p>
    <w:p w:rsidR="003D3EC4" w:rsidRPr="007A5C98" w:rsidRDefault="007A5C98" w:rsidP="007A5C98">
      <w:pPr>
        <w:bidi/>
        <w:jc w:val="both"/>
        <w:rPr>
          <w:rFonts w:cs="B Mitra"/>
          <w:b/>
          <w:bCs/>
          <w:i/>
          <w:iCs/>
          <w:sz w:val="28"/>
          <w:szCs w:val="28"/>
          <w:rtl/>
          <w:lang w:bidi="fa-IR"/>
        </w:rPr>
      </w:pPr>
      <w:r w:rsidRPr="007A5C98">
        <w:rPr>
          <w:rFonts w:cs="B Mitra" w:hint="cs"/>
          <w:noProof/>
          <w:sz w:val="28"/>
          <w:szCs w:val="28"/>
          <w:rtl/>
        </w:rPr>
        <w:t xml:space="preserve">در </w:t>
      </w:r>
      <w:r w:rsidR="00846272" w:rsidRPr="007A5C98">
        <w:rPr>
          <w:rFonts w:cs="B Mitra" w:hint="cs"/>
          <w:noProof/>
          <w:sz w:val="28"/>
          <w:szCs w:val="28"/>
          <w:rtl/>
        </w:rPr>
        <w:t xml:space="preserve">صفحه </w:t>
      </w:r>
      <w:r w:rsidRPr="007A5C98">
        <w:rPr>
          <w:rFonts w:cs="B Mitra" w:hint="cs"/>
          <w:noProof/>
          <w:sz w:val="28"/>
          <w:szCs w:val="28"/>
          <w:rtl/>
        </w:rPr>
        <w:t xml:space="preserve">78 </w:t>
      </w:r>
      <w:r w:rsidR="00846272" w:rsidRPr="007A5C98">
        <w:rPr>
          <w:rFonts w:cs="B Mitra" w:hint="cs"/>
          <w:noProof/>
          <w:sz w:val="28"/>
          <w:szCs w:val="28"/>
          <w:rtl/>
        </w:rPr>
        <w:t xml:space="preserve">"چهارپایان قربانی و چهار پایان دامی"  </w:t>
      </w:r>
      <w:r w:rsidR="00846272" w:rsidRPr="007A5C98">
        <w:rPr>
          <w:rFonts w:cs="B Mitra" w:hint="cs"/>
          <w:b/>
          <w:bCs/>
          <w:noProof/>
          <w:sz w:val="28"/>
          <w:szCs w:val="28"/>
          <w:rtl/>
        </w:rPr>
        <w:t>که بجای چهارپایان دامی چارپایان اهلی درست تر است. در ذیل همین عنوان " باستانشناسی وفور قربانی های اهدایی</w:t>
      </w:r>
      <w:r w:rsidRPr="007A5C98">
        <w:rPr>
          <w:rFonts w:cs="B Mitra" w:hint="cs"/>
          <w:b/>
          <w:bCs/>
          <w:noProof/>
          <w:sz w:val="28"/>
          <w:szCs w:val="28"/>
          <w:rtl/>
        </w:rPr>
        <w:t xml:space="preserve"> در محوطه را مورد بررسی قرار داد....</w:t>
      </w:r>
      <w:r w:rsidRPr="007A5C98">
        <w:rPr>
          <w:rFonts w:cs="B Mitra" w:hint="cs"/>
          <w:noProof/>
          <w:sz w:val="28"/>
          <w:szCs w:val="28"/>
          <w:rtl/>
        </w:rPr>
        <w:t>.............." که این پاراگراف نامفهوم و در هم ریخته است</w:t>
      </w:r>
      <w:r w:rsidRPr="007A5C98">
        <w:rPr>
          <w:rFonts w:cs="B Mitra" w:hint="cs"/>
          <w:b/>
          <w:bCs/>
          <w:i/>
          <w:iCs/>
          <w:noProof/>
          <w:sz w:val="28"/>
          <w:szCs w:val="28"/>
          <w:rtl/>
        </w:rPr>
        <w:t>/ که تعداد زیاد قربانی های پیشکشی در محوطه مورد بررسی باستانشناسی قرار گرفت که در نتیجه آن یک اتاق مملو از استخوان های قطعه قطعه شده گوساله های جوان و حیوانات کوچکتر که فاقد سر و بخش انتهایی بودند- این شیوه از ویژگی قربانی حیوانات در قفقاز بود- کشف شد./</w:t>
      </w:r>
    </w:p>
    <w:p w:rsidR="00352236" w:rsidRPr="009F57C7" w:rsidRDefault="0007271A" w:rsidP="0007271A">
      <w:pPr>
        <w:bidi/>
        <w:jc w:val="both"/>
        <w:rPr>
          <w:rFonts w:cs="B Mitra"/>
          <w:b/>
          <w:bCs/>
          <w:i/>
          <w:iCs/>
          <w:sz w:val="28"/>
          <w:szCs w:val="28"/>
          <w:rtl/>
          <w:lang w:bidi="fa-IR"/>
        </w:rPr>
      </w:pPr>
      <w:r w:rsidRPr="009F57C7">
        <w:rPr>
          <w:rFonts w:cs="B Mitra" w:hint="cs"/>
          <w:sz w:val="28"/>
          <w:szCs w:val="28"/>
          <w:rtl/>
          <w:lang w:bidi="fa-IR"/>
        </w:rPr>
        <w:t>در ص85  پاراگراف " این گذر سطحی نتایج حفاریهای کارمیر-بلور اجازه ذکر تمامی اشیاء جالب را که خرابه قلعه اشکار کرده اند نمی دهد. سرامیک قرمز در اینجا بوفور عرضه شده است(تصویر......)؛ سرامیک سیاه بسیار نادر است......." این پاراگراف از نظر زبانی و نگارشی دارای اشکال است صحیح آن/</w:t>
      </w:r>
      <w:r w:rsidRPr="009F57C7">
        <w:rPr>
          <w:rFonts w:cs="B Mitra" w:hint="cs"/>
          <w:b/>
          <w:bCs/>
          <w:i/>
          <w:iCs/>
          <w:sz w:val="28"/>
          <w:szCs w:val="28"/>
          <w:rtl/>
          <w:lang w:bidi="fa-IR"/>
        </w:rPr>
        <w:t>با نگاهی گذرا به دست آورد کاوش های کارمیر- بلور ارایه تمامی اشیاء که از ویرانه های قلعه بدست آمده را نمی دهد. سفال قرمز در اینجا فراوان است و سفال سیاه رنگ</w:t>
      </w:r>
      <w:r w:rsidRPr="009F57C7">
        <w:rPr>
          <w:rStyle w:val="FootnoteReference"/>
          <w:rFonts w:cs="B Mitra"/>
          <w:b/>
          <w:bCs/>
          <w:i/>
          <w:iCs/>
          <w:sz w:val="28"/>
          <w:szCs w:val="28"/>
          <w:rtl/>
          <w:lang w:bidi="fa-IR"/>
        </w:rPr>
        <w:footnoteReference w:id="5"/>
      </w:r>
      <w:r w:rsidRPr="009F57C7">
        <w:rPr>
          <w:rFonts w:cs="B Mitra" w:hint="cs"/>
          <w:b/>
          <w:bCs/>
          <w:i/>
          <w:iCs/>
          <w:sz w:val="28"/>
          <w:szCs w:val="28"/>
          <w:rtl/>
          <w:lang w:bidi="fa-IR"/>
        </w:rPr>
        <w:t xml:space="preserve"> کمیاب است./</w:t>
      </w:r>
    </w:p>
    <w:p w:rsidR="00352236" w:rsidRPr="00E62B1F" w:rsidRDefault="00937FC9" w:rsidP="00352236">
      <w:pPr>
        <w:bidi/>
        <w:jc w:val="both"/>
        <w:rPr>
          <w:rFonts w:cs="B Mitra"/>
          <w:sz w:val="28"/>
          <w:szCs w:val="28"/>
          <w:rtl/>
          <w:lang w:bidi="fa-IR"/>
        </w:rPr>
      </w:pPr>
      <w:r w:rsidRPr="00E62B1F">
        <w:rPr>
          <w:rFonts w:cs="B Mitra" w:hint="cs"/>
          <w:sz w:val="28"/>
          <w:szCs w:val="28"/>
          <w:rtl/>
          <w:lang w:bidi="fa-IR"/>
        </w:rPr>
        <w:t>در ص 86 واژه</w:t>
      </w:r>
      <w:r w:rsidR="001E0C2F" w:rsidRPr="00E62B1F">
        <w:rPr>
          <w:rFonts w:cs="B Mitra" w:hint="cs"/>
          <w:sz w:val="28"/>
          <w:szCs w:val="28"/>
          <w:rtl/>
          <w:lang w:bidi="fa-IR"/>
        </w:rPr>
        <w:t>"</w:t>
      </w:r>
      <w:r w:rsidRPr="00E62B1F">
        <w:rPr>
          <w:rFonts w:cs="B Mitra" w:hint="cs"/>
          <w:sz w:val="28"/>
          <w:szCs w:val="28"/>
          <w:rtl/>
          <w:lang w:bidi="fa-IR"/>
        </w:rPr>
        <w:t xml:space="preserve"> </w:t>
      </w:r>
      <w:r w:rsidRPr="00E62B1F">
        <w:rPr>
          <w:rFonts w:cs="B Mitra" w:hint="cs"/>
          <w:b/>
          <w:bCs/>
          <w:sz w:val="28"/>
          <w:szCs w:val="28"/>
          <w:rtl/>
          <w:lang w:bidi="fa-IR"/>
        </w:rPr>
        <w:t>قزن قفلی</w:t>
      </w:r>
      <w:r w:rsidR="001E0C2F" w:rsidRPr="00E62B1F">
        <w:rPr>
          <w:rFonts w:cs="B Mitra" w:hint="cs"/>
          <w:b/>
          <w:bCs/>
          <w:sz w:val="28"/>
          <w:szCs w:val="28"/>
          <w:rtl/>
          <w:lang w:bidi="fa-IR"/>
        </w:rPr>
        <w:t>"</w:t>
      </w:r>
      <w:r w:rsidRPr="00E62B1F">
        <w:rPr>
          <w:rFonts w:cs="B Mitra" w:hint="cs"/>
          <w:sz w:val="28"/>
          <w:szCs w:val="28"/>
          <w:rtl/>
          <w:lang w:bidi="fa-IR"/>
        </w:rPr>
        <w:t xml:space="preserve"> آمده که درست نی</w:t>
      </w:r>
      <w:r w:rsidR="001E0C2F" w:rsidRPr="00E62B1F">
        <w:rPr>
          <w:rFonts w:cs="B Mitra" w:hint="cs"/>
          <w:sz w:val="28"/>
          <w:szCs w:val="28"/>
          <w:rtl/>
          <w:lang w:bidi="fa-IR"/>
        </w:rPr>
        <w:t>س</w:t>
      </w:r>
      <w:r w:rsidRPr="00E62B1F">
        <w:rPr>
          <w:rFonts w:cs="B Mitra" w:hint="cs"/>
          <w:sz w:val="28"/>
          <w:szCs w:val="28"/>
          <w:rtl/>
          <w:lang w:bidi="fa-IR"/>
        </w:rPr>
        <w:t xml:space="preserve">ت و درست آن </w:t>
      </w:r>
      <w:r w:rsidRPr="00E62B1F">
        <w:rPr>
          <w:rFonts w:cs="B Mitra" w:hint="cs"/>
          <w:b/>
          <w:bCs/>
          <w:i/>
          <w:iCs/>
          <w:sz w:val="28"/>
          <w:szCs w:val="28"/>
          <w:rtl/>
          <w:lang w:bidi="fa-IR"/>
        </w:rPr>
        <w:t>سنجاق قفلی</w:t>
      </w:r>
      <w:r w:rsidRPr="00E62B1F">
        <w:rPr>
          <w:rFonts w:cs="B Mitra" w:hint="cs"/>
          <w:sz w:val="28"/>
          <w:szCs w:val="28"/>
          <w:rtl/>
          <w:lang w:bidi="fa-IR"/>
        </w:rPr>
        <w:t xml:space="preserve"> است.</w:t>
      </w:r>
    </w:p>
    <w:p w:rsidR="00E62B1F" w:rsidRPr="00E62B1F" w:rsidRDefault="00E62B1F" w:rsidP="00E62B1F">
      <w:pPr>
        <w:bidi/>
        <w:jc w:val="both"/>
        <w:rPr>
          <w:rFonts w:cs="B Mitra"/>
          <w:sz w:val="28"/>
          <w:szCs w:val="28"/>
          <w:rtl/>
          <w:lang w:bidi="fa-IR"/>
        </w:rPr>
      </w:pPr>
      <w:r w:rsidRPr="00E62B1F">
        <w:rPr>
          <w:rFonts w:cs="B Mitra" w:hint="cs"/>
          <w:sz w:val="28"/>
          <w:szCs w:val="28"/>
          <w:rtl/>
          <w:lang w:bidi="fa-IR"/>
        </w:rPr>
        <w:t>برای مثال ص94 واژه " کوهستانها" که درست آن از نظر نگارشی کوهستان ها است که متاسفانه این قاعده در هیچ جای کتاب رعایت نشده است.</w:t>
      </w:r>
    </w:p>
    <w:p w:rsidR="00E62B1F" w:rsidRPr="00E62B1F" w:rsidRDefault="00E62B1F" w:rsidP="00E62B1F">
      <w:pPr>
        <w:bidi/>
        <w:jc w:val="both"/>
        <w:rPr>
          <w:rFonts w:cs="B Mitra"/>
          <w:sz w:val="28"/>
          <w:szCs w:val="28"/>
          <w:rtl/>
        </w:rPr>
      </w:pPr>
      <w:r w:rsidRPr="00E62B1F">
        <w:rPr>
          <w:rFonts w:cs="B Mitra" w:hint="cs"/>
          <w:sz w:val="28"/>
          <w:szCs w:val="28"/>
          <w:rtl/>
          <w:lang w:bidi="fa-IR"/>
        </w:rPr>
        <w:t>ص 95 توپراک کالا،  که در ست آن توپراک قلعه است.</w:t>
      </w:r>
    </w:p>
    <w:p w:rsidR="00096503" w:rsidRPr="00E62B1F" w:rsidRDefault="00096503" w:rsidP="00096503">
      <w:pPr>
        <w:bidi/>
        <w:jc w:val="both"/>
        <w:rPr>
          <w:rFonts w:cs="B Mitra"/>
          <w:b/>
          <w:bCs/>
          <w:i/>
          <w:iCs/>
          <w:noProof/>
          <w:sz w:val="28"/>
          <w:szCs w:val="28"/>
          <w:rtl/>
        </w:rPr>
      </w:pPr>
      <w:r w:rsidRPr="00E62B1F">
        <w:rPr>
          <w:rFonts w:cs="B Mitra" w:hint="cs"/>
          <w:sz w:val="28"/>
          <w:szCs w:val="28"/>
          <w:rtl/>
          <w:lang w:bidi="fa-IR"/>
        </w:rPr>
        <w:t xml:space="preserve">در ص  95 و96 جمله " </w:t>
      </w:r>
      <w:r w:rsidRPr="00E62B1F">
        <w:rPr>
          <w:rFonts w:cs="B Mitra" w:hint="cs"/>
          <w:b/>
          <w:bCs/>
          <w:sz w:val="28"/>
          <w:szCs w:val="28"/>
          <w:rtl/>
          <w:lang w:bidi="fa-IR"/>
        </w:rPr>
        <w:t xml:space="preserve">آشور درگیر جنگی مشکل با بابل که بر علیه حاکمیت آشور شورش کرده بود شد، </w:t>
      </w:r>
      <w:r w:rsidRPr="00E62B1F">
        <w:rPr>
          <w:rFonts w:cs="B Mitra" w:hint="cs"/>
          <w:b/>
          <w:bCs/>
          <w:noProof/>
          <w:sz w:val="28"/>
          <w:szCs w:val="28"/>
          <w:rtl/>
        </w:rPr>
        <w:t>همچنین با مادها که قدرتشان تا افق صعود می کرد</w:t>
      </w:r>
      <w:r w:rsidRPr="00E62B1F">
        <w:rPr>
          <w:rFonts w:cs="B Mitra" w:hint="cs"/>
          <w:noProof/>
          <w:sz w:val="28"/>
          <w:szCs w:val="28"/>
          <w:rtl/>
        </w:rPr>
        <w:t xml:space="preserve">." که پاراگراف از نظر زبانی و مفهومی بصورت لفظ به لفظ ترجمه شده برای خواننده فارسی زبان یا آشنا به آن دشوار است. درست آن/ </w:t>
      </w:r>
      <w:r w:rsidR="003F36CC" w:rsidRPr="00E62B1F">
        <w:rPr>
          <w:rFonts w:cs="B Mitra" w:hint="cs"/>
          <w:b/>
          <w:bCs/>
          <w:i/>
          <w:iCs/>
          <w:noProof/>
          <w:sz w:val="28"/>
          <w:szCs w:val="28"/>
          <w:rtl/>
        </w:rPr>
        <w:t>آشور درگیر جنگی سخت با بابل- که علیه سلطه آشوریان شورش کرده بودند- و همچنین مادها که در اوج قدرت بودند، شد/.</w:t>
      </w:r>
    </w:p>
    <w:p w:rsidR="00E659B4" w:rsidRDefault="003F36CC" w:rsidP="00E659B4">
      <w:pPr>
        <w:bidi/>
        <w:jc w:val="both"/>
        <w:rPr>
          <w:rFonts w:cs="B Mitra"/>
          <w:sz w:val="28"/>
          <w:szCs w:val="28"/>
          <w:lang w:bidi="fa-IR"/>
        </w:rPr>
      </w:pPr>
      <w:r w:rsidRPr="00E62B1F">
        <w:rPr>
          <w:rFonts w:cs="B Mitra" w:hint="cs"/>
          <w:noProof/>
          <w:sz w:val="28"/>
          <w:szCs w:val="28"/>
          <w:rtl/>
        </w:rPr>
        <w:t xml:space="preserve">در ص96 پاراگراف " </w:t>
      </w:r>
      <w:r w:rsidRPr="00E62B1F">
        <w:rPr>
          <w:rFonts w:cs="B Mitra" w:hint="cs"/>
          <w:b/>
          <w:bCs/>
          <w:noProof/>
          <w:sz w:val="28"/>
          <w:szCs w:val="28"/>
          <w:rtl/>
        </w:rPr>
        <w:t>یک پیمان  با مصر برای نجات آشور کافی نبود</w:t>
      </w:r>
      <w:r w:rsidRPr="00E62B1F">
        <w:rPr>
          <w:rFonts w:cs="B Mitra" w:hint="cs"/>
          <w:noProof/>
          <w:sz w:val="28"/>
          <w:szCs w:val="28"/>
          <w:rtl/>
        </w:rPr>
        <w:t xml:space="preserve">."  برای قابل فهم شدن این جمله بهتر بود / </w:t>
      </w:r>
      <w:r w:rsidRPr="00E62B1F">
        <w:rPr>
          <w:rFonts w:cs="B Mitra" w:hint="cs"/>
          <w:b/>
          <w:bCs/>
          <w:noProof/>
          <w:sz w:val="28"/>
          <w:szCs w:val="28"/>
          <w:rtl/>
        </w:rPr>
        <w:t>انعقاد پیمان با مصر برای نجات آشور دیگر کافی نبود</w:t>
      </w:r>
      <w:r w:rsidRPr="00E62B1F">
        <w:rPr>
          <w:rFonts w:cs="B Mitra" w:hint="cs"/>
          <w:noProof/>
          <w:sz w:val="28"/>
          <w:szCs w:val="28"/>
          <w:rtl/>
        </w:rPr>
        <w:t>./</w:t>
      </w:r>
      <w:r w:rsidR="00E659B4" w:rsidRPr="00E62B1F">
        <w:rPr>
          <w:rFonts w:cs="B Mitra" w:hint="cs"/>
          <w:noProof/>
          <w:sz w:val="28"/>
          <w:szCs w:val="28"/>
          <w:rtl/>
        </w:rPr>
        <w:t xml:space="preserve">  در ادامه همین پاراگراف مترجم دچار اشتباه فاحش و </w:t>
      </w:r>
      <w:r w:rsidR="00E659B4" w:rsidRPr="00E62B1F">
        <w:rPr>
          <w:rFonts w:cs="B Mitra" w:hint="cs"/>
          <w:noProof/>
          <w:sz w:val="28"/>
          <w:szCs w:val="28"/>
          <w:rtl/>
        </w:rPr>
        <w:lastRenderedPageBreak/>
        <w:t>بزرگی گردیده خشایار مادی آوره است که در اصل کتاب خشثریتی  آمده که جانشین دیاکو شد که توسط سارگن دوم دستگیر و تبعید گردید، شد. نبو پلسر  را "</w:t>
      </w:r>
      <w:r w:rsidR="00E659B4" w:rsidRPr="00E62B1F">
        <w:rPr>
          <w:rFonts w:cs="B Mitra" w:hint="cs"/>
          <w:b/>
          <w:bCs/>
          <w:noProof/>
          <w:sz w:val="28"/>
          <w:szCs w:val="28"/>
          <w:rtl/>
        </w:rPr>
        <w:t>نابو پالاسار"</w:t>
      </w:r>
      <w:r w:rsidR="00E659B4" w:rsidRPr="00E62B1F">
        <w:rPr>
          <w:rFonts w:cs="B Mitra" w:hint="cs"/>
          <w:noProof/>
          <w:sz w:val="28"/>
          <w:szCs w:val="28"/>
          <w:rtl/>
        </w:rPr>
        <w:t xml:space="preserve"> ترجمه کرده که از نظر نوشتاری صحیح نیست.</w:t>
      </w:r>
      <w:r w:rsidR="00E659B4" w:rsidRPr="00E62B1F">
        <w:rPr>
          <w:rFonts w:cs="B Mitra" w:hint="cs"/>
          <w:sz w:val="28"/>
          <w:szCs w:val="28"/>
          <w:rtl/>
          <w:lang w:bidi="fa-IR"/>
        </w:rPr>
        <w:t>در ادامه در همین پاراگراف "</w:t>
      </w:r>
      <w:r w:rsidR="00E659B4" w:rsidRPr="00E62B1F">
        <w:rPr>
          <w:rFonts w:cs="B Mitra" w:hint="cs"/>
          <w:b/>
          <w:bCs/>
          <w:sz w:val="28"/>
          <w:szCs w:val="28"/>
          <w:rtl/>
          <w:lang w:bidi="fa-IR"/>
        </w:rPr>
        <w:t>نقش مصمم</w:t>
      </w:r>
      <w:r w:rsidR="00E659B4" w:rsidRPr="00E62B1F">
        <w:rPr>
          <w:rFonts w:cs="B Mitra" w:hint="cs"/>
          <w:sz w:val="28"/>
          <w:szCs w:val="28"/>
          <w:rtl/>
          <w:lang w:bidi="fa-IR"/>
        </w:rPr>
        <w:t xml:space="preserve"> " که درست آن </w:t>
      </w:r>
      <w:r w:rsidR="00E659B4" w:rsidRPr="00E62B1F">
        <w:rPr>
          <w:rFonts w:cs="B Mitra" w:hint="cs"/>
          <w:b/>
          <w:bCs/>
          <w:sz w:val="28"/>
          <w:szCs w:val="28"/>
          <w:rtl/>
          <w:lang w:bidi="fa-IR"/>
        </w:rPr>
        <w:t>نقش مهم یا اساسی</w:t>
      </w:r>
      <w:r w:rsidR="00E659B4" w:rsidRPr="00E62B1F">
        <w:rPr>
          <w:rFonts w:cs="B Mitra" w:hint="cs"/>
          <w:sz w:val="28"/>
          <w:szCs w:val="28"/>
          <w:rtl/>
          <w:lang w:bidi="fa-IR"/>
        </w:rPr>
        <w:t xml:space="preserve"> درست تر است. </w:t>
      </w:r>
    </w:p>
    <w:p w:rsidR="00F3341E" w:rsidRDefault="00F3341E" w:rsidP="00F3341E">
      <w:pPr>
        <w:bidi/>
        <w:jc w:val="both"/>
        <w:rPr>
          <w:rFonts w:cs="B Mitra"/>
          <w:sz w:val="28"/>
          <w:szCs w:val="28"/>
          <w:rtl/>
          <w:lang w:bidi="fa-IR"/>
        </w:rPr>
      </w:pPr>
      <w:r>
        <w:rPr>
          <w:rFonts w:cs="B Mitra"/>
          <w:noProof/>
          <w:sz w:val="28"/>
          <w:szCs w:val="28"/>
          <w:rtl/>
          <w:lang w:bidi="fa-IR"/>
        </w:rPr>
        <w:drawing>
          <wp:inline distT="0" distB="0" distL="0" distR="0">
            <wp:extent cx="6038141" cy="3607200"/>
            <wp:effectExtent l="0" t="0" r="1270" b="0"/>
            <wp:docPr id="11" name="Picture 11" descr="C:\Users\m\Desktop\URARTU IN IRAN – Encyclopaedia Iranica_files\urartu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URARTU IN IRAN – Encyclopaedia Iranica_files\urartu_fig_1.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41486" cy="3609198"/>
                    </a:xfrm>
                    <a:prstGeom prst="rect">
                      <a:avLst/>
                    </a:prstGeom>
                    <a:noFill/>
                    <a:ln>
                      <a:noFill/>
                    </a:ln>
                  </pic:spPr>
                </pic:pic>
              </a:graphicData>
            </a:graphic>
          </wp:inline>
        </w:drawing>
      </w:r>
    </w:p>
    <w:p w:rsidR="00021C78" w:rsidRPr="00021C78" w:rsidRDefault="00021C78" w:rsidP="002F5783">
      <w:pPr>
        <w:bidi/>
        <w:jc w:val="center"/>
        <w:rPr>
          <w:rFonts w:cs="B Mitra"/>
          <w:b/>
          <w:bCs/>
          <w:rtl/>
          <w:lang w:bidi="fa-IR"/>
        </w:rPr>
      </w:pPr>
      <w:r>
        <w:rPr>
          <w:rFonts w:cs="B Mitra" w:hint="cs"/>
          <w:sz w:val="28"/>
          <w:szCs w:val="28"/>
          <w:rtl/>
          <w:lang w:bidi="fa-IR"/>
        </w:rPr>
        <w:t>مرزهای جغرافیایی اورارتو(</w:t>
      </w:r>
      <w:r w:rsidRPr="00021C78">
        <w:rPr>
          <w:rFonts w:asciiTheme="majorBidi" w:hAnsiTheme="majorBidi" w:cstheme="majorBidi"/>
          <w:sz w:val="24"/>
          <w:szCs w:val="24"/>
          <w:lang w:bidi="fa-IR"/>
        </w:rPr>
        <w:t>Wolfram Kleiss,2008,U</w:t>
      </w:r>
      <w:r>
        <w:rPr>
          <w:rFonts w:asciiTheme="majorBidi" w:hAnsiTheme="majorBidi" w:cstheme="majorBidi"/>
          <w:sz w:val="24"/>
          <w:szCs w:val="24"/>
          <w:lang w:bidi="fa-IR"/>
        </w:rPr>
        <w:t xml:space="preserve">rartu in Iran </w:t>
      </w:r>
      <w:r w:rsidRPr="00021C78">
        <w:rPr>
          <w:rFonts w:asciiTheme="majorBidi" w:hAnsiTheme="majorBidi" w:cstheme="majorBidi"/>
          <w:sz w:val="24"/>
          <w:szCs w:val="24"/>
          <w:lang w:bidi="fa-IR"/>
        </w:rPr>
        <w:t>,http://www.iranicaonline.org</w:t>
      </w:r>
      <w:r w:rsidRPr="00021C78">
        <w:rPr>
          <w:rFonts w:asciiTheme="majorBidi" w:hAnsiTheme="majorBidi" w:cstheme="majorBidi"/>
          <w:sz w:val="24"/>
          <w:szCs w:val="24"/>
          <w:rtl/>
          <w:lang w:bidi="fa-IR"/>
        </w:rPr>
        <w:t>)</w:t>
      </w:r>
    </w:p>
    <w:p w:rsidR="00937FC9" w:rsidRDefault="00937FC9" w:rsidP="00D703B5">
      <w:pPr>
        <w:bidi/>
        <w:jc w:val="center"/>
        <w:rPr>
          <w:rFonts w:cs="B Mitra"/>
          <w:sz w:val="28"/>
          <w:szCs w:val="28"/>
          <w:rtl/>
          <w:lang w:bidi="fa-IR"/>
        </w:rPr>
      </w:pPr>
      <w:r w:rsidRPr="00E62B1F">
        <w:rPr>
          <w:rFonts w:cs="B Mitra"/>
          <w:noProof/>
          <w:sz w:val="28"/>
          <w:szCs w:val="28"/>
          <w:rtl/>
          <w:lang w:bidi="fa-IR"/>
        </w:rPr>
        <w:lastRenderedPageBreak/>
        <w:drawing>
          <wp:inline distT="0" distB="0" distL="0" distR="0" wp14:anchorId="381E75D9" wp14:editId="039BDD6D">
            <wp:extent cx="3911599" cy="3200400"/>
            <wp:effectExtent l="0" t="0" r="0" b="0"/>
            <wp:docPr id="4" name="Picture 4" descr="C:\Users\m\Desktop\urartu-taki-sergisi-Rhas_Fi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urartu-taki-sergisi-Rhas_Fibula.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4180" cy="3235239"/>
                    </a:xfrm>
                    <a:prstGeom prst="rect">
                      <a:avLst/>
                    </a:prstGeom>
                    <a:noFill/>
                    <a:ln>
                      <a:noFill/>
                    </a:ln>
                  </pic:spPr>
                </pic:pic>
              </a:graphicData>
            </a:graphic>
          </wp:inline>
        </w:drawing>
      </w:r>
    </w:p>
    <w:p w:rsidR="008C0771" w:rsidRPr="008C0771" w:rsidRDefault="00D703B5" w:rsidP="00C7263A">
      <w:pPr>
        <w:bidi/>
        <w:jc w:val="center"/>
        <w:rPr>
          <w:rFonts w:cs="B Mitra"/>
          <w:lang w:bidi="fa-IR"/>
        </w:rPr>
      </w:pPr>
      <w:r>
        <w:rPr>
          <w:rFonts w:cs="B Mitra" w:hint="cs"/>
          <w:sz w:val="28"/>
          <w:szCs w:val="28"/>
          <w:rtl/>
          <w:lang w:bidi="fa-IR"/>
        </w:rPr>
        <w:t>سنجاق قفلی</w:t>
      </w:r>
      <w:r w:rsidR="00C7263A">
        <w:rPr>
          <w:rFonts w:cs="B Mitra" w:hint="cs"/>
          <w:sz w:val="28"/>
          <w:szCs w:val="28"/>
          <w:rtl/>
          <w:lang w:bidi="fa-IR"/>
        </w:rPr>
        <w:t>متعلق به دوره اورارتو(رزان هاس موزه سی ترکیه)</w:t>
      </w:r>
      <w:r w:rsidR="008C0771" w:rsidRPr="008C0771">
        <w:rPr>
          <w:rFonts w:ascii="Times New Roman" w:eastAsia="Times New Roman" w:hAnsi="Times New Roman" w:cs="Times New Roman"/>
          <w:b/>
          <w:bCs/>
          <w:color w:val="FFFFFF"/>
          <w:kern w:val="36"/>
          <w:sz w:val="36"/>
          <w:szCs w:val="36"/>
        </w:rPr>
        <w:t xml:space="preserve"> </w:t>
      </w:r>
    </w:p>
    <w:p w:rsidR="00E74F48" w:rsidRDefault="00E74F48" w:rsidP="00846272">
      <w:pPr>
        <w:bidi/>
        <w:jc w:val="center"/>
        <w:rPr>
          <w:rFonts w:cs="B Mitra"/>
          <w:sz w:val="28"/>
          <w:szCs w:val="28"/>
          <w:rtl/>
          <w:lang w:bidi="fa-IR"/>
        </w:rPr>
      </w:pPr>
      <w:r>
        <w:rPr>
          <w:noProof/>
          <w:lang w:bidi="fa-IR"/>
        </w:rPr>
        <w:drawing>
          <wp:inline distT="0" distB="0" distL="0" distR="0" wp14:anchorId="4845DAA0" wp14:editId="44672D61">
            <wp:extent cx="4759569" cy="3565910"/>
            <wp:effectExtent l="0" t="0" r="3175" b="0"/>
            <wp:docPr id="3" name="Picture 3" descr="http://www.iranatlas.info/other/orartu/van/images/v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ranatlas.info/other/orartu/van/images/van1.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2900" cy="3568405"/>
                    </a:xfrm>
                    <a:prstGeom prst="rect">
                      <a:avLst/>
                    </a:prstGeom>
                    <a:noFill/>
                    <a:ln>
                      <a:noFill/>
                    </a:ln>
                  </pic:spPr>
                </pic:pic>
              </a:graphicData>
            </a:graphic>
          </wp:inline>
        </w:drawing>
      </w:r>
    </w:p>
    <w:p w:rsidR="00846272" w:rsidRDefault="00846272" w:rsidP="00846272">
      <w:pPr>
        <w:bidi/>
        <w:jc w:val="center"/>
        <w:rPr>
          <w:rFonts w:cs="B Mitra"/>
          <w:sz w:val="28"/>
          <w:szCs w:val="28"/>
          <w:lang w:bidi="fa-IR"/>
        </w:rPr>
      </w:pPr>
      <w:r>
        <w:rPr>
          <w:rFonts w:cs="B Mitra" w:hint="cs"/>
          <w:sz w:val="28"/>
          <w:szCs w:val="28"/>
          <w:rtl/>
          <w:lang w:bidi="fa-IR"/>
        </w:rPr>
        <w:t>وان قلعه سی یا توشپا پایتخت اورارتوها در نزدیک دریاچه وان</w:t>
      </w:r>
    </w:p>
    <w:p w:rsidR="00E74F48" w:rsidRDefault="00E74F48" w:rsidP="00846272">
      <w:pPr>
        <w:bidi/>
        <w:jc w:val="center"/>
        <w:rPr>
          <w:rFonts w:cs="B Mitra"/>
          <w:sz w:val="28"/>
          <w:szCs w:val="28"/>
          <w:rtl/>
          <w:lang w:bidi="fa-IR"/>
        </w:rPr>
      </w:pPr>
      <w:r>
        <w:rPr>
          <w:noProof/>
          <w:lang w:bidi="fa-IR"/>
        </w:rPr>
        <w:lastRenderedPageBreak/>
        <w:drawing>
          <wp:inline distT="0" distB="0" distL="0" distR="0" wp14:anchorId="73C267EF" wp14:editId="041A3463">
            <wp:extent cx="3202691" cy="3602182"/>
            <wp:effectExtent l="0" t="0" r="0" b="0"/>
            <wp:docPr id="2" name="Picture 2" descr="http://www.iranatlas.info/other/orartu/van/images/v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anatlas.info/other/orartu/van/images/van4.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97043" cy="3595830"/>
                    </a:xfrm>
                    <a:prstGeom prst="rect">
                      <a:avLst/>
                    </a:prstGeom>
                    <a:noFill/>
                    <a:ln>
                      <a:noFill/>
                    </a:ln>
                  </pic:spPr>
                </pic:pic>
              </a:graphicData>
            </a:graphic>
          </wp:inline>
        </w:drawing>
      </w:r>
    </w:p>
    <w:p w:rsidR="00846272" w:rsidRDefault="00846272" w:rsidP="00846272">
      <w:pPr>
        <w:bidi/>
        <w:jc w:val="center"/>
        <w:rPr>
          <w:rFonts w:cs="B Mitra"/>
          <w:sz w:val="28"/>
          <w:szCs w:val="28"/>
          <w:rtl/>
          <w:lang w:bidi="fa-IR"/>
        </w:rPr>
      </w:pPr>
      <w:r>
        <w:rPr>
          <w:rFonts w:cs="B Mitra" w:hint="cs"/>
          <w:sz w:val="28"/>
          <w:szCs w:val="28"/>
          <w:rtl/>
          <w:lang w:bidi="fa-IR"/>
        </w:rPr>
        <w:t>کتیبه مهر دوری یا مهر کاپسی</w:t>
      </w:r>
    </w:p>
    <w:p w:rsidR="00581691" w:rsidRDefault="00E74F48" w:rsidP="00846272">
      <w:pPr>
        <w:bidi/>
        <w:jc w:val="center"/>
        <w:rPr>
          <w:rFonts w:cs="B Mitra"/>
          <w:sz w:val="28"/>
          <w:szCs w:val="28"/>
          <w:rtl/>
          <w:lang w:bidi="fa-IR"/>
        </w:rPr>
      </w:pPr>
      <w:r>
        <w:rPr>
          <w:noProof/>
          <w:lang w:bidi="fa-IR"/>
        </w:rPr>
        <w:drawing>
          <wp:inline distT="0" distB="0" distL="0" distR="0" wp14:anchorId="3980B2E5" wp14:editId="5CED0526">
            <wp:extent cx="4197738" cy="3144982"/>
            <wp:effectExtent l="0" t="0" r="0" b="0"/>
            <wp:docPr id="1" name="Picture 1" descr="http://www.iranatlas.info/other/orartu/van/images/v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anatlas.info/other/orartu/van/images/van6.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220778" cy="3162244"/>
                    </a:xfrm>
                    <a:prstGeom prst="rect">
                      <a:avLst/>
                    </a:prstGeom>
                    <a:noFill/>
                    <a:ln>
                      <a:noFill/>
                    </a:ln>
                  </pic:spPr>
                </pic:pic>
              </a:graphicData>
            </a:graphic>
          </wp:inline>
        </w:drawing>
      </w:r>
    </w:p>
    <w:p w:rsidR="00846272" w:rsidRDefault="00846272" w:rsidP="00846272">
      <w:pPr>
        <w:bidi/>
        <w:jc w:val="center"/>
        <w:rPr>
          <w:rFonts w:cs="B Mitra"/>
          <w:sz w:val="28"/>
          <w:szCs w:val="28"/>
          <w:rtl/>
          <w:lang w:bidi="fa-IR"/>
        </w:rPr>
      </w:pPr>
      <w:r w:rsidRPr="00846272">
        <w:rPr>
          <w:rFonts w:cs="B Mitra" w:hint="cs"/>
          <w:sz w:val="28"/>
          <w:szCs w:val="28"/>
          <w:rtl/>
          <w:lang w:bidi="fa-IR"/>
        </w:rPr>
        <w:t>کتیبه مهر دوری یا مهر کاپسی</w:t>
      </w:r>
    </w:p>
    <w:p w:rsidR="00C7263A" w:rsidRDefault="00C7263A" w:rsidP="00C7263A">
      <w:pPr>
        <w:bidi/>
        <w:jc w:val="center"/>
        <w:rPr>
          <w:rFonts w:cs="B Mitra"/>
          <w:sz w:val="28"/>
          <w:szCs w:val="28"/>
          <w:rtl/>
          <w:lang w:bidi="fa-IR"/>
        </w:rPr>
      </w:pPr>
      <w:r>
        <w:rPr>
          <w:noProof/>
          <w:lang w:bidi="fa-IR"/>
        </w:rPr>
        <w:lastRenderedPageBreak/>
        <w:drawing>
          <wp:inline distT="0" distB="0" distL="0" distR="0" wp14:anchorId="20506A1D" wp14:editId="48038D43">
            <wp:extent cx="5622587" cy="1459099"/>
            <wp:effectExtent l="0" t="0" r="0" b="8255"/>
            <wp:docPr id="6" name="Picture 6" descr="SarduriQuiver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duriQuiverHorizontal.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2587" cy="1459099"/>
                    </a:xfrm>
                    <a:prstGeom prst="rect">
                      <a:avLst/>
                    </a:prstGeom>
                    <a:noFill/>
                    <a:ln>
                      <a:noFill/>
                    </a:ln>
                  </pic:spPr>
                </pic:pic>
              </a:graphicData>
            </a:graphic>
          </wp:inline>
        </w:drawing>
      </w:r>
    </w:p>
    <w:p w:rsidR="00631C68" w:rsidRDefault="00912FAE" w:rsidP="00C7263A">
      <w:pPr>
        <w:bidi/>
        <w:jc w:val="center"/>
        <w:rPr>
          <w:rFonts w:cs="B Mitra"/>
          <w:sz w:val="28"/>
          <w:szCs w:val="28"/>
          <w:rtl/>
          <w:lang w:bidi="fa-IR"/>
        </w:rPr>
      </w:pPr>
      <w:r>
        <w:rPr>
          <w:noProof/>
          <w:lang w:bidi="fa-IR"/>
        </w:rPr>
        <w:drawing>
          <wp:inline distT="0" distB="0" distL="0" distR="0" wp14:anchorId="744DD4FE" wp14:editId="68F0FF6B">
            <wp:extent cx="2109084" cy="2354094"/>
            <wp:effectExtent l="0" t="0" r="5715" b="8255"/>
            <wp:docPr id="15" name="Picture 15" descr="Urartu Qu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artu Quiver.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0700" cy="2367060"/>
                    </a:xfrm>
                    <a:prstGeom prst="rect">
                      <a:avLst/>
                    </a:prstGeom>
                    <a:noFill/>
                    <a:ln>
                      <a:noFill/>
                    </a:ln>
                  </pic:spPr>
                </pic:pic>
              </a:graphicData>
            </a:graphic>
          </wp:inline>
        </w:drawing>
      </w:r>
    </w:p>
    <w:p w:rsidR="00631C68" w:rsidRPr="00846272" w:rsidRDefault="00AC5664" w:rsidP="00AC5664">
      <w:pPr>
        <w:bidi/>
        <w:jc w:val="center"/>
        <w:rPr>
          <w:rFonts w:cs="B Mitra"/>
          <w:sz w:val="28"/>
          <w:szCs w:val="28"/>
          <w:rtl/>
          <w:lang w:bidi="fa-IR"/>
        </w:rPr>
      </w:pPr>
      <w:r>
        <w:rPr>
          <w:rFonts w:cs="B Mitra" w:hint="cs"/>
          <w:sz w:val="28"/>
          <w:szCs w:val="28"/>
          <w:rtl/>
          <w:lang w:bidi="fa-IR"/>
        </w:rPr>
        <w:t xml:space="preserve">غلاف  شمشیر متعلق </w:t>
      </w:r>
      <w:r w:rsidR="00631C68">
        <w:rPr>
          <w:rFonts w:cs="B Mitra" w:hint="cs"/>
          <w:sz w:val="28"/>
          <w:szCs w:val="28"/>
          <w:rtl/>
          <w:lang w:bidi="fa-IR"/>
        </w:rPr>
        <w:t>ساردوری دوم</w:t>
      </w:r>
      <w:r w:rsidR="00FC352D" w:rsidRPr="00FC352D">
        <w:t xml:space="preserve"> </w:t>
      </w:r>
      <w:r>
        <w:rPr>
          <w:rFonts w:hint="cs"/>
          <w:rtl/>
        </w:rPr>
        <w:t>(موزه هرمیتاژ)</w:t>
      </w:r>
    </w:p>
    <w:p w:rsidR="00631C68" w:rsidRDefault="00631C68" w:rsidP="00D877E0">
      <w:pPr>
        <w:bidi/>
        <w:jc w:val="center"/>
        <w:rPr>
          <w:rFonts w:cs="B Mitra"/>
          <w:sz w:val="28"/>
          <w:szCs w:val="28"/>
          <w:rtl/>
          <w:lang w:bidi="fa-IR"/>
        </w:rPr>
      </w:pPr>
      <w:r>
        <w:rPr>
          <w:noProof/>
          <w:lang w:bidi="fa-IR"/>
        </w:rPr>
        <w:drawing>
          <wp:inline distT="0" distB="0" distL="0" distR="0" wp14:anchorId="277C58DF" wp14:editId="2417D995">
            <wp:extent cx="3133452" cy="3025302"/>
            <wp:effectExtent l="0" t="0" r="0" b="3810"/>
            <wp:docPr id="7" name="Picture 7" descr="Urartian pottery, Erebuni museum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artian pottery, Erebuni museum 6a.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25140" cy="3017277"/>
                    </a:xfrm>
                    <a:prstGeom prst="rect">
                      <a:avLst/>
                    </a:prstGeom>
                    <a:noFill/>
                    <a:ln>
                      <a:noFill/>
                    </a:ln>
                  </pic:spPr>
                </pic:pic>
              </a:graphicData>
            </a:graphic>
          </wp:inline>
        </w:drawing>
      </w:r>
    </w:p>
    <w:p w:rsidR="007572D4" w:rsidRDefault="007572D4" w:rsidP="00872091">
      <w:pPr>
        <w:bidi/>
        <w:jc w:val="center"/>
        <w:rPr>
          <w:rFonts w:cs="B Mitra"/>
          <w:sz w:val="28"/>
          <w:szCs w:val="28"/>
          <w:rtl/>
          <w:lang w:bidi="fa-IR"/>
        </w:rPr>
      </w:pPr>
      <w:r>
        <w:rPr>
          <w:noProof/>
          <w:lang w:bidi="fa-IR"/>
        </w:rPr>
        <w:lastRenderedPageBreak/>
        <w:drawing>
          <wp:inline distT="0" distB="0" distL="0" distR="0" wp14:anchorId="457C7596" wp14:editId="7AF59CE7">
            <wp:extent cx="3333136" cy="3286174"/>
            <wp:effectExtent l="0" t="0" r="635" b="9525"/>
            <wp:docPr id="8" name="Picture 8" descr="Urartian Shield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artian Shield 03.jpg"/>
                    <pic:cNvPicPr>
                      <a:picLocks noChangeAspect="1" noChangeArrowheads="1"/>
                    </pic:cNvPicPr>
                  </pic:nvPicPr>
                  <pic:blipFill>
                    <a:blip r:embed="rId24">
                      <a:biLevel thresh="75000"/>
                      <a:extLst>
                        <a:ext uri="{BEBA8EAE-BF5A-486C-A8C5-ECC9F3942E4B}">
                          <a14:imgProps xmlns:a14="http://schemas.microsoft.com/office/drawing/2010/main">
                            <a14:imgLayer r:embed="rId25">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34801" cy="3287816"/>
                    </a:xfrm>
                    <a:prstGeom prst="rect">
                      <a:avLst/>
                    </a:prstGeom>
                    <a:noFill/>
                    <a:ln>
                      <a:noFill/>
                    </a:ln>
                  </pic:spPr>
                </pic:pic>
              </a:graphicData>
            </a:graphic>
          </wp:inline>
        </w:drawing>
      </w:r>
    </w:p>
    <w:p w:rsidR="00C7263A" w:rsidRDefault="00C7263A" w:rsidP="00C7263A">
      <w:pPr>
        <w:bidi/>
        <w:jc w:val="center"/>
        <w:rPr>
          <w:rFonts w:cs="B Mitra"/>
          <w:sz w:val="28"/>
          <w:szCs w:val="28"/>
          <w:rtl/>
          <w:lang w:bidi="fa-IR"/>
        </w:rPr>
      </w:pPr>
      <w:r>
        <w:rPr>
          <w:rFonts w:cs="B Mitra" w:hint="cs"/>
          <w:sz w:val="28"/>
          <w:szCs w:val="28"/>
          <w:rtl/>
          <w:lang w:bidi="fa-IR"/>
        </w:rPr>
        <w:t>سپر متعلق به ساردوری دوم با کتیبه ای برکنار های آن: ساردوری، پسر آرگیشتی این کلاه را به خدای هالدی پیشکش می کند.</w:t>
      </w:r>
    </w:p>
    <w:p w:rsidR="007572D4" w:rsidRDefault="007572D4" w:rsidP="00872091">
      <w:pPr>
        <w:bidi/>
        <w:jc w:val="center"/>
        <w:rPr>
          <w:rFonts w:cs="B Mitra"/>
          <w:sz w:val="28"/>
          <w:szCs w:val="28"/>
          <w:rtl/>
          <w:lang w:bidi="fa-IR"/>
        </w:rPr>
      </w:pPr>
      <w:r>
        <w:rPr>
          <w:noProof/>
          <w:lang w:bidi="fa-IR"/>
        </w:rPr>
        <w:drawing>
          <wp:inline distT="0" distB="0" distL="0" distR="0" wp14:anchorId="74C87B7C" wp14:editId="1DC2507B">
            <wp:extent cx="3312250" cy="3274142"/>
            <wp:effectExtent l="0" t="0" r="2540" b="2540"/>
            <wp:docPr id="9" name="Picture 9" descr="Urartian Shiel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artian Shield 02.jpg"/>
                    <pic:cNvPicPr>
                      <a:picLocks noChangeAspect="1" noChangeArrowheads="1"/>
                    </pic:cNvPicPr>
                  </pic:nvPicPr>
                  <pic:blipFill>
                    <a:blip r:embed="rId26">
                      <a:biLevel thresh="75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1298" cy="3283086"/>
                    </a:xfrm>
                    <a:prstGeom prst="rect">
                      <a:avLst/>
                    </a:prstGeom>
                    <a:noFill/>
                    <a:ln>
                      <a:noFill/>
                    </a:ln>
                  </pic:spPr>
                </pic:pic>
              </a:graphicData>
            </a:graphic>
          </wp:inline>
        </w:drawing>
      </w:r>
    </w:p>
    <w:p w:rsidR="00C7263A" w:rsidRDefault="00C7263A" w:rsidP="00C7263A">
      <w:pPr>
        <w:bidi/>
        <w:jc w:val="center"/>
        <w:rPr>
          <w:rFonts w:cs="B Mitra"/>
          <w:sz w:val="28"/>
          <w:szCs w:val="28"/>
          <w:rtl/>
          <w:lang w:bidi="fa-IR"/>
        </w:rPr>
      </w:pPr>
      <w:r>
        <w:rPr>
          <w:rFonts w:cs="B Mitra" w:hint="cs"/>
          <w:sz w:val="28"/>
          <w:szCs w:val="28"/>
          <w:rtl/>
          <w:lang w:bidi="fa-IR"/>
        </w:rPr>
        <w:t>سپر متعلق به آرگیشتی اول با کتیبه ای برکنار های آن: آرگیشتی، پسر منوا این کلاه را به خدای هالدی پیشکش می کند.</w:t>
      </w:r>
    </w:p>
    <w:p w:rsidR="00AF587F" w:rsidRDefault="00EB0A5C" w:rsidP="00C7263A">
      <w:pPr>
        <w:bidi/>
        <w:jc w:val="center"/>
        <w:rPr>
          <w:rFonts w:cs="B Mitra"/>
          <w:sz w:val="28"/>
          <w:szCs w:val="28"/>
          <w:rtl/>
          <w:lang w:bidi="fa-IR"/>
        </w:rPr>
      </w:pPr>
      <w:r>
        <w:rPr>
          <w:rFonts w:cs="B Mitra"/>
          <w:noProof/>
          <w:sz w:val="28"/>
          <w:szCs w:val="28"/>
          <w:rtl/>
          <w:lang w:bidi="fa-IR"/>
        </w:rPr>
        <w:lastRenderedPageBreak/>
        <w:drawing>
          <wp:inline distT="0" distB="0" distL="0" distR="0" wp14:anchorId="41437968" wp14:editId="54956C0A">
            <wp:extent cx="3023478" cy="2814918"/>
            <wp:effectExtent l="0" t="0" r="5715" b="5080"/>
            <wp:docPr id="16" name="Picture 16" descr="C:\Users\m\Desktop\UrartianCaldr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UrartianCaldron0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0785" cy="2821721"/>
                    </a:xfrm>
                    <a:prstGeom prst="rect">
                      <a:avLst/>
                    </a:prstGeom>
                    <a:noFill/>
                    <a:ln>
                      <a:noFill/>
                    </a:ln>
                  </pic:spPr>
                </pic:pic>
              </a:graphicData>
            </a:graphic>
          </wp:inline>
        </w:drawing>
      </w:r>
    </w:p>
    <w:p w:rsidR="00C7263A" w:rsidRDefault="00C7263A" w:rsidP="00C7263A">
      <w:pPr>
        <w:bidi/>
        <w:jc w:val="center"/>
        <w:rPr>
          <w:rFonts w:cs="B Mitra"/>
          <w:sz w:val="28"/>
          <w:szCs w:val="28"/>
          <w:rtl/>
          <w:lang w:bidi="fa-IR"/>
        </w:rPr>
      </w:pPr>
      <w:r>
        <w:rPr>
          <w:rFonts w:cs="B Mitra" w:hint="cs"/>
          <w:sz w:val="28"/>
          <w:szCs w:val="28"/>
          <w:rtl/>
          <w:lang w:bidi="fa-IR"/>
        </w:rPr>
        <w:t>دیگ با دسته های به شکل سر گاو(موزه تمدن های آناطولی آنکارا)</w:t>
      </w:r>
    </w:p>
    <w:p w:rsidR="00FC352D" w:rsidRDefault="00FC352D" w:rsidP="006D15A9">
      <w:pPr>
        <w:bidi/>
        <w:jc w:val="center"/>
        <w:rPr>
          <w:rFonts w:cs="B Mitra"/>
          <w:sz w:val="28"/>
          <w:szCs w:val="28"/>
          <w:rtl/>
          <w:lang w:bidi="fa-IR"/>
        </w:rPr>
      </w:pPr>
      <w:r>
        <w:rPr>
          <w:noProof/>
          <w:lang w:bidi="fa-IR"/>
        </w:rPr>
        <w:drawing>
          <wp:inline distT="0" distB="0" distL="0" distR="0" wp14:anchorId="757242D8" wp14:editId="1B04EBA1">
            <wp:extent cx="2822359" cy="3522133"/>
            <wp:effectExtent l="0" t="0" r="0" b="2540"/>
            <wp:docPr id="17" name="Picture 17" descr="https://upload.wikimedia.org/wikipedia/commons/thumb/7/72/Helmet08.jpg/800px-Helme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2/Helmet08.jpg/800px-Helmet08.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2532" cy="3522349"/>
                    </a:xfrm>
                    <a:prstGeom prst="rect">
                      <a:avLst/>
                    </a:prstGeom>
                    <a:noFill/>
                    <a:ln>
                      <a:noFill/>
                    </a:ln>
                  </pic:spPr>
                </pic:pic>
              </a:graphicData>
            </a:graphic>
          </wp:inline>
        </w:drawing>
      </w:r>
    </w:p>
    <w:p w:rsidR="00C7263A" w:rsidRDefault="00C7263A" w:rsidP="00C7263A">
      <w:pPr>
        <w:bidi/>
        <w:jc w:val="center"/>
        <w:rPr>
          <w:rFonts w:cs="B Mitra"/>
          <w:sz w:val="28"/>
          <w:szCs w:val="28"/>
          <w:rtl/>
          <w:lang w:bidi="fa-IR"/>
        </w:rPr>
      </w:pPr>
      <w:r>
        <w:rPr>
          <w:rFonts w:cs="B Mitra" w:hint="cs"/>
          <w:sz w:val="28"/>
          <w:szCs w:val="28"/>
          <w:rtl/>
          <w:lang w:bidi="fa-IR"/>
        </w:rPr>
        <w:t>کلاه خود شاه اورارتو ساردور دوم که کارمیر بلور بدست آمده است( موزه ملی تاریخ ارمنستان، ایروان)</w:t>
      </w:r>
    </w:p>
    <w:p w:rsidR="00927A51" w:rsidRDefault="00927A51" w:rsidP="00DC6E56">
      <w:pPr>
        <w:bidi/>
        <w:jc w:val="center"/>
        <w:rPr>
          <w:rFonts w:cs="B Mitra"/>
          <w:sz w:val="28"/>
          <w:szCs w:val="28"/>
          <w:rtl/>
          <w:lang w:bidi="fa-IR"/>
        </w:rPr>
      </w:pPr>
      <w:r>
        <w:rPr>
          <w:noProof/>
          <w:lang w:bidi="fa-IR"/>
        </w:rPr>
        <w:lastRenderedPageBreak/>
        <w:drawing>
          <wp:inline distT="0" distB="0" distL="0" distR="0" wp14:anchorId="448605B4" wp14:editId="477A8A4C">
            <wp:extent cx="4057655" cy="6080908"/>
            <wp:effectExtent l="0" t="0" r="0" b="0"/>
            <wp:docPr id="14" name="Picture 14" descr="Urartian God Teisheba on the 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rtian God Teisheba on the bul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655" cy="6080908"/>
                    </a:xfrm>
                    <a:prstGeom prst="rect">
                      <a:avLst/>
                    </a:prstGeom>
                    <a:noFill/>
                    <a:ln>
                      <a:noFill/>
                    </a:ln>
                  </pic:spPr>
                </pic:pic>
              </a:graphicData>
            </a:graphic>
          </wp:inline>
        </w:drawing>
      </w:r>
    </w:p>
    <w:p w:rsidR="00F1553E" w:rsidRDefault="00F1553E" w:rsidP="00F1553E">
      <w:pPr>
        <w:bidi/>
        <w:jc w:val="center"/>
        <w:rPr>
          <w:rFonts w:cs="B Mitra"/>
          <w:sz w:val="28"/>
          <w:szCs w:val="28"/>
          <w:lang w:bidi="fa-IR"/>
        </w:rPr>
      </w:pPr>
      <w:r>
        <w:rPr>
          <w:rFonts w:cs="B Mitra" w:hint="cs"/>
          <w:sz w:val="28"/>
          <w:szCs w:val="28"/>
          <w:rtl/>
          <w:lang w:bidi="fa-IR"/>
        </w:rPr>
        <w:t>خدای تئی شبا ایستاده بر روی گاو، بدست آمده از خرابه های قلعه اورارتویی عادل جواز(موزه وان ترکیه)</w:t>
      </w:r>
    </w:p>
    <w:p w:rsidR="00927A51" w:rsidRPr="00BC2C4C" w:rsidRDefault="00927A51" w:rsidP="00F1553E">
      <w:pPr>
        <w:bidi/>
        <w:jc w:val="both"/>
        <w:rPr>
          <w:rFonts w:cs="B Mitra"/>
          <w:sz w:val="28"/>
          <w:szCs w:val="28"/>
          <w:rtl/>
          <w:lang w:bidi="fa-IR"/>
        </w:rPr>
      </w:pPr>
    </w:p>
    <w:sectPr w:rsidR="00927A51" w:rsidRPr="00BC2C4C">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216" w:rsidRDefault="00960216" w:rsidP="00026EC6">
      <w:pPr>
        <w:spacing w:after="0" w:line="240" w:lineRule="auto"/>
      </w:pPr>
      <w:r>
        <w:separator/>
      </w:r>
    </w:p>
  </w:endnote>
  <w:endnote w:type="continuationSeparator" w:id="0">
    <w:p w:rsidR="00960216" w:rsidRDefault="00960216" w:rsidP="00026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81419"/>
      <w:docPartObj>
        <w:docPartGallery w:val="Page Numbers (Bottom of Page)"/>
        <w:docPartUnique/>
      </w:docPartObj>
    </w:sdtPr>
    <w:sdtEndPr>
      <w:rPr>
        <w:noProof/>
      </w:rPr>
    </w:sdtEndPr>
    <w:sdtContent>
      <w:p w:rsidR="00026EC6" w:rsidRDefault="00026EC6">
        <w:pPr>
          <w:pStyle w:val="Footer"/>
          <w:jc w:val="center"/>
        </w:pPr>
        <w:r>
          <w:fldChar w:fldCharType="begin"/>
        </w:r>
        <w:r>
          <w:instrText xml:space="preserve"> PAGE   \* MERGEFORMAT </w:instrText>
        </w:r>
        <w:r>
          <w:fldChar w:fldCharType="separate"/>
        </w:r>
        <w:r w:rsidR="00C77413">
          <w:rPr>
            <w:noProof/>
          </w:rPr>
          <w:t>1</w:t>
        </w:r>
        <w:r>
          <w:rPr>
            <w:noProof/>
          </w:rPr>
          <w:fldChar w:fldCharType="end"/>
        </w:r>
      </w:p>
    </w:sdtContent>
  </w:sdt>
  <w:p w:rsidR="00026EC6" w:rsidRDefault="00026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216" w:rsidRDefault="00960216" w:rsidP="00026EC6">
      <w:pPr>
        <w:spacing w:after="0" w:line="240" w:lineRule="auto"/>
      </w:pPr>
      <w:r>
        <w:separator/>
      </w:r>
    </w:p>
  </w:footnote>
  <w:footnote w:type="continuationSeparator" w:id="0">
    <w:p w:rsidR="00960216" w:rsidRDefault="00960216" w:rsidP="00026EC6">
      <w:pPr>
        <w:spacing w:after="0" w:line="240" w:lineRule="auto"/>
      </w:pPr>
      <w:r>
        <w:continuationSeparator/>
      </w:r>
    </w:p>
  </w:footnote>
  <w:footnote w:id="1">
    <w:p w:rsidR="00F07521" w:rsidRPr="00F07521" w:rsidRDefault="00F07521" w:rsidP="00F07521">
      <w:pPr>
        <w:pStyle w:val="FootnoteText"/>
        <w:bidi/>
        <w:rPr>
          <w:b/>
          <w:bCs/>
          <w:lang w:bidi="fa-IR"/>
        </w:rPr>
      </w:pPr>
      <w:r>
        <w:rPr>
          <w:rStyle w:val="FootnoteReference"/>
        </w:rPr>
        <w:footnoteRef/>
      </w:r>
      <w:r>
        <w:t xml:space="preserve"> </w:t>
      </w:r>
      <w:r>
        <w:rPr>
          <w:rFonts w:hint="cs"/>
          <w:rtl/>
          <w:lang w:bidi="fa-IR"/>
        </w:rPr>
        <w:t>-</w:t>
      </w:r>
      <w:hyperlink r:id="rId1" w:history="1">
        <w:r w:rsidRPr="00F07521">
          <w:rPr>
            <w:rStyle w:val="Hyperlink"/>
            <w:rFonts w:cs="B Mitra"/>
            <w:color w:val="auto"/>
            <w:u w:val="none"/>
            <w:rtl/>
          </w:rPr>
          <w:t>محمدجواد مشکور</w:t>
        </w:r>
      </w:hyperlink>
      <w:r w:rsidRPr="00F07521">
        <w:rPr>
          <w:rFonts w:cs="B Mitra" w:hint="cs"/>
          <w:rtl/>
          <w:lang w:bidi="fa-IR"/>
        </w:rPr>
        <w:t xml:space="preserve">،1332، </w:t>
      </w:r>
      <w:r w:rsidRPr="00F07521">
        <w:rPr>
          <w:rFonts w:cs="B Mitra"/>
          <w:rtl/>
        </w:rPr>
        <w:t>تاریخ مردم اورارتو</w:t>
      </w:r>
      <w:r w:rsidRPr="00F07521">
        <w:rPr>
          <w:rFonts w:cs="B Mitra" w:hint="cs"/>
          <w:rtl/>
        </w:rPr>
        <w:t>، تهران،</w:t>
      </w:r>
      <w:r w:rsidRPr="00F07521">
        <w:rPr>
          <w:rFonts w:cs="B Mitra"/>
          <w:rtl/>
        </w:rPr>
        <w:t>نجمن فرهنگ و هنر ایران</w:t>
      </w:r>
      <w:r w:rsidRPr="00F07521">
        <w:rPr>
          <w:rFonts w:cs="B Mitra" w:hint="cs"/>
          <w:rtl/>
        </w:rPr>
        <w:t xml:space="preserve">. </w:t>
      </w:r>
      <w:hyperlink r:id="rId2" w:history="1">
        <w:r w:rsidRPr="00F07521">
          <w:rPr>
            <w:rStyle w:val="Hyperlink"/>
            <w:rFonts w:cs="B Mitra"/>
            <w:color w:val="auto"/>
            <w:u w:val="none"/>
            <w:rtl/>
          </w:rPr>
          <w:t>سیدعلی اصغر میرفتاح</w:t>
        </w:r>
      </w:hyperlink>
      <w:r w:rsidRPr="00F07521">
        <w:rPr>
          <w:rFonts w:cs="B Mitra"/>
          <w:rtl/>
        </w:rPr>
        <w:t>،</w:t>
      </w:r>
      <w:r w:rsidRPr="00F07521">
        <w:rPr>
          <w:rFonts w:cs="B Mitra"/>
        </w:rPr>
        <w:t> </w:t>
      </w:r>
      <w:hyperlink r:id="rId3" w:history="1">
        <w:r w:rsidRPr="00F07521">
          <w:rPr>
            <w:rStyle w:val="Hyperlink"/>
            <w:rFonts w:cs="B Mitra"/>
            <w:color w:val="auto"/>
            <w:u w:val="none"/>
            <w:rtl/>
          </w:rPr>
          <w:t>رضا صبوری نوجه دهی</w:t>
        </w:r>
      </w:hyperlink>
      <w:r w:rsidRPr="00F07521">
        <w:rPr>
          <w:rFonts w:cs="B Mitra" w:hint="cs"/>
          <w:rtl/>
        </w:rPr>
        <w:t xml:space="preserve">،1391، </w:t>
      </w:r>
      <w:r w:rsidRPr="00F07521">
        <w:rPr>
          <w:rFonts w:cs="B Mitra"/>
          <w:rtl/>
        </w:rPr>
        <w:t>فرهنگ اورارتو در شمال غرب ایران</w:t>
      </w:r>
      <w:r w:rsidRPr="00F07521">
        <w:rPr>
          <w:rFonts w:cs="B Mitra"/>
        </w:rPr>
        <w:t> </w:t>
      </w:r>
      <w:r w:rsidRPr="00F07521">
        <w:rPr>
          <w:rFonts w:cs="B Mitra" w:hint="cs"/>
          <w:rtl/>
        </w:rPr>
        <w:t xml:space="preserve">، </w:t>
      </w:r>
      <w:r w:rsidRPr="00F07521">
        <w:rPr>
          <w:rFonts w:cs="B Mitra"/>
          <w:rtl/>
        </w:rPr>
        <w:t>دانشگاه آزاد اسلامی واحد ابهر</w:t>
      </w:r>
      <w:r w:rsidRPr="00F07521">
        <w:rPr>
          <w:rFonts w:cs="B Mitra" w:hint="cs"/>
          <w:rtl/>
        </w:rPr>
        <w:t>.</w:t>
      </w:r>
    </w:p>
    <w:p w:rsidR="00F07521" w:rsidRDefault="00F07521" w:rsidP="00F07521">
      <w:pPr>
        <w:pStyle w:val="FootnoteText"/>
        <w:bidi/>
        <w:rPr>
          <w:rtl/>
          <w:lang w:bidi="fa-IR"/>
        </w:rPr>
      </w:pPr>
    </w:p>
  </w:footnote>
  <w:footnote w:id="2">
    <w:p w:rsidR="00D703B5" w:rsidRDefault="00D703B5" w:rsidP="00D703B5">
      <w:pPr>
        <w:pStyle w:val="FootnoteText"/>
        <w:bidi/>
        <w:rPr>
          <w:rtl/>
          <w:lang w:bidi="fa-IR"/>
        </w:rPr>
      </w:pPr>
      <w:r>
        <w:rPr>
          <w:rStyle w:val="FootnoteReference"/>
        </w:rPr>
        <w:footnoteRef/>
      </w:r>
      <w:r>
        <w:t xml:space="preserve"> </w:t>
      </w:r>
      <w:r>
        <w:rPr>
          <w:rFonts w:hint="cs"/>
          <w:rtl/>
          <w:lang w:bidi="fa-IR"/>
        </w:rPr>
        <w:t>- کتابی دیگری از همین محقق بنام پادشاهی وان اورارتو در سال 1383 توسط دکتر حمید خطیب شهیدی به فارسی ترجمه شد، این کتاب توسط انتشارات پژوهشکده باستانشناسی منتشر شده است.</w:t>
      </w:r>
    </w:p>
  </w:footnote>
  <w:footnote w:id="3">
    <w:p w:rsidR="00D703B5" w:rsidRDefault="00D703B5" w:rsidP="00D703B5">
      <w:pPr>
        <w:pStyle w:val="FootnoteText"/>
        <w:bidi/>
        <w:rPr>
          <w:rtl/>
          <w:lang w:bidi="fa-IR"/>
        </w:rPr>
      </w:pPr>
      <w:r>
        <w:rPr>
          <w:rStyle w:val="FootnoteReference"/>
        </w:rPr>
        <w:footnoteRef/>
      </w:r>
      <w:r>
        <w:rPr>
          <w:rFonts w:hint="cs"/>
          <w:rtl/>
        </w:rPr>
        <w:t>- در این نوشتار برای جلوگیری از تکرار مکرر نام کتا فقط به ص که اختصار صفحه است اشاره شده است که منظور  صفحه مورد نظر کتاب اورارتو ترجمه آقای رشید برناک است.</w:t>
      </w:r>
    </w:p>
  </w:footnote>
  <w:footnote w:id="4">
    <w:p w:rsidR="002277B0" w:rsidRDefault="002277B0" w:rsidP="000F1090">
      <w:pPr>
        <w:pStyle w:val="FootnoteText"/>
        <w:tabs>
          <w:tab w:val="left" w:pos="142"/>
        </w:tabs>
        <w:bidi/>
      </w:pPr>
      <w:r>
        <w:rPr>
          <w:rStyle w:val="FootnoteReference"/>
        </w:rPr>
        <w:footnoteRef/>
      </w:r>
      <w:r>
        <w:t xml:space="preserve"> </w:t>
      </w:r>
      <w:r>
        <w:tab/>
      </w:r>
      <w:r>
        <w:rPr>
          <w:rFonts w:cs="Arial" w:hint="cs"/>
          <w:rtl/>
        </w:rPr>
        <w:t>كتيبه</w:t>
      </w:r>
      <w:r>
        <w:rPr>
          <w:rFonts w:cs="Arial"/>
          <w:rtl/>
        </w:rPr>
        <w:t xml:space="preserve"> </w:t>
      </w:r>
      <w:r>
        <w:rPr>
          <w:rFonts w:cs="Arial" w:hint="cs"/>
          <w:rtl/>
        </w:rPr>
        <w:t>كل</w:t>
      </w:r>
      <w:r w:rsidR="000F1090">
        <w:rPr>
          <w:rFonts w:cs="Arial" w:hint="cs"/>
          <w:rtl/>
        </w:rPr>
        <w:t xml:space="preserve">ه </w:t>
      </w:r>
      <w:r>
        <w:rPr>
          <w:rFonts w:cs="Arial" w:hint="cs"/>
          <w:rtl/>
        </w:rPr>
        <w:t>شين</w:t>
      </w:r>
      <w:r>
        <w:rPr>
          <w:rFonts w:cs="Arial"/>
          <w:rtl/>
        </w:rPr>
        <w:t xml:space="preserve"> </w:t>
      </w:r>
      <w:r>
        <w:rPr>
          <w:rFonts w:cs="Arial" w:hint="cs"/>
          <w:rtl/>
        </w:rPr>
        <w:t>اشنويه</w:t>
      </w:r>
      <w:r w:rsidR="000F1090">
        <w:rPr>
          <w:rFonts w:hint="cs"/>
          <w:rtl/>
        </w:rPr>
        <w:t xml:space="preserve"> </w:t>
      </w:r>
      <w:r>
        <w:rPr>
          <w:rFonts w:cs="Arial" w:hint="cs"/>
          <w:rtl/>
        </w:rPr>
        <w:t>در</w:t>
      </w:r>
      <w:r>
        <w:rPr>
          <w:rFonts w:cs="Arial"/>
          <w:rtl/>
        </w:rPr>
        <w:t xml:space="preserve"> </w:t>
      </w:r>
      <w:r>
        <w:rPr>
          <w:rFonts w:cs="Arial" w:hint="cs"/>
          <w:rtl/>
        </w:rPr>
        <w:t>گردنه</w:t>
      </w:r>
      <w:r>
        <w:rPr>
          <w:rFonts w:cs="Arial"/>
          <w:rtl/>
        </w:rPr>
        <w:t xml:space="preserve"> </w:t>
      </w:r>
      <w:r>
        <w:rPr>
          <w:rFonts w:cs="Arial" w:hint="cs"/>
          <w:rtl/>
        </w:rPr>
        <w:t>كل</w:t>
      </w:r>
      <w:r w:rsidR="001A6F4F">
        <w:rPr>
          <w:rFonts w:cs="Arial" w:hint="cs"/>
          <w:rtl/>
        </w:rPr>
        <w:t xml:space="preserve">ه </w:t>
      </w:r>
      <w:r>
        <w:rPr>
          <w:rFonts w:cs="Arial" w:hint="cs"/>
          <w:rtl/>
        </w:rPr>
        <w:t>شين</w:t>
      </w:r>
      <w:r>
        <w:rPr>
          <w:rFonts w:cs="Arial"/>
          <w:rtl/>
        </w:rPr>
        <w:t xml:space="preserve"> </w:t>
      </w:r>
      <w:r>
        <w:rPr>
          <w:rFonts w:cs="Arial" w:hint="cs"/>
          <w:rtl/>
        </w:rPr>
        <w:t>اشنويه</w:t>
      </w:r>
      <w:r>
        <w:rPr>
          <w:rFonts w:cs="Arial"/>
          <w:rtl/>
        </w:rPr>
        <w:t xml:space="preserve"> </w:t>
      </w:r>
      <w:r>
        <w:rPr>
          <w:rFonts w:cs="Arial" w:hint="cs"/>
          <w:rtl/>
        </w:rPr>
        <w:t>بر</w:t>
      </w:r>
      <w:r>
        <w:rPr>
          <w:rFonts w:cs="Arial"/>
          <w:rtl/>
        </w:rPr>
        <w:t xml:space="preserve"> </w:t>
      </w:r>
      <w:r>
        <w:rPr>
          <w:rFonts w:cs="Arial" w:hint="cs"/>
          <w:rtl/>
        </w:rPr>
        <w:t>روي</w:t>
      </w:r>
      <w:r>
        <w:rPr>
          <w:rFonts w:cs="Arial"/>
          <w:rtl/>
        </w:rPr>
        <w:t xml:space="preserve"> </w:t>
      </w:r>
      <w:r>
        <w:rPr>
          <w:rFonts w:cs="Arial" w:hint="cs"/>
          <w:rtl/>
        </w:rPr>
        <w:t>سنگ</w:t>
      </w:r>
      <w:r>
        <w:rPr>
          <w:rFonts w:cs="Arial"/>
          <w:rtl/>
        </w:rPr>
        <w:t xml:space="preserve"> </w:t>
      </w:r>
      <w:r>
        <w:rPr>
          <w:rFonts w:cs="Arial" w:hint="cs"/>
          <w:rtl/>
        </w:rPr>
        <w:t>استوانه</w:t>
      </w:r>
      <w:r>
        <w:rPr>
          <w:rFonts w:cs="Arial"/>
          <w:rtl/>
        </w:rPr>
        <w:t xml:space="preserve"> </w:t>
      </w:r>
      <w:r>
        <w:rPr>
          <w:rFonts w:cs="Arial" w:hint="cs"/>
          <w:rtl/>
        </w:rPr>
        <w:t>اي</w:t>
      </w:r>
      <w:r>
        <w:rPr>
          <w:rFonts w:cs="Arial"/>
          <w:rtl/>
        </w:rPr>
        <w:t xml:space="preserve"> </w:t>
      </w:r>
      <w:r>
        <w:rPr>
          <w:rFonts w:cs="Arial" w:hint="cs"/>
          <w:rtl/>
        </w:rPr>
        <w:t>كتيبه</w:t>
      </w:r>
      <w:r>
        <w:rPr>
          <w:rFonts w:cs="Arial"/>
          <w:rtl/>
        </w:rPr>
        <w:t xml:space="preserve"> </w:t>
      </w:r>
      <w:r>
        <w:rPr>
          <w:rFonts w:cs="Arial" w:hint="cs"/>
          <w:rtl/>
        </w:rPr>
        <w:t>اي</w:t>
      </w:r>
      <w:r>
        <w:rPr>
          <w:rFonts w:cs="Arial"/>
          <w:rtl/>
        </w:rPr>
        <w:t xml:space="preserve"> </w:t>
      </w:r>
      <w:r>
        <w:rPr>
          <w:rFonts w:cs="Arial" w:hint="cs"/>
          <w:rtl/>
        </w:rPr>
        <w:t>اورارتويي</w:t>
      </w:r>
      <w:r>
        <w:rPr>
          <w:rFonts w:cs="Arial"/>
          <w:rtl/>
        </w:rPr>
        <w:t xml:space="preserve"> </w:t>
      </w:r>
      <w:r>
        <w:rPr>
          <w:rFonts w:cs="Arial" w:hint="cs"/>
          <w:rtl/>
        </w:rPr>
        <w:t>قرار</w:t>
      </w:r>
      <w:r>
        <w:rPr>
          <w:rFonts w:cs="Arial"/>
          <w:rtl/>
        </w:rPr>
        <w:t xml:space="preserve"> </w:t>
      </w:r>
      <w:r>
        <w:rPr>
          <w:rFonts w:cs="Arial" w:hint="cs"/>
          <w:rtl/>
        </w:rPr>
        <w:t>دارد</w:t>
      </w:r>
      <w:r>
        <w:rPr>
          <w:rFonts w:cs="Arial"/>
          <w:rtl/>
        </w:rPr>
        <w:t>.</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متن</w:t>
      </w:r>
      <w:r>
        <w:rPr>
          <w:rFonts w:cs="Arial"/>
          <w:rtl/>
        </w:rPr>
        <w:t xml:space="preserve"> </w:t>
      </w:r>
      <w:r>
        <w:rPr>
          <w:rFonts w:cs="Arial" w:hint="cs"/>
          <w:rtl/>
        </w:rPr>
        <w:t>شرح</w:t>
      </w:r>
      <w:r>
        <w:rPr>
          <w:rFonts w:cs="Arial"/>
          <w:rtl/>
        </w:rPr>
        <w:t xml:space="preserve"> </w:t>
      </w:r>
      <w:r>
        <w:rPr>
          <w:rFonts w:cs="Arial" w:hint="cs"/>
          <w:rtl/>
        </w:rPr>
        <w:t>فتوحات</w:t>
      </w:r>
      <w:r>
        <w:rPr>
          <w:rFonts w:cs="Arial"/>
          <w:rtl/>
        </w:rPr>
        <w:t xml:space="preserve"> </w:t>
      </w:r>
      <w:r>
        <w:rPr>
          <w:rFonts w:cs="Arial" w:hint="cs"/>
          <w:rtl/>
        </w:rPr>
        <w:t>ايش</w:t>
      </w:r>
      <w:r>
        <w:rPr>
          <w:rFonts w:cs="Arial"/>
          <w:rtl/>
        </w:rPr>
        <w:t xml:space="preserve"> </w:t>
      </w:r>
      <w:r>
        <w:rPr>
          <w:rFonts w:cs="Arial" w:hint="cs"/>
          <w:rtl/>
        </w:rPr>
        <w:t>بواي</w:t>
      </w:r>
      <w:r>
        <w:rPr>
          <w:rFonts w:cs="Arial"/>
          <w:rtl/>
        </w:rPr>
        <w:t xml:space="preserve"> </w:t>
      </w:r>
      <w:r>
        <w:rPr>
          <w:rFonts w:cs="Arial" w:hint="cs"/>
          <w:rtl/>
        </w:rPr>
        <w:t>ني</w:t>
      </w:r>
      <w:r>
        <w:rPr>
          <w:rFonts w:cs="Arial"/>
          <w:rtl/>
        </w:rPr>
        <w:t xml:space="preserve"> </w:t>
      </w:r>
      <w:r>
        <w:rPr>
          <w:rFonts w:cs="Arial" w:hint="cs"/>
          <w:rtl/>
        </w:rPr>
        <w:t>در</w:t>
      </w:r>
      <w:r>
        <w:rPr>
          <w:rFonts w:cs="Arial"/>
          <w:rtl/>
        </w:rPr>
        <w:t xml:space="preserve"> </w:t>
      </w:r>
      <w:r>
        <w:rPr>
          <w:rFonts w:cs="Arial" w:hint="cs"/>
          <w:rtl/>
        </w:rPr>
        <w:t>حدود</w:t>
      </w:r>
      <w:r>
        <w:rPr>
          <w:rFonts w:cs="Arial"/>
          <w:rtl/>
        </w:rPr>
        <w:t xml:space="preserve"> </w:t>
      </w:r>
      <w:r>
        <w:rPr>
          <w:rFonts w:cs="Arial" w:hint="cs"/>
          <w:rtl/>
        </w:rPr>
        <w:t>سال</w:t>
      </w:r>
      <w:r>
        <w:rPr>
          <w:rFonts w:cs="Arial"/>
          <w:rtl/>
        </w:rPr>
        <w:t xml:space="preserve"> 828</w:t>
      </w:r>
      <w:r>
        <w:rPr>
          <w:rFonts w:cs="Arial" w:hint="cs"/>
          <w:rtl/>
        </w:rPr>
        <w:t>پ</w:t>
      </w:r>
      <w:r>
        <w:rPr>
          <w:rFonts w:cs="Arial"/>
          <w:rtl/>
        </w:rPr>
        <w:t xml:space="preserve"> </w:t>
      </w:r>
      <w:r>
        <w:rPr>
          <w:rFonts w:cs="Arial" w:hint="cs"/>
          <w:rtl/>
        </w:rPr>
        <w:t>م</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اين</w:t>
      </w:r>
      <w:r>
        <w:rPr>
          <w:rFonts w:cs="Arial"/>
          <w:rtl/>
        </w:rPr>
        <w:t xml:space="preserve"> </w:t>
      </w:r>
      <w:r>
        <w:rPr>
          <w:rFonts w:cs="Arial" w:hint="cs"/>
          <w:rtl/>
        </w:rPr>
        <w:t>پادشاه</w:t>
      </w:r>
      <w:r>
        <w:rPr>
          <w:rFonts w:cs="Arial"/>
          <w:rtl/>
        </w:rPr>
        <w:t xml:space="preserve"> </w:t>
      </w:r>
      <w:r>
        <w:rPr>
          <w:rFonts w:cs="Arial" w:hint="cs"/>
          <w:rtl/>
        </w:rPr>
        <w:t>اورارتويي</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آنكه</w:t>
      </w:r>
      <w:r>
        <w:rPr>
          <w:rFonts w:cs="Arial"/>
          <w:rtl/>
        </w:rPr>
        <w:t xml:space="preserve"> </w:t>
      </w:r>
      <w:r>
        <w:rPr>
          <w:rFonts w:cs="Arial" w:hint="cs"/>
          <w:rtl/>
        </w:rPr>
        <w:t>سرزمين</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گسترش</w:t>
      </w:r>
      <w:r>
        <w:rPr>
          <w:rFonts w:cs="Arial"/>
          <w:rtl/>
        </w:rPr>
        <w:t xml:space="preserve"> </w:t>
      </w:r>
      <w:r>
        <w:rPr>
          <w:rFonts w:cs="Arial" w:hint="cs"/>
          <w:rtl/>
        </w:rPr>
        <w:t>داد،</w:t>
      </w:r>
      <w:r>
        <w:rPr>
          <w:rFonts w:cs="Arial"/>
          <w:rtl/>
        </w:rPr>
        <w:t xml:space="preserve"> </w:t>
      </w:r>
      <w:r>
        <w:rPr>
          <w:rFonts w:cs="Arial" w:hint="cs"/>
          <w:rtl/>
        </w:rPr>
        <w:t>پسرش</w:t>
      </w:r>
      <w:r>
        <w:rPr>
          <w:rFonts w:cs="Arial"/>
          <w:rtl/>
        </w:rPr>
        <w:t xml:space="preserve"> </w:t>
      </w:r>
      <w:r>
        <w:rPr>
          <w:rFonts w:cs="Arial" w:hint="cs"/>
          <w:rtl/>
        </w:rPr>
        <w:t>مينوا</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پادشاهي</w:t>
      </w:r>
      <w:r>
        <w:rPr>
          <w:rFonts w:cs="Arial"/>
          <w:rtl/>
        </w:rPr>
        <w:t xml:space="preserve"> </w:t>
      </w:r>
      <w:r>
        <w:rPr>
          <w:rFonts w:cs="Arial" w:hint="cs"/>
          <w:rtl/>
        </w:rPr>
        <w:t>با</w:t>
      </w:r>
      <w:r>
        <w:rPr>
          <w:rFonts w:cs="Arial"/>
          <w:rtl/>
        </w:rPr>
        <w:t xml:space="preserve"> </w:t>
      </w:r>
      <w:r>
        <w:rPr>
          <w:rFonts w:cs="Arial" w:hint="cs"/>
          <w:rtl/>
        </w:rPr>
        <w:t>خود</w:t>
      </w:r>
      <w:r>
        <w:rPr>
          <w:rFonts w:cs="Arial"/>
          <w:rtl/>
        </w:rPr>
        <w:t xml:space="preserve"> </w:t>
      </w:r>
      <w:r>
        <w:rPr>
          <w:rFonts w:cs="Arial" w:hint="cs"/>
          <w:rtl/>
        </w:rPr>
        <w:t>شريك</w:t>
      </w:r>
      <w:r>
        <w:rPr>
          <w:rFonts w:cs="Arial"/>
          <w:rtl/>
        </w:rPr>
        <w:t xml:space="preserve"> </w:t>
      </w:r>
      <w:r>
        <w:rPr>
          <w:rFonts w:cs="Arial" w:hint="cs"/>
          <w:rtl/>
        </w:rPr>
        <w:t>كرد</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كتيبه</w:t>
      </w:r>
      <w:r>
        <w:rPr>
          <w:rFonts w:cs="Arial"/>
          <w:rtl/>
        </w:rPr>
        <w:t xml:space="preserve"> </w:t>
      </w:r>
      <w:r>
        <w:rPr>
          <w:rFonts w:cs="Arial" w:hint="cs"/>
          <w:rtl/>
        </w:rPr>
        <w:t>نام</w:t>
      </w:r>
      <w:r>
        <w:rPr>
          <w:rFonts w:cs="Arial"/>
          <w:rtl/>
        </w:rPr>
        <w:t xml:space="preserve"> </w:t>
      </w:r>
      <w:r>
        <w:rPr>
          <w:rFonts w:cs="Arial" w:hint="cs"/>
          <w:rtl/>
        </w:rPr>
        <w:t>هر</w:t>
      </w:r>
      <w:r>
        <w:rPr>
          <w:rFonts w:cs="Arial"/>
          <w:rtl/>
        </w:rPr>
        <w:t xml:space="preserve"> </w:t>
      </w:r>
      <w:r>
        <w:rPr>
          <w:rFonts w:cs="Arial" w:hint="cs"/>
          <w:rtl/>
        </w:rPr>
        <w:t>دو</w:t>
      </w:r>
      <w:r>
        <w:rPr>
          <w:rFonts w:cs="Arial"/>
          <w:rtl/>
        </w:rPr>
        <w:t xml:space="preserve"> </w:t>
      </w:r>
      <w:r>
        <w:rPr>
          <w:rFonts w:cs="Arial" w:hint="cs"/>
          <w:rtl/>
        </w:rPr>
        <w:t>پادشاه</w:t>
      </w:r>
      <w:r>
        <w:rPr>
          <w:rFonts w:cs="Arial"/>
          <w:rtl/>
        </w:rPr>
        <w:t xml:space="preserve"> </w:t>
      </w:r>
      <w:r>
        <w:rPr>
          <w:rFonts w:cs="Arial" w:hint="cs"/>
          <w:rtl/>
        </w:rPr>
        <w:t>آمده</w:t>
      </w:r>
      <w:r>
        <w:rPr>
          <w:rFonts w:cs="Arial"/>
          <w:rtl/>
        </w:rPr>
        <w:t xml:space="preserve"> </w:t>
      </w:r>
      <w:r>
        <w:rPr>
          <w:rFonts w:cs="Arial" w:hint="cs"/>
          <w:rtl/>
        </w:rPr>
        <w:t>اس</w:t>
      </w:r>
      <w:r w:rsidR="000F1090">
        <w:rPr>
          <w:rFonts w:cs="Arial" w:hint="cs"/>
          <w:rtl/>
        </w:rPr>
        <w:t>ت.</w:t>
      </w:r>
    </w:p>
  </w:footnote>
  <w:footnote w:id="5">
    <w:p w:rsidR="0007271A" w:rsidRDefault="0007271A" w:rsidP="0007271A">
      <w:pPr>
        <w:pStyle w:val="FootnoteText"/>
        <w:bidi/>
        <w:rPr>
          <w:rtl/>
          <w:lang w:bidi="fa-IR"/>
        </w:rPr>
      </w:pPr>
      <w:r>
        <w:rPr>
          <w:rStyle w:val="FootnoteReference"/>
        </w:rPr>
        <w:footnoteRef/>
      </w:r>
      <w:r>
        <w:t xml:space="preserve"> </w:t>
      </w:r>
      <w:r>
        <w:rPr>
          <w:rFonts w:hint="cs"/>
          <w:rtl/>
        </w:rPr>
        <w:t>- سفال قرمز که که دارای پوشش</w:t>
      </w:r>
      <w:r w:rsidR="00116A7D">
        <w:rPr>
          <w:rFonts w:hint="cs"/>
          <w:rtl/>
        </w:rPr>
        <w:t xml:space="preserve"> گلی غلیظ قرمز است از ویژگی اصلی سفال اورارتویی است که آنرا از سایر سفال ها متمایز می کند.</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BDA"/>
    <w:rsid w:val="000108C4"/>
    <w:rsid w:val="0001595B"/>
    <w:rsid w:val="00021C78"/>
    <w:rsid w:val="00026EC6"/>
    <w:rsid w:val="00040089"/>
    <w:rsid w:val="00040E81"/>
    <w:rsid w:val="00054A39"/>
    <w:rsid w:val="0007271A"/>
    <w:rsid w:val="000856B5"/>
    <w:rsid w:val="00096503"/>
    <w:rsid w:val="000C488B"/>
    <w:rsid w:val="000F1090"/>
    <w:rsid w:val="00116A7D"/>
    <w:rsid w:val="001255E2"/>
    <w:rsid w:val="00134759"/>
    <w:rsid w:val="00162590"/>
    <w:rsid w:val="00170512"/>
    <w:rsid w:val="001A6F4F"/>
    <w:rsid w:val="001E0C2F"/>
    <w:rsid w:val="002147D9"/>
    <w:rsid w:val="00226F8D"/>
    <w:rsid w:val="002277B0"/>
    <w:rsid w:val="00230F85"/>
    <w:rsid w:val="002812BC"/>
    <w:rsid w:val="002B55F8"/>
    <w:rsid w:val="002F5783"/>
    <w:rsid w:val="00340104"/>
    <w:rsid w:val="00352236"/>
    <w:rsid w:val="00352A68"/>
    <w:rsid w:val="00394F23"/>
    <w:rsid w:val="003955A9"/>
    <w:rsid w:val="003960A3"/>
    <w:rsid w:val="003D3EC4"/>
    <w:rsid w:val="003F36CC"/>
    <w:rsid w:val="003F40E4"/>
    <w:rsid w:val="00405B03"/>
    <w:rsid w:val="0041449F"/>
    <w:rsid w:val="00423181"/>
    <w:rsid w:val="004512F1"/>
    <w:rsid w:val="0047036E"/>
    <w:rsid w:val="0047267B"/>
    <w:rsid w:val="004F4BC7"/>
    <w:rsid w:val="005334FF"/>
    <w:rsid w:val="00544CEF"/>
    <w:rsid w:val="00550552"/>
    <w:rsid w:val="00555796"/>
    <w:rsid w:val="00556A06"/>
    <w:rsid w:val="005711A0"/>
    <w:rsid w:val="00581691"/>
    <w:rsid w:val="0058241F"/>
    <w:rsid w:val="005917E3"/>
    <w:rsid w:val="005A2C05"/>
    <w:rsid w:val="005B6CA3"/>
    <w:rsid w:val="005F687D"/>
    <w:rsid w:val="00602EC4"/>
    <w:rsid w:val="00604943"/>
    <w:rsid w:val="006072E7"/>
    <w:rsid w:val="00613F6B"/>
    <w:rsid w:val="0062696B"/>
    <w:rsid w:val="00631C68"/>
    <w:rsid w:val="00635A4A"/>
    <w:rsid w:val="006476B3"/>
    <w:rsid w:val="00657537"/>
    <w:rsid w:val="00681ED1"/>
    <w:rsid w:val="0068691A"/>
    <w:rsid w:val="006B5549"/>
    <w:rsid w:val="006C4A49"/>
    <w:rsid w:val="006D15A9"/>
    <w:rsid w:val="007079C8"/>
    <w:rsid w:val="00741C17"/>
    <w:rsid w:val="007572D4"/>
    <w:rsid w:val="007A5C98"/>
    <w:rsid w:val="007E5BC6"/>
    <w:rsid w:val="0082385D"/>
    <w:rsid w:val="0084354F"/>
    <w:rsid w:val="00846272"/>
    <w:rsid w:val="008628F7"/>
    <w:rsid w:val="00864722"/>
    <w:rsid w:val="00872091"/>
    <w:rsid w:val="008855E8"/>
    <w:rsid w:val="0089238F"/>
    <w:rsid w:val="008C0771"/>
    <w:rsid w:val="008C72B1"/>
    <w:rsid w:val="008D3D0F"/>
    <w:rsid w:val="008F360B"/>
    <w:rsid w:val="0091112A"/>
    <w:rsid w:val="00912FAE"/>
    <w:rsid w:val="00927A51"/>
    <w:rsid w:val="00937FC9"/>
    <w:rsid w:val="00960216"/>
    <w:rsid w:val="00965411"/>
    <w:rsid w:val="009812DB"/>
    <w:rsid w:val="00985666"/>
    <w:rsid w:val="009D7E25"/>
    <w:rsid w:val="009E6D71"/>
    <w:rsid w:val="009F57C7"/>
    <w:rsid w:val="00A14F58"/>
    <w:rsid w:val="00A6691F"/>
    <w:rsid w:val="00A74C9E"/>
    <w:rsid w:val="00A75863"/>
    <w:rsid w:val="00A9221E"/>
    <w:rsid w:val="00AC5664"/>
    <w:rsid w:val="00AF2F97"/>
    <w:rsid w:val="00AF587F"/>
    <w:rsid w:val="00B4570A"/>
    <w:rsid w:val="00B7482E"/>
    <w:rsid w:val="00BC2C4C"/>
    <w:rsid w:val="00BD79FF"/>
    <w:rsid w:val="00BF7E20"/>
    <w:rsid w:val="00C33421"/>
    <w:rsid w:val="00C47079"/>
    <w:rsid w:val="00C62789"/>
    <w:rsid w:val="00C7263A"/>
    <w:rsid w:val="00C77413"/>
    <w:rsid w:val="00CB16BE"/>
    <w:rsid w:val="00D518C5"/>
    <w:rsid w:val="00D60853"/>
    <w:rsid w:val="00D65814"/>
    <w:rsid w:val="00D703B5"/>
    <w:rsid w:val="00D75EBB"/>
    <w:rsid w:val="00D76C9D"/>
    <w:rsid w:val="00D877E0"/>
    <w:rsid w:val="00DA0931"/>
    <w:rsid w:val="00DC6E56"/>
    <w:rsid w:val="00E137F5"/>
    <w:rsid w:val="00E62B1F"/>
    <w:rsid w:val="00E659B4"/>
    <w:rsid w:val="00E70FA0"/>
    <w:rsid w:val="00E74F48"/>
    <w:rsid w:val="00E933E0"/>
    <w:rsid w:val="00E93C67"/>
    <w:rsid w:val="00EB0A5C"/>
    <w:rsid w:val="00EB4DA0"/>
    <w:rsid w:val="00EC35CE"/>
    <w:rsid w:val="00EF3206"/>
    <w:rsid w:val="00EF6479"/>
    <w:rsid w:val="00F07521"/>
    <w:rsid w:val="00F1553E"/>
    <w:rsid w:val="00F3341E"/>
    <w:rsid w:val="00F60D2F"/>
    <w:rsid w:val="00F63BF0"/>
    <w:rsid w:val="00FA4BBF"/>
    <w:rsid w:val="00FC352D"/>
    <w:rsid w:val="00FD7BDA"/>
    <w:rsid w:val="00FF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3D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590"/>
    <w:rPr>
      <w:color w:val="0000FF" w:themeColor="hyperlink"/>
      <w:u w:val="single"/>
    </w:rPr>
  </w:style>
  <w:style w:type="paragraph" w:styleId="BalloonText">
    <w:name w:val="Balloon Text"/>
    <w:basedOn w:val="Normal"/>
    <w:link w:val="BalloonTextChar"/>
    <w:uiPriority w:val="99"/>
    <w:semiHidden/>
    <w:unhideWhenUsed/>
    <w:rsid w:val="00985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666"/>
    <w:rPr>
      <w:rFonts w:ascii="Tahoma" w:hAnsi="Tahoma" w:cs="Tahoma"/>
      <w:sz w:val="16"/>
      <w:szCs w:val="16"/>
    </w:rPr>
  </w:style>
  <w:style w:type="character" w:customStyle="1" w:styleId="Heading2Char">
    <w:name w:val="Heading 2 Char"/>
    <w:basedOn w:val="DefaultParagraphFont"/>
    <w:link w:val="Heading2"/>
    <w:uiPriority w:val="9"/>
    <w:rsid w:val="008D3D0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026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EC6"/>
  </w:style>
  <w:style w:type="paragraph" w:styleId="Footer">
    <w:name w:val="footer"/>
    <w:basedOn w:val="Normal"/>
    <w:link w:val="FooterChar"/>
    <w:uiPriority w:val="99"/>
    <w:unhideWhenUsed/>
    <w:rsid w:val="00026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EC6"/>
  </w:style>
  <w:style w:type="paragraph" w:styleId="FootnoteText">
    <w:name w:val="footnote text"/>
    <w:basedOn w:val="Normal"/>
    <w:link w:val="FootnoteTextChar"/>
    <w:uiPriority w:val="99"/>
    <w:semiHidden/>
    <w:unhideWhenUsed/>
    <w:rsid w:val="00227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77B0"/>
    <w:rPr>
      <w:sz w:val="20"/>
      <w:szCs w:val="20"/>
    </w:rPr>
  </w:style>
  <w:style w:type="character" w:styleId="FootnoteReference">
    <w:name w:val="footnote reference"/>
    <w:basedOn w:val="DefaultParagraphFont"/>
    <w:uiPriority w:val="99"/>
    <w:semiHidden/>
    <w:unhideWhenUsed/>
    <w:rsid w:val="002277B0"/>
    <w:rPr>
      <w:vertAlign w:val="superscript"/>
    </w:rPr>
  </w:style>
  <w:style w:type="character" w:customStyle="1" w:styleId="Heading1Char">
    <w:name w:val="Heading 1 Char"/>
    <w:basedOn w:val="DefaultParagraphFont"/>
    <w:link w:val="Heading1"/>
    <w:uiPriority w:val="9"/>
    <w:rsid w:val="008C07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3D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590"/>
    <w:rPr>
      <w:color w:val="0000FF" w:themeColor="hyperlink"/>
      <w:u w:val="single"/>
    </w:rPr>
  </w:style>
  <w:style w:type="paragraph" w:styleId="BalloonText">
    <w:name w:val="Balloon Text"/>
    <w:basedOn w:val="Normal"/>
    <w:link w:val="BalloonTextChar"/>
    <w:uiPriority w:val="99"/>
    <w:semiHidden/>
    <w:unhideWhenUsed/>
    <w:rsid w:val="00985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666"/>
    <w:rPr>
      <w:rFonts w:ascii="Tahoma" w:hAnsi="Tahoma" w:cs="Tahoma"/>
      <w:sz w:val="16"/>
      <w:szCs w:val="16"/>
    </w:rPr>
  </w:style>
  <w:style w:type="character" w:customStyle="1" w:styleId="Heading2Char">
    <w:name w:val="Heading 2 Char"/>
    <w:basedOn w:val="DefaultParagraphFont"/>
    <w:link w:val="Heading2"/>
    <w:uiPriority w:val="9"/>
    <w:rsid w:val="008D3D0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026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EC6"/>
  </w:style>
  <w:style w:type="paragraph" w:styleId="Footer">
    <w:name w:val="footer"/>
    <w:basedOn w:val="Normal"/>
    <w:link w:val="FooterChar"/>
    <w:uiPriority w:val="99"/>
    <w:unhideWhenUsed/>
    <w:rsid w:val="00026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EC6"/>
  </w:style>
  <w:style w:type="paragraph" w:styleId="FootnoteText">
    <w:name w:val="footnote text"/>
    <w:basedOn w:val="Normal"/>
    <w:link w:val="FootnoteTextChar"/>
    <w:uiPriority w:val="99"/>
    <w:semiHidden/>
    <w:unhideWhenUsed/>
    <w:rsid w:val="00227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77B0"/>
    <w:rPr>
      <w:sz w:val="20"/>
      <w:szCs w:val="20"/>
    </w:rPr>
  </w:style>
  <w:style w:type="character" w:styleId="FootnoteReference">
    <w:name w:val="footnote reference"/>
    <w:basedOn w:val="DefaultParagraphFont"/>
    <w:uiPriority w:val="99"/>
    <w:semiHidden/>
    <w:unhideWhenUsed/>
    <w:rsid w:val="002277B0"/>
    <w:rPr>
      <w:vertAlign w:val="superscript"/>
    </w:rPr>
  </w:style>
  <w:style w:type="character" w:customStyle="1" w:styleId="Heading1Char">
    <w:name w:val="Heading 1 Char"/>
    <w:basedOn w:val="DefaultParagraphFont"/>
    <w:link w:val="Heading1"/>
    <w:uiPriority w:val="9"/>
    <w:rsid w:val="008C07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54591">
      <w:bodyDiv w:val="1"/>
      <w:marLeft w:val="0"/>
      <w:marRight w:val="0"/>
      <w:marTop w:val="0"/>
      <w:marBottom w:val="0"/>
      <w:divBdr>
        <w:top w:val="none" w:sz="0" w:space="0" w:color="auto"/>
        <w:left w:val="none" w:sz="0" w:space="0" w:color="auto"/>
        <w:bottom w:val="none" w:sz="0" w:space="0" w:color="auto"/>
        <w:right w:val="none" w:sz="0" w:space="0" w:color="auto"/>
      </w:divBdr>
    </w:div>
    <w:div w:id="402534583">
      <w:bodyDiv w:val="1"/>
      <w:marLeft w:val="0"/>
      <w:marRight w:val="0"/>
      <w:marTop w:val="0"/>
      <w:marBottom w:val="0"/>
      <w:divBdr>
        <w:top w:val="none" w:sz="0" w:space="0" w:color="auto"/>
        <w:left w:val="none" w:sz="0" w:space="0" w:color="auto"/>
        <w:bottom w:val="none" w:sz="0" w:space="0" w:color="auto"/>
        <w:right w:val="none" w:sz="0" w:space="0" w:color="auto"/>
      </w:divBdr>
    </w:div>
    <w:div w:id="1160268844">
      <w:bodyDiv w:val="1"/>
      <w:marLeft w:val="0"/>
      <w:marRight w:val="0"/>
      <w:marTop w:val="0"/>
      <w:marBottom w:val="0"/>
      <w:divBdr>
        <w:top w:val="none" w:sz="0" w:space="0" w:color="auto"/>
        <w:left w:val="none" w:sz="0" w:space="0" w:color="auto"/>
        <w:bottom w:val="none" w:sz="0" w:space="0" w:color="auto"/>
        <w:right w:val="none" w:sz="0" w:space="0" w:color="auto"/>
      </w:divBdr>
    </w:div>
    <w:div w:id="210607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jpeg"/><Relationship Id="rId10" Type="http://schemas.openxmlformats.org/officeDocument/2006/relationships/image" Target="media/image2.jpe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image" Target="media/image12.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dinehbook.com/gp/search/ref=pd_sa_top/405-3170966-9788542?search-alias=books&amp;author=%D8%B1%D8%B6%D8%A7+%D8%B5%D8%A8%D9%88%D8%B1%DB%8C+%D9%86%D9%88%D8%AC%D9%87+%D8%AF%D9%87%DB%8C&amp;select-author=author-exact" TargetMode="External"/><Relationship Id="rId2" Type="http://schemas.openxmlformats.org/officeDocument/2006/relationships/hyperlink" Target="http://www.adinehbook.com/gp/search/ref=pd_sa_top/405-3170966-9788542?search-alias=books&amp;author=%D8%B3%DB%8C%D8%AF%D8%B9%D9%84%DB%8C+%D8%A7%D8%B5%D8%BA%D8%B1+%D9%85%DB%8C%D8%B1%D9%81%D8%AA%D8%A7%D8%AD&amp;select-author=author-exact" TargetMode="External"/><Relationship Id="rId1" Type="http://schemas.openxmlformats.org/officeDocument/2006/relationships/hyperlink" Target="http://ketabnak.com/persons/%D9%85%D8%AD%D9%85%D8%AF%D8%AC%D9%88%D8%A7%D8%AF+%D9%85%D8%B4%DA%A9%D9%88%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7DC06-9041-414A-821C-75CAD3CF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1850</Words>
  <Characters>10547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Arad</cp:lastModifiedBy>
  <cp:revision>2</cp:revision>
  <dcterms:created xsi:type="dcterms:W3CDTF">2020-10-07T01:41:00Z</dcterms:created>
  <dcterms:modified xsi:type="dcterms:W3CDTF">2020-10-07T01:41:00Z</dcterms:modified>
</cp:coreProperties>
</file>