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F8F" w:rsidRPr="009E59AC" w:rsidRDefault="00426C7B" w:rsidP="00426C7B">
      <w:pPr>
        <w:bidi/>
        <w:rPr>
          <w:rFonts w:ascii="Arial" w:eastAsia="Times New Roman" w:hAnsi="Arial" w:cs="B Nazanin+ Regular"/>
          <w:b/>
          <w:bCs/>
          <w:color w:val="000000"/>
          <w:kern w:val="36"/>
          <w:sz w:val="24"/>
          <w:szCs w:val="24"/>
          <w:rtl/>
          <w:lang w:val="fr-FR" w:bidi="fa-IR"/>
        </w:rPr>
      </w:pPr>
      <w:bookmarkStart w:id="0" w:name="_GoBack"/>
      <w:bookmarkEnd w:id="0"/>
      <w:r w:rsidRPr="009E59AC">
        <w:rPr>
          <w:rFonts w:ascii="Arial" w:eastAsia="Times New Roman" w:hAnsi="Arial" w:cs="B Nazanin+ Regular" w:hint="cs"/>
          <w:b/>
          <w:bCs/>
          <w:color w:val="000000"/>
          <w:kern w:val="36"/>
          <w:sz w:val="24"/>
          <w:szCs w:val="24"/>
          <w:rtl/>
          <w:lang w:val="fr-FR" w:bidi="fa-IR"/>
        </w:rPr>
        <w:t xml:space="preserve">از </w:t>
      </w:r>
      <w:r w:rsidR="00C7730C">
        <w:rPr>
          <w:rFonts w:ascii="Arial" w:eastAsia="Times New Roman" w:hAnsi="Arial" w:cs="B Nazanin+ Regular"/>
          <w:b/>
          <w:bCs/>
          <w:color w:val="000000"/>
          <w:kern w:val="36"/>
          <w:sz w:val="24"/>
          <w:szCs w:val="24"/>
          <w:rtl/>
          <w:lang w:val="fr-FR" w:bidi="fa-IR"/>
        </w:rPr>
        <w:t>مدرسه‌</w:t>
      </w:r>
      <w:r w:rsidR="00C7730C">
        <w:rPr>
          <w:rFonts w:ascii="Arial" w:eastAsia="Times New Roman" w:hAnsi="Arial" w:cs="B Nazanin+ Regular" w:hint="cs"/>
          <w:b/>
          <w:bCs/>
          <w:color w:val="000000"/>
          <w:kern w:val="36"/>
          <w:sz w:val="24"/>
          <w:szCs w:val="24"/>
          <w:rtl/>
          <w:lang w:val="fr-FR" w:bidi="fa-IR"/>
        </w:rPr>
        <w:t>ی</w:t>
      </w:r>
      <w:r w:rsidRPr="009E59AC">
        <w:rPr>
          <w:rFonts w:ascii="Arial" w:eastAsia="Times New Roman" w:hAnsi="Arial" w:cs="B Nazanin+ Regular" w:hint="cs"/>
          <w:b/>
          <w:bCs/>
          <w:color w:val="000000"/>
          <w:kern w:val="36"/>
          <w:sz w:val="24"/>
          <w:szCs w:val="24"/>
          <w:rtl/>
          <w:lang w:val="fr-FR" w:bidi="fa-IR"/>
        </w:rPr>
        <w:t xml:space="preserve"> جمهوری تا </w:t>
      </w:r>
      <w:r w:rsidR="00C7730C">
        <w:rPr>
          <w:rFonts w:ascii="Arial" w:eastAsia="Times New Roman" w:hAnsi="Arial" w:cs="B Nazanin+ Regular"/>
          <w:b/>
          <w:bCs/>
          <w:color w:val="000000"/>
          <w:kern w:val="36"/>
          <w:sz w:val="24"/>
          <w:szCs w:val="24"/>
          <w:rtl/>
          <w:lang w:val="fr-FR" w:bidi="fa-IR"/>
        </w:rPr>
        <w:t>مدرسه‌</w:t>
      </w:r>
      <w:r w:rsidR="00C7730C">
        <w:rPr>
          <w:rFonts w:ascii="Arial" w:eastAsia="Times New Roman" w:hAnsi="Arial" w:cs="B Nazanin+ Regular" w:hint="cs"/>
          <w:b/>
          <w:bCs/>
          <w:color w:val="000000"/>
          <w:kern w:val="36"/>
          <w:sz w:val="24"/>
          <w:szCs w:val="24"/>
          <w:rtl/>
          <w:lang w:val="fr-FR" w:bidi="fa-IR"/>
        </w:rPr>
        <w:t>ی</w:t>
      </w:r>
      <w:r w:rsidRPr="009E59AC">
        <w:rPr>
          <w:rFonts w:ascii="Arial" w:eastAsia="Times New Roman" w:hAnsi="Arial" w:cs="B Nazanin+ Regular" w:hint="cs"/>
          <w:b/>
          <w:bCs/>
          <w:color w:val="000000"/>
          <w:kern w:val="36"/>
          <w:sz w:val="24"/>
          <w:szCs w:val="24"/>
          <w:rtl/>
          <w:lang w:val="fr-FR" w:bidi="fa-IR"/>
        </w:rPr>
        <w:t xml:space="preserve"> دموکراتیک</w:t>
      </w:r>
    </w:p>
    <w:p w:rsidR="00426C7B" w:rsidRPr="009E59AC" w:rsidRDefault="00511E81" w:rsidP="008A2217">
      <w:pPr>
        <w:bidi/>
        <w:rPr>
          <w:rFonts w:ascii="Arial" w:eastAsia="Times New Roman" w:hAnsi="Arial" w:cs="B Nazanin+ Regular"/>
          <w:b/>
          <w:bCs/>
          <w:color w:val="000000"/>
          <w:kern w:val="36"/>
          <w:sz w:val="24"/>
          <w:szCs w:val="24"/>
          <w:rtl/>
          <w:lang w:val="fr-FR" w:bidi="fa-IR"/>
        </w:rPr>
      </w:pPr>
      <w:r>
        <w:rPr>
          <w:rFonts w:ascii="Arial" w:eastAsia="Times New Roman" w:hAnsi="Arial" w:cs="B Nazanin+ Regular"/>
          <w:b/>
          <w:bCs/>
          <w:color w:val="000000"/>
          <w:kern w:val="36"/>
          <w:sz w:val="24"/>
          <w:szCs w:val="24"/>
          <w:rtl/>
          <w:lang w:val="fr-FR" w:bidi="fa-IR"/>
        </w:rPr>
        <w:t>«</w:t>
      </w:r>
      <w:r w:rsidR="00426C7B" w:rsidRPr="009E59AC">
        <w:rPr>
          <w:rFonts w:ascii="Arial" w:eastAsia="Times New Roman" w:hAnsi="Arial" w:cs="B Nazanin+ Regular" w:hint="cs"/>
          <w:b/>
          <w:bCs/>
          <w:color w:val="000000"/>
          <w:kern w:val="36"/>
          <w:sz w:val="24"/>
          <w:szCs w:val="24"/>
          <w:rtl/>
          <w:lang w:val="fr-FR" w:bidi="fa-IR"/>
        </w:rPr>
        <w:t xml:space="preserve">اگر یک </w:t>
      </w:r>
      <w:r w:rsidR="00C7730C">
        <w:rPr>
          <w:rFonts w:ascii="Arial" w:eastAsia="Times New Roman" w:hAnsi="Arial" w:cs="B Nazanin+ Regular"/>
          <w:b/>
          <w:bCs/>
          <w:color w:val="000000"/>
          <w:kern w:val="36"/>
          <w:sz w:val="24"/>
          <w:szCs w:val="24"/>
          <w:rtl/>
          <w:lang w:val="fr-FR" w:bidi="fa-IR"/>
        </w:rPr>
        <w:t>دانش‌آموز</w:t>
      </w:r>
      <w:r w:rsidR="00426C7B" w:rsidRPr="009E59AC">
        <w:rPr>
          <w:rFonts w:ascii="Arial" w:eastAsia="Times New Roman" w:hAnsi="Arial" w:cs="B Nazanin+ Regular" w:hint="cs"/>
          <w:b/>
          <w:bCs/>
          <w:color w:val="000000"/>
          <w:kern w:val="36"/>
          <w:sz w:val="24"/>
          <w:szCs w:val="24"/>
          <w:rtl/>
          <w:lang w:val="fr-FR" w:bidi="fa-IR"/>
        </w:rPr>
        <w:t xml:space="preserve"> یا یک معلم </w:t>
      </w:r>
      <w:r w:rsidR="00C7730C">
        <w:rPr>
          <w:rFonts w:ascii="Arial" w:eastAsia="Times New Roman" w:hAnsi="Arial" w:cs="B Nazanin+ Regular"/>
          <w:b/>
          <w:bCs/>
          <w:color w:val="000000"/>
          <w:kern w:val="36"/>
          <w:sz w:val="24"/>
          <w:szCs w:val="24"/>
          <w:rtl/>
          <w:lang w:val="fr-FR" w:bidi="fa-IR"/>
        </w:rPr>
        <w:t>دهه‌</w:t>
      </w:r>
      <w:r w:rsidR="00C7730C">
        <w:rPr>
          <w:rFonts w:ascii="Arial" w:eastAsia="Times New Roman" w:hAnsi="Arial" w:cs="B Nazanin+ Regular" w:hint="cs"/>
          <w:b/>
          <w:bCs/>
          <w:color w:val="000000"/>
          <w:kern w:val="36"/>
          <w:sz w:val="24"/>
          <w:szCs w:val="24"/>
          <w:rtl/>
          <w:lang w:val="fr-FR" w:bidi="fa-IR"/>
        </w:rPr>
        <w:t>ی</w:t>
      </w:r>
      <w:r w:rsidR="00426C7B" w:rsidRPr="009E59AC">
        <w:rPr>
          <w:rFonts w:ascii="Arial" w:eastAsia="Times New Roman" w:hAnsi="Arial" w:cs="B Nazanin+ Regular" w:hint="cs"/>
          <w:b/>
          <w:bCs/>
          <w:color w:val="000000"/>
          <w:kern w:val="36"/>
          <w:sz w:val="24"/>
          <w:szCs w:val="24"/>
          <w:rtl/>
          <w:lang w:val="fr-FR" w:bidi="fa-IR"/>
        </w:rPr>
        <w:t xml:space="preserve"> </w:t>
      </w:r>
      <w:r>
        <w:rPr>
          <w:rFonts w:ascii="Arial" w:eastAsia="Times New Roman" w:hAnsi="Arial" w:cs="B Nazanin+ Regular"/>
          <w:b/>
          <w:bCs/>
          <w:color w:val="000000"/>
          <w:kern w:val="36"/>
          <w:sz w:val="24"/>
          <w:szCs w:val="24"/>
          <w:rtl/>
          <w:lang w:val="fr-FR" w:bidi="fa-IR"/>
        </w:rPr>
        <w:t>۵۰</w:t>
      </w:r>
      <w:r w:rsidR="008A2217">
        <w:rPr>
          <w:rFonts w:ascii="Arial" w:eastAsia="Times New Roman" w:hAnsi="Arial" w:cs="B Nazanin+ Regular" w:hint="cs"/>
          <w:b/>
          <w:bCs/>
          <w:color w:val="000000"/>
          <w:kern w:val="36"/>
          <w:sz w:val="24"/>
          <w:szCs w:val="24"/>
          <w:rtl/>
          <w:lang w:val="fr-FR" w:bidi="fa-IR"/>
        </w:rPr>
        <w:t xml:space="preserve"> میلادی امروز به مدرسه بازگرد</w:t>
      </w:r>
      <w:r w:rsidR="00426C7B" w:rsidRPr="009E59AC">
        <w:rPr>
          <w:rFonts w:ascii="Arial" w:eastAsia="Times New Roman" w:hAnsi="Arial" w:cs="B Nazanin+ Regular" w:hint="cs"/>
          <w:b/>
          <w:bCs/>
          <w:color w:val="000000"/>
          <w:kern w:val="36"/>
          <w:sz w:val="24"/>
          <w:szCs w:val="24"/>
          <w:rtl/>
          <w:lang w:val="fr-FR" w:bidi="fa-IR"/>
        </w:rPr>
        <w:t xml:space="preserve">د، بسیار </w:t>
      </w:r>
      <w:r w:rsidR="00C7730C">
        <w:rPr>
          <w:rFonts w:ascii="Arial" w:eastAsia="Times New Roman" w:hAnsi="Arial" w:cs="B Nazanin+ Regular"/>
          <w:b/>
          <w:bCs/>
          <w:color w:val="000000"/>
          <w:kern w:val="36"/>
          <w:sz w:val="24"/>
          <w:szCs w:val="24"/>
          <w:rtl/>
          <w:lang w:val="fr-FR" w:bidi="fa-IR"/>
        </w:rPr>
        <w:t>شگفت‌زده</w:t>
      </w:r>
      <w:r w:rsidR="00426C7B" w:rsidRPr="009E59AC">
        <w:rPr>
          <w:rFonts w:ascii="Arial" w:eastAsia="Times New Roman" w:hAnsi="Arial" w:cs="B Nazanin+ Regular" w:hint="cs"/>
          <w:b/>
          <w:bCs/>
          <w:color w:val="000000"/>
          <w:kern w:val="36"/>
          <w:sz w:val="24"/>
          <w:szCs w:val="24"/>
          <w:rtl/>
          <w:lang w:val="fr-FR" w:bidi="fa-IR"/>
        </w:rPr>
        <w:t xml:space="preserve"> شده و این احساس به </w:t>
      </w:r>
      <w:r w:rsidR="008A2217">
        <w:rPr>
          <w:rFonts w:ascii="Arial" w:eastAsia="Times New Roman" w:hAnsi="Arial" w:cs="B Nazanin+ Regular" w:hint="cs"/>
          <w:b/>
          <w:bCs/>
          <w:color w:val="000000"/>
          <w:kern w:val="36"/>
          <w:sz w:val="24"/>
          <w:szCs w:val="24"/>
          <w:rtl/>
          <w:lang w:val="fr-FR" w:bidi="fa-IR"/>
        </w:rPr>
        <w:t>او</w:t>
      </w:r>
      <w:r w:rsidR="00426C7B" w:rsidRPr="009E59AC">
        <w:rPr>
          <w:rFonts w:ascii="Arial" w:eastAsia="Times New Roman" w:hAnsi="Arial" w:cs="B Nazanin+ Regular" w:hint="cs"/>
          <w:b/>
          <w:bCs/>
          <w:color w:val="000000"/>
          <w:kern w:val="36"/>
          <w:sz w:val="24"/>
          <w:szCs w:val="24"/>
          <w:rtl/>
          <w:lang w:val="fr-FR" w:bidi="fa-IR"/>
        </w:rPr>
        <w:t xml:space="preserve"> دست خواهد داد که قدم به دنیای جدیدی گذاشته </w:t>
      </w:r>
      <w:r w:rsidR="008A2217">
        <w:rPr>
          <w:rFonts w:ascii="Arial" w:eastAsia="Times New Roman" w:hAnsi="Arial" w:cs="B Nazanin+ Regular" w:hint="cs"/>
          <w:b/>
          <w:bCs/>
          <w:color w:val="000000"/>
          <w:kern w:val="36"/>
          <w:sz w:val="24"/>
          <w:szCs w:val="24"/>
          <w:rtl/>
          <w:lang w:val="fr-FR" w:bidi="fa-IR"/>
        </w:rPr>
        <w:t>است</w:t>
      </w:r>
      <w:r w:rsidR="00426C7B" w:rsidRPr="009E59AC">
        <w:rPr>
          <w:rFonts w:ascii="Arial" w:eastAsia="Times New Roman" w:hAnsi="Arial" w:cs="B Nazanin+ Regular" w:hint="cs"/>
          <w:b/>
          <w:bCs/>
          <w:color w:val="000000"/>
          <w:kern w:val="36"/>
          <w:sz w:val="24"/>
          <w:szCs w:val="24"/>
          <w:rtl/>
          <w:lang w:val="fr-FR" w:bidi="fa-IR"/>
        </w:rPr>
        <w:t xml:space="preserve">. </w:t>
      </w:r>
      <w:r w:rsidR="008A2217">
        <w:rPr>
          <w:rFonts w:ascii="Arial" w:eastAsia="Times New Roman" w:hAnsi="Arial" w:cs="B Nazanin+ Regular" w:hint="cs"/>
          <w:b/>
          <w:bCs/>
          <w:color w:val="000000"/>
          <w:kern w:val="36"/>
          <w:sz w:val="24"/>
          <w:szCs w:val="24"/>
          <w:rtl/>
          <w:lang w:val="fr-FR" w:bidi="fa-IR"/>
        </w:rPr>
        <w:t>او نه دانش آموزان</w:t>
      </w:r>
      <w:r w:rsidR="00426C7B" w:rsidRPr="009E59AC">
        <w:rPr>
          <w:rFonts w:ascii="Arial" w:eastAsia="Times New Roman" w:hAnsi="Arial" w:cs="B Nazanin+ Regular" w:hint="cs"/>
          <w:b/>
          <w:bCs/>
          <w:color w:val="000000"/>
          <w:kern w:val="36"/>
          <w:sz w:val="24"/>
          <w:szCs w:val="24"/>
          <w:rtl/>
          <w:lang w:val="fr-FR" w:bidi="fa-IR"/>
        </w:rPr>
        <w:t xml:space="preserve"> را خواهند شناخت، نه </w:t>
      </w:r>
      <w:r w:rsidR="00C7730C">
        <w:rPr>
          <w:rFonts w:ascii="Arial" w:eastAsia="Times New Roman" w:hAnsi="Arial" w:cs="B Nazanin+ Regular"/>
          <w:b/>
          <w:bCs/>
          <w:color w:val="000000"/>
          <w:kern w:val="36"/>
          <w:sz w:val="24"/>
          <w:szCs w:val="24"/>
          <w:rtl/>
          <w:lang w:val="fr-FR" w:bidi="fa-IR"/>
        </w:rPr>
        <w:t>همکلاس</w:t>
      </w:r>
      <w:r w:rsidR="00C7730C">
        <w:rPr>
          <w:rFonts w:ascii="Arial" w:eastAsia="Times New Roman" w:hAnsi="Arial" w:cs="B Nazanin+ Regular" w:hint="cs"/>
          <w:b/>
          <w:bCs/>
          <w:color w:val="000000"/>
          <w:kern w:val="36"/>
          <w:sz w:val="24"/>
          <w:szCs w:val="24"/>
          <w:rtl/>
          <w:lang w:val="fr-FR" w:bidi="fa-IR"/>
        </w:rPr>
        <w:t>ی‌</w:t>
      </w:r>
      <w:r w:rsidR="00C7730C">
        <w:rPr>
          <w:rFonts w:ascii="Arial" w:eastAsia="Times New Roman" w:hAnsi="Arial" w:cs="B Nazanin+ Regular" w:hint="eastAsia"/>
          <w:b/>
          <w:bCs/>
          <w:color w:val="000000"/>
          <w:kern w:val="36"/>
          <w:sz w:val="24"/>
          <w:szCs w:val="24"/>
          <w:rtl/>
          <w:lang w:val="fr-FR" w:bidi="fa-IR"/>
        </w:rPr>
        <w:t>ها</w:t>
      </w:r>
      <w:r w:rsidR="00C7730C">
        <w:rPr>
          <w:rFonts w:ascii="Arial" w:eastAsia="Times New Roman" w:hAnsi="Arial" w:cs="B Nazanin+ Regular" w:hint="cs"/>
          <w:b/>
          <w:bCs/>
          <w:color w:val="000000"/>
          <w:kern w:val="36"/>
          <w:sz w:val="24"/>
          <w:szCs w:val="24"/>
          <w:rtl/>
          <w:lang w:val="fr-FR" w:bidi="fa-IR"/>
        </w:rPr>
        <w:t>ی</w:t>
      </w:r>
      <w:r w:rsidR="00426C7B" w:rsidRPr="009E59AC">
        <w:rPr>
          <w:rFonts w:ascii="Arial" w:eastAsia="Times New Roman" w:hAnsi="Arial" w:cs="B Nazanin+ Regular" w:hint="cs"/>
          <w:b/>
          <w:bCs/>
          <w:color w:val="000000"/>
          <w:kern w:val="36"/>
          <w:sz w:val="24"/>
          <w:szCs w:val="24"/>
          <w:rtl/>
          <w:lang w:val="fr-FR" w:bidi="fa-IR"/>
        </w:rPr>
        <w:t xml:space="preserve"> ایشان را، نه ابزاری که دانش آموزان از </w:t>
      </w:r>
      <w:r w:rsidR="00C7730C">
        <w:rPr>
          <w:rFonts w:ascii="Arial" w:eastAsia="Times New Roman" w:hAnsi="Arial" w:cs="B Nazanin+ Regular"/>
          <w:b/>
          <w:bCs/>
          <w:color w:val="000000"/>
          <w:kern w:val="36"/>
          <w:sz w:val="24"/>
          <w:szCs w:val="24"/>
          <w:rtl/>
          <w:lang w:val="fr-FR" w:bidi="fa-IR"/>
        </w:rPr>
        <w:t>آن‌ها</w:t>
      </w:r>
      <w:r w:rsidR="00426C7B" w:rsidRPr="009E59AC">
        <w:rPr>
          <w:rFonts w:ascii="Arial" w:eastAsia="Times New Roman" w:hAnsi="Arial" w:cs="B Nazanin+ Regular" w:hint="cs"/>
          <w:b/>
          <w:bCs/>
          <w:color w:val="000000"/>
          <w:kern w:val="36"/>
          <w:sz w:val="24"/>
          <w:szCs w:val="24"/>
          <w:rtl/>
          <w:lang w:val="fr-FR" w:bidi="fa-IR"/>
        </w:rPr>
        <w:t xml:space="preserve"> استفاده </w:t>
      </w:r>
      <w:r w:rsidR="00C7730C">
        <w:rPr>
          <w:rFonts w:ascii="Arial" w:eastAsia="Times New Roman" w:hAnsi="Arial" w:cs="B Nazanin+ Regular"/>
          <w:b/>
          <w:bCs/>
          <w:color w:val="000000"/>
          <w:kern w:val="36"/>
          <w:sz w:val="24"/>
          <w:szCs w:val="24"/>
          <w:rtl/>
          <w:lang w:val="fr-FR" w:bidi="fa-IR"/>
        </w:rPr>
        <w:t>م</w:t>
      </w:r>
      <w:r w:rsidR="00C7730C">
        <w:rPr>
          <w:rFonts w:ascii="Arial" w:eastAsia="Times New Roman" w:hAnsi="Arial" w:cs="B Nazanin+ Regular" w:hint="cs"/>
          <w:b/>
          <w:bCs/>
          <w:color w:val="000000"/>
          <w:kern w:val="36"/>
          <w:sz w:val="24"/>
          <w:szCs w:val="24"/>
          <w:rtl/>
          <w:lang w:val="fr-FR" w:bidi="fa-IR"/>
        </w:rPr>
        <w:t>ی‌</w:t>
      </w:r>
      <w:r w:rsidR="00C7730C">
        <w:rPr>
          <w:rFonts w:ascii="Arial" w:eastAsia="Times New Roman" w:hAnsi="Arial" w:cs="B Nazanin+ Regular" w:hint="eastAsia"/>
          <w:b/>
          <w:bCs/>
          <w:color w:val="000000"/>
          <w:kern w:val="36"/>
          <w:sz w:val="24"/>
          <w:szCs w:val="24"/>
          <w:rtl/>
          <w:lang w:val="fr-FR" w:bidi="fa-IR"/>
        </w:rPr>
        <w:t>کنند</w:t>
      </w:r>
      <w:r w:rsidR="00426C7B" w:rsidRPr="009E59AC">
        <w:rPr>
          <w:rFonts w:ascii="Arial" w:eastAsia="Times New Roman" w:hAnsi="Arial" w:cs="B Nazanin+ Regular" w:hint="cs"/>
          <w:b/>
          <w:bCs/>
          <w:color w:val="000000"/>
          <w:kern w:val="36"/>
          <w:sz w:val="24"/>
          <w:szCs w:val="24"/>
          <w:rtl/>
          <w:lang w:val="fr-FR" w:bidi="fa-IR"/>
        </w:rPr>
        <w:t xml:space="preserve"> را، نه </w:t>
      </w:r>
      <w:r w:rsidR="00C7730C">
        <w:rPr>
          <w:rFonts w:ascii="Arial" w:eastAsia="Times New Roman" w:hAnsi="Arial" w:cs="B Nazanin+ Regular"/>
          <w:b/>
          <w:bCs/>
          <w:color w:val="000000"/>
          <w:kern w:val="36"/>
          <w:sz w:val="24"/>
          <w:szCs w:val="24"/>
          <w:rtl/>
          <w:lang w:val="fr-FR" w:bidi="fa-IR"/>
        </w:rPr>
        <w:t>برنامه‌ها</w:t>
      </w:r>
      <w:r w:rsidR="00C7730C">
        <w:rPr>
          <w:rFonts w:ascii="Arial" w:eastAsia="Times New Roman" w:hAnsi="Arial" w:cs="B Nazanin+ Regular" w:hint="cs"/>
          <w:b/>
          <w:bCs/>
          <w:color w:val="000000"/>
          <w:kern w:val="36"/>
          <w:sz w:val="24"/>
          <w:szCs w:val="24"/>
          <w:rtl/>
          <w:lang w:val="fr-FR" w:bidi="fa-IR"/>
        </w:rPr>
        <w:t>ی</w:t>
      </w:r>
      <w:r w:rsidR="00426C7B" w:rsidRPr="009E59AC">
        <w:rPr>
          <w:rFonts w:ascii="Arial" w:eastAsia="Times New Roman" w:hAnsi="Arial" w:cs="B Nazanin+ Regular" w:hint="cs"/>
          <w:b/>
          <w:bCs/>
          <w:color w:val="000000"/>
          <w:kern w:val="36"/>
          <w:sz w:val="24"/>
          <w:szCs w:val="24"/>
          <w:rtl/>
          <w:lang w:val="fr-FR" w:bidi="fa-IR"/>
        </w:rPr>
        <w:t xml:space="preserve"> درسی را، نه </w:t>
      </w:r>
      <w:r w:rsidR="00C7730C">
        <w:rPr>
          <w:rFonts w:ascii="Arial" w:eastAsia="Times New Roman" w:hAnsi="Arial" w:cs="B Nazanin+ Regular"/>
          <w:b/>
          <w:bCs/>
          <w:color w:val="000000"/>
          <w:kern w:val="36"/>
          <w:sz w:val="24"/>
          <w:szCs w:val="24"/>
          <w:rtl/>
          <w:lang w:val="fr-FR" w:bidi="fa-IR"/>
        </w:rPr>
        <w:t>ش</w:t>
      </w:r>
      <w:r w:rsidR="00C7730C">
        <w:rPr>
          <w:rFonts w:ascii="Arial" w:eastAsia="Times New Roman" w:hAnsi="Arial" w:cs="B Nazanin+ Regular" w:hint="cs"/>
          <w:b/>
          <w:bCs/>
          <w:color w:val="000000"/>
          <w:kern w:val="36"/>
          <w:sz w:val="24"/>
          <w:szCs w:val="24"/>
          <w:rtl/>
          <w:lang w:val="fr-FR" w:bidi="fa-IR"/>
        </w:rPr>
        <w:t>ی</w:t>
      </w:r>
      <w:r w:rsidR="00C7730C">
        <w:rPr>
          <w:rFonts w:ascii="Arial" w:eastAsia="Times New Roman" w:hAnsi="Arial" w:cs="B Nazanin+ Regular" w:hint="eastAsia"/>
          <w:b/>
          <w:bCs/>
          <w:color w:val="000000"/>
          <w:kern w:val="36"/>
          <w:sz w:val="24"/>
          <w:szCs w:val="24"/>
          <w:rtl/>
          <w:lang w:val="fr-FR" w:bidi="fa-IR"/>
        </w:rPr>
        <w:t>وه‌</w:t>
      </w:r>
      <w:r w:rsidR="00C7730C">
        <w:rPr>
          <w:rFonts w:ascii="Arial" w:eastAsia="Times New Roman" w:hAnsi="Arial" w:cs="B Nazanin+ Regular" w:hint="cs"/>
          <w:b/>
          <w:bCs/>
          <w:color w:val="000000"/>
          <w:kern w:val="36"/>
          <w:sz w:val="24"/>
          <w:szCs w:val="24"/>
          <w:rtl/>
          <w:lang w:val="fr-FR" w:bidi="fa-IR"/>
        </w:rPr>
        <w:t>ی</w:t>
      </w:r>
      <w:r w:rsidR="00426C7B" w:rsidRPr="009E59AC">
        <w:rPr>
          <w:rFonts w:ascii="Arial" w:eastAsia="Times New Roman" w:hAnsi="Arial" w:cs="B Nazanin+ Regular" w:hint="cs"/>
          <w:b/>
          <w:bCs/>
          <w:color w:val="000000"/>
          <w:kern w:val="36"/>
          <w:sz w:val="24"/>
          <w:szCs w:val="24"/>
          <w:rtl/>
          <w:lang w:val="fr-FR" w:bidi="fa-IR"/>
        </w:rPr>
        <w:t xml:space="preserve"> کنترل کلاس را، نه </w:t>
      </w:r>
      <w:r w:rsidR="00C7730C">
        <w:rPr>
          <w:rFonts w:ascii="Arial" w:eastAsia="Times New Roman" w:hAnsi="Arial" w:cs="B Nazanin+ Regular"/>
          <w:b/>
          <w:bCs/>
          <w:color w:val="000000"/>
          <w:kern w:val="36"/>
          <w:sz w:val="24"/>
          <w:szCs w:val="24"/>
          <w:rtl/>
          <w:lang w:val="fr-FR" w:bidi="fa-IR"/>
        </w:rPr>
        <w:t>نحوه‌</w:t>
      </w:r>
      <w:r w:rsidR="00C7730C">
        <w:rPr>
          <w:rFonts w:ascii="Arial" w:eastAsia="Times New Roman" w:hAnsi="Arial" w:cs="B Nazanin+ Regular" w:hint="cs"/>
          <w:b/>
          <w:bCs/>
          <w:color w:val="000000"/>
          <w:kern w:val="36"/>
          <w:sz w:val="24"/>
          <w:szCs w:val="24"/>
          <w:rtl/>
          <w:lang w:val="fr-FR" w:bidi="fa-IR"/>
        </w:rPr>
        <w:t>ی</w:t>
      </w:r>
      <w:r w:rsidR="00426C7B" w:rsidRPr="009E59AC">
        <w:rPr>
          <w:rFonts w:ascii="Arial" w:eastAsia="Times New Roman" w:hAnsi="Arial" w:cs="B Nazanin+ Regular" w:hint="cs"/>
          <w:b/>
          <w:bCs/>
          <w:color w:val="000000"/>
          <w:kern w:val="36"/>
          <w:sz w:val="24"/>
          <w:szCs w:val="24"/>
          <w:rtl/>
          <w:lang w:val="fr-FR" w:bidi="fa-IR"/>
        </w:rPr>
        <w:t xml:space="preserve"> کار معلمان را و نه مشاور آموزشی امروزی را که </w:t>
      </w:r>
      <w:r w:rsidR="00C7730C">
        <w:rPr>
          <w:rFonts w:ascii="Arial" w:eastAsia="Times New Roman" w:hAnsi="Arial" w:cs="B Nazanin+ Regular"/>
          <w:b/>
          <w:bCs/>
          <w:color w:val="000000"/>
          <w:kern w:val="36"/>
          <w:sz w:val="24"/>
          <w:szCs w:val="24"/>
          <w:rtl/>
          <w:lang w:val="fr-FR" w:bidi="fa-IR"/>
        </w:rPr>
        <w:t>سابقاً</w:t>
      </w:r>
      <w:r w:rsidR="00426C7B" w:rsidRPr="009E59AC">
        <w:rPr>
          <w:rFonts w:ascii="Arial" w:eastAsia="Times New Roman" w:hAnsi="Arial" w:cs="B Nazanin+ Regular" w:hint="cs"/>
          <w:b/>
          <w:bCs/>
          <w:color w:val="000000"/>
          <w:kern w:val="36"/>
          <w:sz w:val="24"/>
          <w:szCs w:val="24"/>
          <w:rtl/>
          <w:lang w:val="fr-FR" w:bidi="fa-IR"/>
        </w:rPr>
        <w:t xml:space="preserve"> از آن </w:t>
      </w:r>
      <w:r w:rsidR="00C7730C">
        <w:rPr>
          <w:rFonts w:ascii="Arial" w:eastAsia="Times New Roman" w:hAnsi="Arial" w:cs="B Nazanin+ Regular"/>
          <w:b/>
          <w:bCs/>
          <w:color w:val="000000"/>
          <w:kern w:val="36"/>
          <w:sz w:val="24"/>
          <w:szCs w:val="24"/>
          <w:rtl/>
          <w:lang w:val="fr-FR" w:bidi="fa-IR"/>
        </w:rPr>
        <w:t>به‌عنوان</w:t>
      </w:r>
      <w:r w:rsidR="00426C7B" w:rsidRPr="009E59AC">
        <w:rPr>
          <w:rFonts w:ascii="Arial" w:eastAsia="Times New Roman" w:hAnsi="Arial" w:cs="B Nazanin+ Regular" w:hint="cs"/>
          <w:b/>
          <w:bCs/>
          <w:color w:val="000000"/>
          <w:kern w:val="36"/>
          <w:sz w:val="24"/>
          <w:szCs w:val="24"/>
          <w:rtl/>
          <w:lang w:val="fr-FR" w:bidi="fa-IR"/>
        </w:rPr>
        <w:t xml:space="preserve"> ناظم مدرسه یاد </w:t>
      </w:r>
      <w:r w:rsidR="00C7730C">
        <w:rPr>
          <w:rFonts w:ascii="Arial" w:eastAsia="Times New Roman" w:hAnsi="Arial" w:cs="B Nazanin+ Regular"/>
          <w:b/>
          <w:bCs/>
          <w:color w:val="000000"/>
          <w:kern w:val="36"/>
          <w:sz w:val="24"/>
          <w:szCs w:val="24"/>
          <w:rtl/>
          <w:lang w:val="fr-FR" w:bidi="fa-IR"/>
        </w:rPr>
        <w:t>م</w:t>
      </w:r>
      <w:r w:rsidR="00C7730C">
        <w:rPr>
          <w:rFonts w:ascii="Arial" w:eastAsia="Times New Roman" w:hAnsi="Arial" w:cs="B Nazanin+ Regular" w:hint="cs"/>
          <w:b/>
          <w:bCs/>
          <w:color w:val="000000"/>
          <w:kern w:val="36"/>
          <w:sz w:val="24"/>
          <w:szCs w:val="24"/>
          <w:rtl/>
          <w:lang w:val="fr-FR" w:bidi="fa-IR"/>
        </w:rPr>
        <w:t>ی‌</w:t>
      </w:r>
      <w:r w:rsidR="00C7730C">
        <w:rPr>
          <w:rFonts w:ascii="Arial" w:eastAsia="Times New Roman" w:hAnsi="Arial" w:cs="B Nazanin+ Regular" w:hint="eastAsia"/>
          <w:b/>
          <w:bCs/>
          <w:color w:val="000000"/>
          <w:kern w:val="36"/>
          <w:sz w:val="24"/>
          <w:szCs w:val="24"/>
          <w:rtl/>
          <w:lang w:val="fr-FR" w:bidi="fa-IR"/>
        </w:rPr>
        <w:t>شد</w:t>
      </w:r>
      <w:r w:rsidR="00426C7B" w:rsidRPr="009E59AC">
        <w:rPr>
          <w:rFonts w:ascii="Arial" w:eastAsia="Times New Roman" w:hAnsi="Arial" w:cs="B Nazanin+ Regular" w:hint="cs"/>
          <w:b/>
          <w:bCs/>
          <w:color w:val="000000"/>
          <w:kern w:val="36"/>
          <w:sz w:val="24"/>
          <w:szCs w:val="24"/>
          <w:rtl/>
          <w:lang w:val="fr-FR" w:bidi="fa-IR"/>
        </w:rPr>
        <w:t>...»</w:t>
      </w:r>
    </w:p>
    <w:p w:rsidR="00426C7B" w:rsidRPr="009E59AC" w:rsidRDefault="00426C7B" w:rsidP="00426C7B">
      <w:pPr>
        <w:bidi/>
        <w:rPr>
          <w:rFonts w:ascii="Arial" w:eastAsia="Times New Roman" w:hAnsi="Arial" w:cs="B Nazanin+ Regular"/>
          <w:color w:val="000000"/>
          <w:kern w:val="36"/>
          <w:sz w:val="24"/>
          <w:szCs w:val="24"/>
          <w:rtl/>
          <w:lang w:bidi="fa-IR"/>
        </w:rPr>
      </w:pPr>
      <w:r w:rsidRPr="009E59AC">
        <w:rPr>
          <w:rFonts w:ascii="Arial" w:eastAsia="Times New Roman" w:hAnsi="Arial" w:cs="B Nazanin+ Regular" w:hint="cs"/>
          <w:color w:val="000000"/>
          <w:kern w:val="36"/>
          <w:sz w:val="24"/>
          <w:szCs w:val="24"/>
          <w:rtl/>
          <w:lang w:val="fr-FR" w:bidi="fa-IR"/>
        </w:rPr>
        <w:t>بدون شک این نظر فرانسوآ دوبه</w:t>
      </w:r>
      <w:r w:rsidRPr="009E59AC">
        <w:rPr>
          <w:rStyle w:val="FootnoteReference"/>
          <w:rFonts w:ascii="Arial" w:eastAsia="Times New Roman" w:hAnsi="Arial" w:cs="B Nazanin+ Regular"/>
          <w:color w:val="000000"/>
          <w:kern w:val="36"/>
          <w:sz w:val="24"/>
          <w:szCs w:val="24"/>
          <w:rtl/>
          <w:lang w:val="fr-FR" w:bidi="fa-IR"/>
        </w:rPr>
        <w:footnoteReference w:id="1"/>
      </w:r>
      <w:r w:rsidRPr="009E59AC">
        <w:rPr>
          <w:rFonts w:ascii="Arial" w:eastAsia="Times New Roman" w:hAnsi="Arial" w:cs="B Nazanin+ Regular" w:hint="cs"/>
          <w:color w:val="000000"/>
          <w:kern w:val="36"/>
          <w:sz w:val="24"/>
          <w:szCs w:val="24"/>
          <w:rtl/>
          <w:lang w:bidi="fa-IR"/>
        </w:rPr>
        <w:t xml:space="preserve">، </w:t>
      </w:r>
      <w:r w:rsidR="00C7730C">
        <w:rPr>
          <w:rFonts w:ascii="Arial" w:eastAsia="Times New Roman" w:hAnsi="Arial" w:cs="B Nazanin+ Regular"/>
          <w:color w:val="000000"/>
          <w:kern w:val="36"/>
          <w:sz w:val="24"/>
          <w:szCs w:val="24"/>
          <w:rtl/>
          <w:lang w:bidi="fa-IR"/>
        </w:rPr>
        <w:t>جامعه‌شناس</w:t>
      </w:r>
      <w:r w:rsidRPr="009E59AC">
        <w:rPr>
          <w:rFonts w:ascii="Arial" w:eastAsia="Times New Roman" w:hAnsi="Arial" w:cs="B Nazanin+ Regular" w:hint="cs"/>
          <w:color w:val="000000"/>
          <w:kern w:val="36"/>
          <w:sz w:val="24"/>
          <w:szCs w:val="24"/>
          <w:rtl/>
          <w:lang w:bidi="fa-IR"/>
        </w:rPr>
        <w:t xml:space="preserve">، دیدگاه </w:t>
      </w:r>
      <w:r w:rsidR="00C7730C">
        <w:rPr>
          <w:rFonts w:ascii="Arial" w:eastAsia="Times New Roman" w:hAnsi="Arial" w:cs="B Nazanin+ Regular"/>
          <w:color w:val="000000"/>
          <w:kern w:val="36"/>
          <w:sz w:val="24"/>
          <w:szCs w:val="24"/>
          <w:rtl/>
          <w:lang w:bidi="fa-IR"/>
        </w:rPr>
        <w:t>همگان</w:t>
      </w:r>
      <w:r w:rsidRPr="009E59AC">
        <w:rPr>
          <w:rFonts w:ascii="Arial" w:eastAsia="Times New Roman" w:hAnsi="Arial" w:cs="B Nazanin+ Regular" w:hint="cs"/>
          <w:color w:val="000000"/>
          <w:kern w:val="36"/>
          <w:sz w:val="24"/>
          <w:szCs w:val="24"/>
          <w:rtl/>
          <w:lang w:bidi="fa-IR"/>
        </w:rPr>
        <w:t xml:space="preserve"> نیست، </w:t>
      </w:r>
      <w:r w:rsidR="00C7730C">
        <w:rPr>
          <w:rFonts w:ascii="Arial" w:eastAsia="Times New Roman" w:hAnsi="Arial" w:cs="B Nazanin+ Regular"/>
          <w:color w:val="000000"/>
          <w:kern w:val="36"/>
          <w:sz w:val="24"/>
          <w:szCs w:val="24"/>
          <w:rtl/>
          <w:lang w:bidi="fa-IR"/>
        </w:rPr>
        <w:t>چراکه</w:t>
      </w:r>
      <w:r w:rsidRPr="009E59AC">
        <w:rPr>
          <w:rFonts w:ascii="Arial" w:eastAsia="Times New Roman" w:hAnsi="Arial" w:cs="B Nazanin+ Regular" w:hint="cs"/>
          <w:color w:val="000000"/>
          <w:kern w:val="36"/>
          <w:sz w:val="24"/>
          <w:szCs w:val="24"/>
          <w:rtl/>
          <w:lang w:bidi="fa-IR"/>
        </w:rPr>
        <w:t xml:space="preserve"> امروزی بسیاری نهاد مدرسه را متهم به ایستایی</w:t>
      </w:r>
      <w:r w:rsidRPr="009E59AC">
        <w:rPr>
          <w:rStyle w:val="FootnoteReference"/>
          <w:rFonts w:ascii="Arial" w:eastAsia="Times New Roman" w:hAnsi="Arial" w:cs="B Nazanin+ Regular"/>
          <w:color w:val="000000"/>
          <w:kern w:val="36"/>
          <w:sz w:val="24"/>
          <w:szCs w:val="24"/>
          <w:rtl/>
          <w:lang w:bidi="fa-IR"/>
        </w:rPr>
        <w:footnoteReference w:id="2"/>
      </w:r>
      <w:r w:rsidRPr="009E59AC">
        <w:rPr>
          <w:rFonts w:ascii="Arial" w:eastAsia="Times New Roman" w:hAnsi="Arial" w:cs="B Nazanin+ Regular" w:hint="cs"/>
          <w:color w:val="000000"/>
          <w:kern w:val="36"/>
          <w:sz w:val="24"/>
          <w:szCs w:val="24"/>
          <w:rtl/>
          <w:lang w:bidi="fa-IR"/>
        </w:rPr>
        <w:t xml:space="preserve"> و عدم توانایی در همراهی با تغییرات جامعه </w:t>
      </w:r>
      <w:r w:rsidR="00C7730C">
        <w:rPr>
          <w:rFonts w:ascii="Arial" w:eastAsia="Times New Roman" w:hAnsi="Arial" w:cs="B Nazanin+ Regular"/>
          <w:color w:val="000000"/>
          <w:kern w:val="36"/>
          <w:sz w:val="24"/>
          <w:szCs w:val="24"/>
          <w:rtl/>
          <w:lang w:bidi="fa-IR"/>
        </w:rPr>
        <w:t>م</w:t>
      </w:r>
      <w:r w:rsidR="00C7730C">
        <w:rPr>
          <w:rFonts w:ascii="Arial" w:eastAsia="Times New Roman" w:hAnsi="Arial" w:cs="B Nazanin+ Regular" w:hint="cs"/>
          <w:color w:val="000000"/>
          <w:kern w:val="36"/>
          <w:sz w:val="24"/>
          <w:szCs w:val="24"/>
          <w:rtl/>
          <w:lang w:bidi="fa-IR"/>
        </w:rPr>
        <w:t>ی‌</w:t>
      </w:r>
      <w:r w:rsidR="00C7730C">
        <w:rPr>
          <w:rFonts w:ascii="Arial" w:eastAsia="Times New Roman" w:hAnsi="Arial" w:cs="B Nazanin+ Regular" w:hint="eastAsia"/>
          <w:color w:val="000000"/>
          <w:kern w:val="36"/>
          <w:sz w:val="24"/>
          <w:szCs w:val="24"/>
          <w:rtl/>
          <w:lang w:bidi="fa-IR"/>
        </w:rPr>
        <w:t>کنند</w:t>
      </w:r>
      <w:r w:rsidRPr="009E59AC">
        <w:rPr>
          <w:rFonts w:ascii="Arial" w:eastAsia="Times New Roman" w:hAnsi="Arial" w:cs="B Nazanin+ Regular" w:hint="cs"/>
          <w:color w:val="000000"/>
          <w:kern w:val="36"/>
          <w:sz w:val="24"/>
          <w:szCs w:val="24"/>
          <w:rtl/>
          <w:lang w:bidi="fa-IR"/>
        </w:rPr>
        <w:t>.</w:t>
      </w:r>
    </w:p>
    <w:p w:rsidR="00426C7B" w:rsidRPr="009E59AC" w:rsidRDefault="00426C7B" w:rsidP="008A2217">
      <w:pPr>
        <w:bidi/>
        <w:rPr>
          <w:rFonts w:ascii="Arial" w:eastAsia="Times New Roman" w:hAnsi="Arial" w:cs="B Nazanin+ Regular"/>
          <w:color w:val="000000"/>
          <w:kern w:val="36"/>
          <w:sz w:val="24"/>
          <w:szCs w:val="24"/>
          <w:rtl/>
          <w:lang w:bidi="fa-IR"/>
        </w:rPr>
      </w:pPr>
      <w:r w:rsidRPr="009E59AC">
        <w:rPr>
          <w:rFonts w:ascii="Arial" w:eastAsia="Times New Roman" w:hAnsi="Arial" w:cs="B Nazanin+ Regular" w:hint="cs"/>
          <w:color w:val="000000"/>
          <w:kern w:val="36"/>
          <w:sz w:val="24"/>
          <w:szCs w:val="24"/>
          <w:rtl/>
          <w:lang w:bidi="fa-IR"/>
        </w:rPr>
        <w:t xml:space="preserve">بحث در مورد نهاد </w:t>
      </w:r>
      <w:r w:rsidR="008A2217">
        <w:rPr>
          <w:rFonts w:ascii="Arial" w:eastAsia="Times New Roman" w:hAnsi="Arial" w:cs="B Nazanin+ Regular" w:hint="cs"/>
          <w:color w:val="000000"/>
          <w:kern w:val="36"/>
          <w:sz w:val="24"/>
          <w:szCs w:val="24"/>
          <w:rtl/>
          <w:lang w:bidi="fa-IR"/>
        </w:rPr>
        <w:t>مدرسه</w:t>
      </w:r>
      <w:r w:rsidRPr="009E59AC">
        <w:rPr>
          <w:rFonts w:ascii="Arial" w:eastAsia="Times New Roman" w:hAnsi="Arial" w:cs="B Nazanin+ Regular" w:hint="cs"/>
          <w:color w:val="000000"/>
          <w:kern w:val="36"/>
          <w:sz w:val="24"/>
          <w:szCs w:val="24"/>
          <w:rtl/>
          <w:lang w:bidi="fa-IR"/>
        </w:rPr>
        <w:t xml:space="preserve"> همیشه در فرانسه </w:t>
      </w:r>
      <w:r w:rsidR="00C7730C">
        <w:rPr>
          <w:rFonts w:ascii="Arial" w:eastAsia="Times New Roman" w:hAnsi="Arial" w:cs="B Nazanin+ Regular"/>
          <w:color w:val="000000"/>
          <w:kern w:val="36"/>
          <w:sz w:val="24"/>
          <w:szCs w:val="24"/>
          <w:rtl/>
          <w:lang w:bidi="fa-IR"/>
        </w:rPr>
        <w:t>به‌طورجد</w:t>
      </w:r>
      <w:r w:rsidR="00C7730C">
        <w:rPr>
          <w:rFonts w:ascii="Arial" w:eastAsia="Times New Roman" w:hAnsi="Arial" w:cs="B Nazanin+ Regular" w:hint="cs"/>
          <w:color w:val="000000"/>
          <w:kern w:val="36"/>
          <w:sz w:val="24"/>
          <w:szCs w:val="24"/>
          <w:rtl/>
          <w:lang w:bidi="fa-IR"/>
        </w:rPr>
        <w:t>ی</w:t>
      </w:r>
      <w:r w:rsidRPr="009E59AC">
        <w:rPr>
          <w:rFonts w:ascii="Arial" w:eastAsia="Times New Roman" w:hAnsi="Arial" w:cs="B Nazanin+ Regular" w:hint="cs"/>
          <w:color w:val="000000"/>
          <w:kern w:val="36"/>
          <w:sz w:val="24"/>
          <w:szCs w:val="24"/>
          <w:rtl/>
          <w:lang w:bidi="fa-IR"/>
        </w:rPr>
        <w:t xml:space="preserve"> دنبال </w:t>
      </w:r>
      <w:r w:rsidR="00C7730C">
        <w:rPr>
          <w:rFonts w:ascii="Arial" w:eastAsia="Times New Roman" w:hAnsi="Arial" w:cs="B Nazanin+ Regular"/>
          <w:color w:val="000000"/>
          <w:kern w:val="36"/>
          <w:sz w:val="24"/>
          <w:szCs w:val="24"/>
          <w:rtl/>
          <w:lang w:bidi="fa-IR"/>
        </w:rPr>
        <w:t>م</w:t>
      </w:r>
      <w:r w:rsidR="00C7730C">
        <w:rPr>
          <w:rFonts w:ascii="Arial" w:eastAsia="Times New Roman" w:hAnsi="Arial" w:cs="B Nazanin+ Regular" w:hint="cs"/>
          <w:color w:val="000000"/>
          <w:kern w:val="36"/>
          <w:sz w:val="24"/>
          <w:szCs w:val="24"/>
          <w:rtl/>
          <w:lang w:bidi="fa-IR"/>
        </w:rPr>
        <w:t>ی‌</w:t>
      </w:r>
      <w:r w:rsidR="00C7730C">
        <w:rPr>
          <w:rFonts w:ascii="Arial" w:eastAsia="Times New Roman" w:hAnsi="Arial" w:cs="B Nazanin+ Regular" w:hint="eastAsia"/>
          <w:color w:val="000000"/>
          <w:kern w:val="36"/>
          <w:sz w:val="24"/>
          <w:szCs w:val="24"/>
          <w:rtl/>
          <w:lang w:bidi="fa-IR"/>
        </w:rPr>
        <w:t>شود</w:t>
      </w:r>
      <w:r w:rsidRPr="009E59AC">
        <w:rPr>
          <w:rFonts w:ascii="Arial" w:eastAsia="Times New Roman" w:hAnsi="Arial" w:cs="B Nazanin+ Regular" w:hint="cs"/>
          <w:color w:val="000000"/>
          <w:kern w:val="36"/>
          <w:sz w:val="24"/>
          <w:szCs w:val="24"/>
          <w:rtl/>
          <w:lang w:bidi="fa-IR"/>
        </w:rPr>
        <w:t xml:space="preserve">. برخی سخن از </w:t>
      </w:r>
      <w:r w:rsidR="00C7730C">
        <w:rPr>
          <w:rFonts w:ascii="Arial" w:eastAsia="Times New Roman" w:hAnsi="Arial" w:cs="B Nazanin+ Regular"/>
          <w:color w:val="000000"/>
          <w:kern w:val="36"/>
          <w:sz w:val="24"/>
          <w:szCs w:val="24"/>
          <w:rtl/>
          <w:lang w:bidi="fa-IR"/>
        </w:rPr>
        <w:t>ب</w:t>
      </w:r>
      <w:r w:rsidR="00C7730C">
        <w:rPr>
          <w:rFonts w:ascii="Arial" w:eastAsia="Times New Roman" w:hAnsi="Arial" w:cs="B Nazanin+ Regular" w:hint="cs"/>
          <w:color w:val="000000"/>
          <w:kern w:val="36"/>
          <w:sz w:val="24"/>
          <w:szCs w:val="24"/>
          <w:rtl/>
          <w:lang w:bidi="fa-IR"/>
        </w:rPr>
        <w:t>ی‌</w:t>
      </w:r>
      <w:r w:rsidR="00C7730C">
        <w:rPr>
          <w:rFonts w:ascii="Arial" w:eastAsia="Times New Roman" w:hAnsi="Arial" w:cs="B Nazanin+ Regular" w:hint="eastAsia"/>
          <w:color w:val="000000"/>
          <w:kern w:val="36"/>
          <w:sz w:val="24"/>
          <w:szCs w:val="24"/>
          <w:rtl/>
          <w:lang w:bidi="fa-IR"/>
        </w:rPr>
        <w:t>م</w:t>
      </w:r>
      <w:r w:rsidR="00C7730C">
        <w:rPr>
          <w:rFonts w:ascii="Arial" w:eastAsia="Times New Roman" w:hAnsi="Arial" w:cs="B Nazanin+ Regular" w:hint="cs"/>
          <w:color w:val="000000"/>
          <w:kern w:val="36"/>
          <w:sz w:val="24"/>
          <w:szCs w:val="24"/>
          <w:rtl/>
          <w:lang w:bidi="fa-IR"/>
        </w:rPr>
        <w:t>ی</w:t>
      </w:r>
      <w:r w:rsidR="00C7730C">
        <w:rPr>
          <w:rFonts w:ascii="Arial" w:eastAsia="Times New Roman" w:hAnsi="Arial" w:cs="B Nazanin+ Regular" w:hint="eastAsia"/>
          <w:color w:val="000000"/>
          <w:kern w:val="36"/>
          <w:sz w:val="24"/>
          <w:szCs w:val="24"/>
          <w:rtl/>
          <w:lang w:bidi="fa-IR"/>
        </w:rPr>
        <w:t>ل</w:t>
      </w:r>
      <w:r w:rsidR="00C7730C">
        <w:rPr>
          <w:rFonts w:ascii="Arial" w:eastAsia="Times New Roman" w:hAnsi="Arial" w:cs="B Nazanin+ Regular" w:hint="cs"/>
          <w:color w:val="000000"/>
          <w:kern w:val="36"/>
          <w:sz w:val="24"/>
          <w:szCs w:val="24"/>
          <w:rtl/>
          <w:lang w:bidi="fa-IR"/>
        </w:rPr>
        <w:t>ی</w:t>
      </w:r>
      <w:r w:rsidRPr="009E59AC">
        <w:rPr>
          <w:rFonts w:ascii="Arial" w:eastAsia="Times New Roman" w:hAnsi="Arial" w:cs="B Nazanin+ Regular" w:hint="cs"/>
          <w:color w:val="000000"/>
          <w:kern w:val="36"/>
          <w:sz w:val="24"/>
          <w:szCs w:val="24"/>
          <w:rtl/>
          <w:lang w:bidi="fa-IR"/>
        </w:rPr>
        <w:t xml:space="preserve"> این نهاد به تغییر </w:t>
      </w:r>
      <w:r w:rsidR="00C7730C">
        <w:rPr>
          <w:rFonts w:ascii="Arial" w:eastAsia="Times New Roman" w:hAnsi="Arial" w:cs="B Nazanin+ Regular"/>
          <w:color w:val="000000"/>
          <w:kern w:val="36"/>
          <w:sz w:val="24"/>
          <w:szCs w:val="24"/>
          <w:rtl/>
          <w:lang w:bidi="fa-IR"/>
        </w:rPr>
        <w:t>م</w:t>
      </w:r>
      <w:r w:rsidR="00C7730C">
        <w:rPr>
          <w:rFonts w:ascii="Arial" w:eastAsia="Times New Roman" w:hAnsi="Arial" w:cs="B Nazanin+ Regular" w:hint="cs"/>
          <w:color w:val="000000"/>
          <w:kern w:val="36"/>
          <w:sz w:val="24"/>
          <w:szCs w:val="24"/>
          <w:rtl/>
          <w:lang w:bidi="fa-IR"/>
        </w:rPr>
        <w:t>ی‌</w:t>
      </w:r>
      <w:r w:rsidR="00C7730C">
        <w:rPr>
          <w:rFonts w:ascii="Arial" w:eastAsia="Times New Roman" w:hAnsi="Arial" w:cs="B Nazanin+ Regular" w:hint="eastAsia"/>
          <w:color w:val="000000"/>
          <w:kern w:val="36"/>
          <w:sz w:val="24"/>
          <w:szCs w:val="24"/>
          <w:rtl/>
          <w:lang w:bidi="fa-IR"/>
        </w:rPr>
        <w:t>کنند</w:t>
      </w:r>
      <w:r w:rsidRPr="009E59AC">
        <w:rPr>
          <w:rFonts w:ascii="Arial" w:eastAsia="Times New Roman" w:hAnsi="Arial" w:cs="B Nazanin+ Regular" w:hint="cs"/>
          <w:color w:val="000000"/>
          <w:kern w:val="36"/>
          <w:sz w:val="24"/>
          <w:szCs w:val="24"/>
          <w:rtl/>
          <w:lang w:bidi="fa-IR"/>
        </w:rPr>
        <w:t xml:space="preserve"> و </w:t>
      </w:r>
      <w:r w:rsidR="00195DF4" w:rsidRPr="009E59AC">
        <w:rPr>
          <w:rFonts w:ascii="Arial" w:eastAsia="Times New Roman" w:hAnsi="Arial" w:cs="B Nazanin+ Regular" w:hint="cs"/>
          <w:color w:val="000000"/>
          <w:kern w:val="36"/>
          <w:sz w:val="24"/>
          <w:szCs w:val="24"/>
          <w:rtl/>
          <w:lang w:bidi="fa-IR"/>
        </w:rPr>
        <w:t xml:space="preserve">برخی با لحنی تراژیک عنوان </w:t>
      </w:r>
      <w:r w:rsidR="00C7730C">
        <w:rPr>
          <w:rFonts w:ascii="Arial" w:eastAsia="Times New Roman" w:hAnsi="Arial" w:cs="B Nazanin+ Regular"/>
          <w:color w:val="000000"/>
          <w:kern w:val="36"/>
          <w:sz w:val="24"/>
          <w:szCs w:val="24"/>
          <w:rtl/>
          <w:lang w:bidi="fa-IR"/>
        </w:rPr>
        <w:t>م</w:t>
      </w:r>
      <w:r w:rsidR="00C7730C">
        <w:rPr>
          <w:rFonts w:ascii="Arial" w:eastAsia="Times New Roman" w:hAnsi="Arial" w:cs="B Nazanin+ Regular" w:hint="cs"/>
          <w:color w:val="000000"/>
          <w:kern w:val="36"/>
          <w:sz w:val="24"/>
          <w:szCs w:val="24"/>
          <w:rtl/>
          <w:lang w:bidi="fa-IR"/>
        </w:rPr>
        <w:t>ی‌</w:t>
      </w:r>
      <w:r w:rsidR="00C7730C">
        <w:rPr>
          <w:rFonts w:ascii="Arial" w:eastAsia="Times New Roman" w:hAnsi="Arial" w:cs="B Nazanin+ Regular" w:hint="eastAsia"/>
          <w:color w:val="000000"/>
          <w:kern w:val="36"/>
          <w:sz w:val="24"/>
          <w:szCs w:val="24"/>
          <w:rtl/>
          <w:lang w:bidi="fa-IR"/>
        </w:rPr>
        <w:t>کنند</w:t>
      </w:r>
      <w:r w:rsidR="00195DF4" w:rsidRPr="009E59AC">
        <w:rPr>
          <w:rFonts w:ascii="Arial" w:eastAsia="Times New Roman" w:hAnsi="Arial" w:cs="B Nazanin+ Regular" w:hint="cs"/>
          <w:color w:val="000000"/>
          <w:kern w:val="36"/>
          <w:sz w:val="24"/>
          <w:szCs w:val="24"/>
          <w:rtl/>
          <w:lang w:bidi="fa-IR"/>
        </w:rPr>
        <w:t xml:space="preserve"> که </w:t>
      </w:r>
      <w:r w:rsidR="00C7730C">
        <w:rPr>
          <w:rFonts w:ascii="Arial" w:eastAsia="Times New Roman" w:hAnsi="Arial" w:cs="B Nazanin+ Regular"/>
          <w:color w:val="000000"/>
          <w:kern w:val="36"/>
          <w:sz w:val="24"/>
          <w:szCs w:val="24"/>
          <w:rtl/>
          <w:lang w:bidi="fa-IR"/>
        </w:rPr>
        <w:t>ما</w:t>
      </w:r>
      <w:r w:rsidR="00C7730C">
        <w:rPr>
          <w:rFonts w:ascii="Arial" w:eastAsia="Times New Roman" w:hAnsi="Arial" w:cs="B Nazanin+ Regular" w:hint="cs"/>
          <w:color w:val="000000"/>
          <w:kern w:val="36"/>
          <w:sz w:val="24"/>
          <w:szCs w:val="24"/>
          <w:rtl/>
          <w:lang w:bidi="fa-IR"/>
        </w:rPr>
        <w:t>ی</w:t>
      </w:r>
      <w:r w:rsidR="00C7730C">
        <w:rPr>
          <w:rFonts w:ascii="Arial" w:eastAsia="Times New Roman" w:hAnsi="Arial" w:cs="B Nazanin+ Regular" w:hint="eastAsia"/>
          <w:color w:val="000000"/>
          <w:kern w:val="36"/>
          <w:sz w:val="24"/>
          <w:szCs w:val="24"/>
          <w:rtl/>
          <w:lang w:bidi="fa-IR"/>
        </w:rPr>
        <w:t>ل‌اند</w:t>
      </w:r>
      <w:r w:rsidR="00195DF4" w:rsidRPr="009E59AC">
        <w:rPr>
          <w:rFonts w:ascii="Arial" w:eastAsia="Times New Roman" w:hAnsi="Arial" w:cs="B Nazanin+ Regular" w:hint="cs"/>
          <w:color w:val="000000"/>
          <w:kern w:val="36"/>
          <w:sz w:val="24"/>
          <w:szCs w:val="24"/>
          <w:rtl/>
          <w:lang w:bidi="fa-IR"/>
        </w:rPr>
        <w:t xml:space="preserve"> وضعیت این نهاد به همان روزهای آغازین جمهوری فرانسه بازگردد.</w:t>
      </w:r>
    </w:p>
    <w:p w:rsidR="00195DF4" w:rsidRPr="009E59AC" w:rsidRDefault="00195DF4" w:rsidP="00195DF4">
      <w:pPr>
        <w:bidi/>
        <w:rPr>
          <w:rFonts w:ascii="Arial" w:eastAsia="Times New Roman" w:hAnsi="Arial" w:cs="B Nazanin+ Regular"/>
          <w:color w:val="000000"/>
          <w:kern w:val="36"/>
          <w:sz w:val="24"/>
          <w:szCs w:val="24"/>
          <w:rtl/>
          <w:lang w:bidi="fa-IR"/>
        </w:rPr>
      </w:pPr>
      <w:r w:rsidRPr="009E59AC">
        <w:rPr>
          <w:rFonts w:ascii="Arial" w:eastAsia="Times New Roman" w:hAnsi="Arial" w:cs="B Nazanin+ Regular" w:hint="cs"/>
          <w:color w:val="000000"/>
          <w:kern w:val="36"/>
          <w:sz w:val="24"/>
          <w:szCs w:val="24"/>
          <w:rtl/>
          <w:lang w:bidi="fa-IR"/>
        </w:rPr>
        <w:t xml:space="preserve">مدرسه در قرن نوزدهم، بیستم و به دنبال آن بیست و یکم به </w:t>
      </w:r>
      <w:r w:rsidR="00C7730C">
        <w:rPr>
          <w:rFonts w:ascii="Arial" w:eastAsia="Times New Roman" w:hAnsi="Arial" w:cs="B Nazanin+ Regular"/>
          <w:color w:val="000000"/>
          <w:kern w:val="36"/>
          <w:sz w:val="24"/>
          <w:szCs w:val="24"/>
          <w:rtl/>
          <w:lang w:bidi="fa-IR"/>
        </w:rPr>
        <w:t>مسئله‌ا</w:t>
      </w:r>
      <w:r w:rsidR="00C7730C">
        <w:rPr>
          <w:rFonts w:ascii="Arial" w:eastAsia="Times New Roman" w:hAnsi="Arial" w:cs="B Nazanin+ Regular" w:hint="cs"/>
          <w:color w:val="000000"/>
          <w:kern w:val="36"/>
          <w:sz w:val="24"/>
          <w:szCs w:val="24"/>
          <w:rtl/>
          <w:lang w:bidi="fa-IR"/>
        </w:rPr>
        <w:t>ی</w:t>
      </w:r>
      <w:r w:rsidRPr="009E59AC">
        <w:rPr>
          <w:rFonts w:ascii="Arial" w:eastAsia="Times New Roman" w:hAnsi="Arial" w:cs="B Nazanin+ Regular" w:hint="cs"/>
          <w:color w:val="000000"/>
          <w:kern w:val="36"/>
          <w:sz w:val="24"/>
          <w:szCs w:val="24"/>
          <w:rtl/>
          <w:lang w:bidi="fa-IR"/>
        </w:rPr>
        <w:t xml:space="preserve"> اساسی در جوامع </w:t>
      </w:r>
      <w:r w:rsidR="00C7730C">
        <w:rPr>
          <w:rFonts w:ascii="Arial" w:eastAsia="Times New Roman" w:hAnsi="Arial" w:cs="B Nazanin+ Regular"/>
          <w:color w:val="000000"/>
          <w:kern w:val="36"/>
          <w:sz w:val="24"/>
          <w:szCs w:val="24"/>
          <w:rtl/>
          <w:lang w:bidi="fa-IR"/>
        </w:rPr>
        <w:t>مردم‌سالار</w:t>
      </w:r>
      <w:r w:rsidRPr="009E59AC">
        <w:rPr>
          <w:rFonts w:ascii="Arial" w:eastAsia="Times New Roman" w:hAnsi="Arial" w:cs="B Nazanin+ Regular" w:hint="cs"/>
          <w:color w:val="000000"/>
          <w:kern w:val="36"/>
          <w:sz w:val="24"/>
          <w:szCs w:val="24"/>
          <w:rtl/>
          <w:lang w:bidi="fa-IR"/>
        </w:rPr>
        <w:t xml:space="preserve"> غربی تبدیل شده است. جمهوری سوم فرانسه</w:t>
      </w:r>
      <w:r w:rsidRPr="009E59AC">
        <w:rPr>
          <w:rStyle w:val="FootnoteReference"/>
          <w:rFonts w:ascii="Arial" w:eastAsia="Times New Roman" w:hAnsi="Arial" w:cs="B Nazanin+ Regular"/>
          <w:color w:val="000000"/>
          <w:kern w:val="36"/>
          <w:sz w:val="24"/>
          <w:szCs w:val="24"/>
          <w:rtl/>
          <w:lang w:bidi="fa-IR"/>
        </w:rPr>
        <w:footnoteReference w:id="3"/>
      </w:r>
      <w:r w:rsidRPr="009E59AC">
        <w:rPr>
          <w:rFonts w:ascii="Arial" w:eastAsia="Times New Roman" w:hAnsi="Arial" w:cs="B Nazanin+ Regular" w:hint="cs"/>
          <w:color w:val="000000"/>
          <w:kern w:val="36"/>
          <w:sz w:val="24"/>
          <w:szCs w:val="24"/>
          <w:rtl/>
          <w:lang w:bidi="fa-IR"/>
        </w:rPr>
        <w:t xml:space="preserve"> اهمیت بسیار زیادی به بنیاد مدرسه و </w:t>
      </w:r>
      <w:r w:rsidR="00C7730C">
        <w:rPr>
          <w:rFonts w:ascii="Arial" w:eastAsia="Times New Roman" w:hAnsi="Arial" w:cs="B Nazanin+ Regular"/>
          <w:color w:val="000000"/>
          <w:kern w:val="36"/>
          <w:sz w:val="24"/>
          <w:szCs w:val="24"/>
          <w:rtl/>
          <w:lang w:bidi="fa-IR"/>
        </w:rPr>
        <w:t>آموزش‌وپرورش</w:t>
      </w:r>
      <w:r w:rsidRPr="009E59AC">
        <w:rPr>
          <w:rFonts w:ascii="Arial" w:eastAsia="Times New Roman" w:hAnsi="Arial" w:cs="B Nazanin+ Regular" w:hint="cs"/>
          <w:color w:val="000000"/>
          <w:kern w:val="36"/>
          <w:sz w:val="24"/>
          <w:szCs w:val="24"/>
          <w:rtl/>
          <w:lang w:bidi="fa-IR"/>
        </w:rPr>
        <w:t xml:space="preserve"> </w:t>
      </w:r>
      <w:r w:rsidR="00C7730C">
        <w:rPr>
          <w:rFonts w:ascii="Arial" w:eastAsia="Times New Roman" w:hAnsi="Arial" w:cs="B Nazanin+ Regular"/>
          <w:color w:val="000000"/>
          <w:kern w:val="36"/>
          <w:sz w:val="24"/>
          <w:szCs w:val="24"/>
          <w:rtl/>
          <w:lang w:bidi="fa-IR"/>
        </w:rPr>
        <w:t>م</w:t>
      </w:r>
      <w:r w:rsidR="00C7730C">
        <w:rPr>
          <w:rFonts w:ascii="Arial" w:eastAsia="Times New Roman" w:hAnsi="Arial" w:cs="B Nazanin+ Regular" w:hint="cs"/>
          <w:color w:val="000000"/>
          <w:kern w:val="36"/>
          <w:sz w:val="24"/>
          <w:szCs w:val="24"/>
          <w:rtl/>
          <w:lang w:bidi="fa-IR"/>
        </w:rPr>
        <w:t>ی‌</w:t>
      </w:r>
      <w:r w:rsidR="00C7730C">
        <w:rPr>
          <w:rFonts w:ascii="Arial" w:eastAsia="Times New Roman" w:hAnsi="Arial" w:cs="B Nazanin+ Regular" w:hint="eastAsia"/>
          <w:color w:val="000000"/>
          <w:kern w:val="36"/>
          <w:sz w:val="24"/>
          <w:szCs w:val="24"/>
          <w:rtl/>
          <w:lang w:bidi="fa-IR"/>
        </w:rPr>
        <w:t>داد</w:t>
      </w:r>
      <w:r w:rsidRPr="009E59AC">
        <w:rPr>
          <w:rFonts w:ascii="Arial" w:eastAsia="Times New Roman" w:hAnsi="Arial" w:cs="B Nazanin+ Regular" w:hint="cs"/>
          <w:color w:val="000000"/>
          <w:kern w:val="36"/>
          <w:sz w:val="24"/>
          <w:szCs w:val="24"/>
          <w:rtl/>
          <w:lang w:bidi="fa-IR"/>
        </w:rPr>
        <w:t xml:space="preserve">. </w:t>
      </w:r>
      <w:r w:rsidR="00C7730C">
        <w:rPr>
          <w:rFonts w:ascii="Arial" w:eastAsia="Times New Roman" w:hAnsi="Arial" w:cs="B Nazanin+ Regular"/>
          <w:color w:val="000000"/>
          <w:kern w:val="36"/>
          <w:sz w:val="24"/>
          <w:szCs w:val="24"/>
          <w:rtl/>
          <w:lang w:bidi="fa-IR"/>
        </w:rPr>
        <w:t>همه‌</w:t>
      </w:r>
      <w:r w:rsidR="00C7730C">
        <w:rPr>
          <w:rFonts w:ascii="Arial" w:eastAsia="Times New Roman" w:hAnsi="Arial" w:cs="B Nazanin+ Regular" w:hint="cs"/>
          <w:color w:val="000000"/>
          <w:kern w:val="36"/>
          <w:sz w:val="24"/>
          <w:szCs w:val="24"/>
          <w:rtl/>
          <w:lang w:bidi="fa-IR"/>
        </w:rPr>
        <w:t>ی</w:t>
      </w:r>
      <w:r w:rsidRPr="009E59AC">
        <w:rPr>
          <w:rFonts w:ascii="Arial" w:eastAsia="Times New Roman" w:hAnsi="Arial" w:cs="B Nazanin+ Regular" w:hint="cs"/>
          <w:color w:val="000000"/>
          <w:kern w:val="36"/>
          <w:sz w:val="24"/>
          <w:szCs w:val="24"/>
          <w:rtl/>
          <w:lang w:bidi="fa-IR"/>
        </w:rPr>
        <w:t xml:space="preserve"> کودکان فرانسوی موظف بودند حداقل تحصیلات ابتدایی را بگذرانند و </w:t>
      </w:r>
      <w:r w:rsidR="00C7730C">
        <w:rPr>
          <w:rFonts w:ascii="Arial" w:eastAsia="Times New Roman" w:hAnsi="Arial" w:cs="B Nazanin+ Regular"/>
          <w:color w:val="000000"/>
          <w:kern w:val="36"/>
          <w:sz w:val="24"/>
          <w:szCs w:val="24"/>
          <w:rtl/>
          <w:lang w:bidi="fa-IR"/>
        </w:rPr>
        <w:t>بهتر</w:t>
      </w:r>
      <w:r w:rsidR="00C7730C">
        <w:rPr>
          <w:rFonts w:ascii="Arial" w:eastAsia="Times New Roman" w:hAnsi="Arial" w:cs="B Nazanin+ Regular" w:hint="cs"/>
          <w:color w:val="000000"/>
          <w:kern w:val="36"/>
          <w:sz w:val="24"/>
          <w:szCs w:val="24"/>
          <w:rtl/>
          <w:lang w:bidi="fa-IR"/>
        </w:rPr>
        <w:t>ی</w:t>
      </w:r>
      <w:r w:rsidR="00C7730C">
        <w:rPr>
          <w:rFonts w:ascii="Arial" w:eastAsia="Times New Roman" w:hAnsi="Arial" w:cs="B Nazanin+ Regular" w:hint="eastAsia"/>
          <w:color w:val="000000"/>
          <w:kern w:val="36"/>
          <w:sz w:val="24"/>
          <w:szCs w:val="24"/>
          <w:rtl/>
          <w:lang w:bidi="fa-IR"/>
        </w:rPr>
        <w:t>ن‌ها</w:t>
      </w:r>
      <w:r w:rsidR="00C7730C">
        <w:rPr>
          <w:rFonts w:ascii="Arial" w:eastAsia="Times New Roman" w:hAnsi="Arial" w:cs="B Nazanin+ Regular" w:hint="cs"/>
          <w:color w:val="000000"/>
          <w:kern w:val="36"/>
          <w:sz w:val="24"/>
          <w:szCs w:val="24"/>
          <w:rtl/>
          <w:lang w:bidi="fa-IR"/>
        </w:rPr>
        <w:t>ی</w:t>
      </w:r>
      <w:r w:rsidRPr="009E59AC">
        <w:rPr>
          <w:rFonts w:ascii="Arial" w:eastAsia="Times New Roman" w:hAnsi="Arial" w:cs="B Nazanin+ Regular" w:hint="cs"/>
          <w:color w:val="000000"/>
          <w:kern w:val="36"/>
          <w:sz w:val="24"/>
          <w:szCs w:val="24"/>
          <w:rtl/>
          <w:lang w:bidi="fa-IR"/>
        </w:rPr>
        <w:t xml:space="preserve"> </w:t>
      </w:r>
      <w:r w:rsidR="00C7730C">
        <w:rPr>
          <w:rFonts w:ascii="Arial" w:eastAsia="Times New Roman" w:hAnsi="Arial" w:cs="B Nazanin+ Regular"/>
          <w:color w:val="000000"/>
          <w:kern w:val="36"/>
          <w:sz w:val="24"/>
          <w:szCs w:val="24"/>
          <w:rtl/>
          <w:lang w:bidi="fa-IR"/>
        </w:rPr>
        <w:t>آن‌ها</w:t>
      </w:r>
      <w:r w:rsidRPr="009E59AC">
        <w:rPr>
          <w:rFonts w:ascii="Arial" w:eastAsia="Times New Roman" w:hAnsi="Arial" w:cs="B Nazanin+ Regular" w:hint="cs"/>
          <w:color w:val="000000"/>
          <w:kern w:val="36"/>
          <w:sz w:val="24"/>
          <w:szCs w:val="24"/>
          <w:rtl/>
          <w:lang w:bidi="fa-IR"/>
        </w:rPr>
        <w:t xml:space="preserve"> برای </w:t>
      </w:r>
      <w:r w:rsidR="00C7730C">
        <w:rPr>
          <w:rFonts w:ascii="Arial" w:eastAsia="Times New Roman" w:hAnsi="Arial" w:cs="B Nazanin+ Regular"/>
          <w:color w:val="000000"/>
          <w:kern w:val="36"/>
          <w:sz w:val="24"/>
          <w:szCs w:val="24"/>
          <w:rtl/>
          <w:lang w:bidi="fa-IR"/>
        </w:rPr>
        <w:t>اداره‌</w:t>
      </w:r>
      <w:r w:rsidR="00C7730C">
        <w:rPr>
          <w:rFonts w:ascii="Arial" w:eastAsia="Times New Roman" w:hAnsi="Arial" w:cs="B Nazanin+ Regular" w:hint="cs"/>
          <w:color w:val="000000"/>
          <w:kern w:val="36"/>
          <w:sz w:val="24"/>
          <w:szCs w:val="24"/>
          <w:rtl/>
          <w:lang w:bidi="fa-IR"/>
        </w:rPr>
        <w:t>ی</w:t>
      </w:r>
      <w:r w:rsidRPr="009E59AC">
        <w:rPr>
          <w:rFonts w:ascii="Arial" w:eastAsia="Times New Roman" w:hAnsi="Arial" w:cs="B Nazanin+ Regular" w:hint="cs"/>
          <w:color w:val="000000"/>
          <w:kern w:val="36"/>
          <w:sz w:val="24"/>
          <w:szCs w:val="24"/>
          <w:rtl/>
          <w:lang w:bidi="fa-IR"/>
        </w:rPr>
        <w:t xml:space="preserve"> </w:t>
      </w:r>
      <w:r w:rsidR="00C7730C">
        <w:rPr>
          <w:rFonts w:ascii="Arial" w:eastAsia="Times New Roman" w:hAnsi="Arial" w:cs="B Nazanin+ Regular"/>
          <w:color w:val="000000"/>
          <w:kern w:val="36"/>
          <w:sz w:val="24"/>
          <w:szCs w:val="24"/>
          <w:rtl/>
          <w:lang w:bidi="fa-IR"/>
        </w:rPr>
        <w:t>جامعه‌</w:t>
      </w:r>
      <w:r w:rsidR="00C7730C">
        <w:rPr>
          <w:rFonts w:ascii="Arial" w:eastAsia="Times New Roman" w:hAnsi="Arial" w:cs="B Nazanin+ Regular" w:hint="cs"/>
          <w:color w:val="000000"/>
          <w:kern w:val="36"/>
          <w:sz w:val="24"/>
          <w:szCs w:val="24"/>
          <w:rtl/>
          <w:lang w:bidi="fa-IR"/>
        </w:rPr>
        <w:t>ی</w:t>
      </w:r>
      <w:r w:rsidRPr="009E59AC">
        <w:rPr>
          <w:rFonts w:ascii="Arial" w:eastAsia="Times New Roman" w:hAnsi="Arial" w:cs="B Nazanin+ Regular" w:hint="cs"/>
          <w:color w:val="000000"/>
          <w:kern w:val="36"/>
          <w:sz w:val="24"/>
          <w:szCs w:val="24"/>
          <w:rtl/>
          <w:lang w:bidi="fa-IR"/>
        </w:rPr>
        <w:t xml:space="preserve"> مدرن آینده انتخاب </w:t>
      </w:r>
      <w:r w:rsidR="00C7730C">
        <w:rPr>
          <w:rFonts w:ascii="Arial" w:eastAsia="Times New Roman" w:hAnsi="Arial" w:cs="B Nazanin+ Regular"/>
          <w:color w:val="000000"/>
          <w:kern w:val="36"/>
          <w:sz w:val="24"/>
          <w:szCs w:val="24"/>
          <w:rtl/>
          <w:lang w:bidi="fa-IR"/>
        </w:rPr>
        <w:t>م</w:t>
      </w:r>
      <w:r w:rsidR="00C7730C">
        <w:rPr>
          <w:rFonts w:ascii="Arial" w:eastAsia="Times New Roman" w:hAnsi="Arial" w:cs="B Nazanin+ Regular" w:hint="cs"/>
          <w:color w:val="000000"/>
          <w:kern w:val="36"/>
          <w:sz w:val="24"/>
          <w:szCs w:val="24"/>
          <w:rtl/>
          <w:lang w:bidi="fa-IR"/>
        </w:rPr>
        <w:t>ی‌</w:t>
      </w:r>
      <w:r w:rsidR="00C7730C">
        <w:rPr>
          <w:rFonts w:ascii="Arial" w:eastAsia="Times New Roman" w:hAnsi="Arial" w:cs="B Nazanin+ Regular" w:hint="eastAsia"/>
          <w:color w:val="000000"/>
          <w:kern w:val="36"/>
          <w:sz w:val="24"/>
          <w:szCs w:val="24"/>
          <w:rtl/>
          <w:lang w:bidi="fa-IR"/>
        </w:rPr>
        <w:t>شدند</w:t>
      </w:r>
      <w:r w:rsidRPr="009E59AC">
        <w:rPr>
          <w:rFonts w:ascii="Arial" w:eastAsia="Times New Roman" w:hAnsi="Arial" w:cs="B Nazanin+ Regular" w:hint="cs"/>
          <w:color w:val="000000"/>
          <w:kern w:val="36"/>
          <w:sz w:val="24"/>
          <w:szCs w:val="24"/>
          <w:rtl/>
          <w:lang w:bidi="fa-IR"/>
        </w:rPr>
        <w:t>.</w:t>
      </w:r>
      <w:r w:rsidR="00511E81">
        <w:rPr>
          <w:rFonts w:ascii="Arial" w:eastAsia="Times New Roman" w:hAnsi="Arial" w:cs="B Nazanin+ Regular"/>
          <w:color w:val="000000"/>
          <w:kern w:val="36"/>
          <w:sz w:val="24"/>
          <w:szCs w:val="24"/>
          <w:lang w:bidi="fa-IR"/>
        </w:rPr>
        <w:t xml:space="preserve"> </w:t>
      </w:r>
      <w:r w:rsidR="008F02CF" w:rsidRPr="009E59AC">
        <w:rPr>
          <w:rFonts w:ascii="Arial" w:eastAsia="Times New Roman" w:hAnsi="Arial" w:cs="B Nazanin+ Regular" w:hint="cs"/>
          <w:color w:val="000000"/>
          <w:kern w:val="36"/>
          <w:sz w:val="24"/>
          <w:szCs w:val="24"/>
          <w:rtl/>
          <w:lang w:bidi="fa-IR"/>
        </w:rPr>
        <w:t xml:space="preserve">این الگوی آموزشی تا </w:t>
      </w:r>
      <w:r w:rsidR="00C7730C">
        <w:rPr>
          <w:rFonts w:ascii="Arial" w:eastAsia="Times New Roman" w:hAnsi="Arial" w:cs="B Nazanin+ Regular"/>
          <w:color w:val="000000"/>
          <w:kern w:val="36"/>
          <w:sz w:val="24"/>
          <w:szCs w:val="24"/>
          <w:rtl/>
          <w:lang w:bidi="fa-IR"/>
        </w:rPr>
        <w:t>دهه‌</w:t>
      </w:r>
      <w:r w:rsidR="00C7730C">
        <w:rPr>
          <w:rFonts w:ascii="Arial" w:eastAsia="Times New Roman" w:hAnsi="Arial" w:cs="B Nazanin+ Regular" w:hint="cs"/>
          <w:color w:val="000000"/>
          <w:kern w:val="36"/>
          <w:sz w:val="24"/>
          <w:szCs w:val="24"/>
          <w:rtl/>
          <w:lang w:bidi="fa-IR"/>
        </w:rPr>
        <w:t>ی</w:t>
      </w:r>
      <w:r w:rsidR="008F02CF" w:rsidRPr="009E59AC">
        <w:rPr>
          <w:rFonts w:ascii="Arial" w:eastAsia="Times New Roman" w:hAnsi="Arial" w:cs="B Nazanin+ Regular" w:hint="cs"/>
          <w:color w:val="000000"/>
          <w:kern w:val="36"/>
          <w:sz w:val="24"/>
          <w:szCs w:val="24"/>
          <w:rtl/>
          <w:lang w:bidi="fa-IR"/>
        </w:rPr>
        <w:t xml:space="preserve"> </w:t>
      </w:r>
      <w:r w:rsidR="00511E81">
        <w:rPr>
          <w:rFonts w:ascii="Arial" w:eastAsia="Times New Roman" w:hAnsi="Arial" w:cs="B Nazanin+ Regular"/>
          <w:color w:val="000000"/>
          <w:kern w:val="36"/>
          <w:sz w:val="24"/>
          <w:szCs w:val="24"/>
          <w:rtl/>
          <w:lang w:bidi="fa-IR"/>
        </w:rPr>
        <w:t>۵۰</w:t>
      </w:r>
      <w:r w:rsidR="008F02CF" w:rsidRPr="009E59AC">
        <w:rPr>
          <w:rFonts w:ascii="Arial" w:eastAsia="Times New Roman" w:hAnsi="Arial" w:cs="B Nazanin+ Regular" w:hint="cs"/>
          <w:color w:val="000000"/>
          <w:kern w:val="36"/>
          <w:sz w:val="24"/>
          <w:szCs w:val="24"/>
          <w:rtl/>
          <w:lang w:bidi="fa-IR"/>
        </w:rPr>
        <w:t xml:space="preserve"> میلادی </w:t>
      </w:r>
      <w:r w:rsidR="00C7730C">
        <w:rPr>
          <w:rFonts w:ascii="Arial" w:eastAsia="Times New Roman" w:hAnsi="Arial" w:cs="B Nazanin+ Regular"/>
          <w:color w:val="000000"/>
          <w:kern w:val="36"/>
          <w:sz w:val="24"/>
          <w:szCs w:val="24"/>
          <w:rtl/>
          <w:lang w:bidi="fa-IR"/>
        </w:rPr>
        <w:t>به‌خوب</w:t>
      </w:r>
      <w:r w:rsidR="00C7730C">
        <w:rPr>
          <w:rFonts w:ascii="Arial" w:eastAsia="Times New Roman" w:hAnsi="Arial" w:cs="B Nazanin+ Regular" w:hint="cs"/>
          <w:color w:val="000000"/>
          <w:kern w:val="36"/>
          <w:sz w:val="24"/>
          <w:szCs w:val="24"/>
          <w:rtl/>
          <w:lang w:bidi="fa-IR"/>
        </w:rPr>
        <w:t>ی</w:t>
      </w:r>
      <w:r w:rsidR="008F02CF" w:rsidRPr="009E59AC">
        <w:rPr>
          <w:rFonts w:ascii="Arial" w:eastAsia="Times New Roman" w:hAnsi="Arial" w:cs="B Nazanin+ Regular" w:hint="cs"/>
          <w:color w:val="000000"/>
          <w:kern w:val="36"/>
          <w:sz w:val="24"/>
          <w:szCs w:val="24"/>
          <w:rtl/>
          <w:lang w:bidi="fa-IR"/>
        </w:rPr>
        <w:t xml:space="preserve"> به نیازهای جامعه پاسخ داد</w:t>
      </w:r>
      <w:r w:rsidR="00511E81">
        <w:rPr>
          <w:rFonts w:ascii="Arial" w:eastAsia="Times New Roman" w:hAnsi="Arial" w:cs="B Nazanin+ Regular"/>
          <w:color w:val="000000"/>
          <w:kern w:val="36"/>
          <w:sz w:val="24"/>
          <w:szCs w:val="24"/>
          <w:rtl/>
          <w:lang w:bidi="fa-IR"/>
        </w:rPr>
        <w:t xml:space="preserve">؛ </w:t>
      </w:r>
      <w:r w:rsidR="008F02CF" w:rsidRPr="009E59AC">
        <w:rPr>
          <w:rFonts w:ascii="Arial" w:eastAsia="Times New Roman" w:hAnsi="Arial" w:cs="B Nazanin+ Regular" w:hint="cs"/>
          <w:color w:val="000000"/>
          <w:kern w:val="36"/>
          <w:sz w:val="24"/>
          <w:szCs w:val="24"/>
          <w:rtl/>
          <w:lang w:bidi="fa-IR"/>
        </w:rPr>
        <w:t>اما از آن زمان به بعد،</w:t>
      </w:r>
      <w:r w:rsidR="00511E81">
        <w:rPr>
          <w:rFonts w:ascii="Arial" w:eastAsia="Times New Roman" w:hAnsi="Arial" w:cs="B Nazanin+ Regular"/>
          <w:color w:val="000000"/>
          <w:kern w:val="36"/>
          <w:sz w:val="24"/>
          <w:szCs w:val="24"/>
          <w:rtl/>
          <w:lang w:bidi="fa-IR"/>
        </w:rPr>
        <w:t xml:space="preserve"> وسعت</w:t>
      </w:r>
      <w:r w:rsidR="008F02CF" w:rsidRPr="009E59AC">
        <w:rPr>
          <w:rFonts w:ascii="Arial" w:eastAsia="Times New Roman" w:hAnsi="Arial" w:cs="B Nazanin+ Regular" w:hint="cs"/>
          <w:color w:val="000000"/>
          <w:kern w:val="36"/>
          <w:sz w:val="24"/>
          <w:szCs w:val="24"/>
          <w:rtl/>
          <w:lang w:bidi="fa-IR"/>
        </w:rPr>
        <w:t xml:space="preserve"> تغییرات سیاسی،</w:t>
      </w:r>
      <w:r w:rsidR="00511E81">
        <w:rPr>
          <w:rFonts w:ascii="Arial" w:eastAsia="Times New Roman" w:hAnsi="Arial" w:cs="B Nazanin+ Regular"/>
          <w:color w:val="000000"/>
          <w:kern w:val="36"/>
          <w:sz w:val="24"/>
          <w:szCs w:val="24"/>
          <w:rtl/>
          <w:lang w:bidi="fa-IR"/>
        </w:rPr>
        <w:t xml:space="preserve"> اجتماع</w:t>
      </w:r>
      <w:r w:rsidR="00511E81">
        <w:rPr>
          <w:rFonts w:ascii="Arial" w:eastAsia="Times New Roman" w:hAnsi="Arial" w:cs="B Nazanin+ Regular" w:hint="cs"/>
          <w:color w:val="000000"/>
          <w:kern w:val="36"/>
          <w:sz w:val="24"/>
          <w:szCs w:val="24"/>
          <w:rtl/>
          <w:lang w:bidi="fa-IR"/>
        </w:rPr>
        <w:t>ی</w:t>
      </w:r>
      <w:r w:rsidR="008F02CF" w:rsidRPr="009E59AC">
        <w:rPr>
          <w:rFonts w:ascii="Arial" w:eastAsia="Times New Roman" w:hAnsi="Arial" w:cs="B Nazanin+ Regular" w:hint="cs"/>
          <w:color w:val="000000"/>
          <w:kern w:val="36"/>
          <w:sz w:val="24"/>
          <w:szCs w:val="24"/>
          <w:rtl/>
          <w:lang w:bidi="fa-IR"/>
        </w:rPr>
        <w:t xml:space="preserve"> و فرهنگی </w:t>
      </w:r>
      <w:r w:rsidR="008F02CF" w:rsidRPr="009E59AC">
        <w:rPr>
          <w:rFonts w:ascii="Times New Roman" w:eastAsia="Times New Roman" w:hAnsi="Times New Roman" w:cs="Times New Roman" w:hint="cs"/>
          <w:color w:val="000000"/>
          <w:kern w:val="36"/>
          <w:sz w:val="24"/>
          <w:szCs w:val="24"/>
          <w:rtl/>
          <w:lang w:bidi="fa-IR"/>
        </w:rPr>
        <w:t>–</w:t>
      </w:r>
      <w:r w:rsidR="008F02CF" w:rsidRPr="009E59AC">
        <w:rPr>
          <w:rFonts w:ascii="Arial" w:eastAsia="Times New Roman" w:hAnsi="Arial" w:cs="B Nazanin+ Regular" w:hint="cs"/>
          <w:color w:val="000000"/>
          <w:kern w:val="36"/>
          <w:sz w:val="24"/>
          <w:szCs w:val="24"/>
          <w:rtl/>
          <w:lang w:bidi="fa-IR"/>
        </w:rPr>
        <w:t xml:space="preserve"> که در بسیاری از کشورهای غربی رخ داد- سبب شد تا موج تغییراتی جدید نهاد مدرسه در فرانسه را </w:t>
      </w:r>
      <w:r w:rsidR="00C7730C">
        <w:rPr>
          <w:rFonts w:ascii="Arial" w:eastAsia="Times New Roman" w:hAnsi="Arial" w:cs="B Nazanin+ Regular"/>
          <w:color w:val="000000"/>
          <w:kern w:val="36"/>
          <w:sz w:val="24"/>
          <w:szCs w:val="24"/>
          <w:rtl/>
          <w:lang w:bidi="fa-IR"/>
        </w:rPr>
        <w:t>دربنوردد</w:t>
      </w:r>
      <w:r w:rsidR="008F02CF" w:rsidRPr="009E59AC">
        <w:rPr>
          <w:rFonts w:ascii="Arial" w:eastAsia="Times New Roman" w:hAnsi="Arial" w:cs="B Nazanin+ Regular" w:hint="cs"/>
          <w:color w:val="000000"/>
          <w:kern w:val="36"/>
          <w:sz w:val="24"/>
          <w:szCs w:val="24"/>
          <w:rtl/>
          <w:lang w:bidi="fa-IR"/>
        </w:rPr>
        <w:t>؛</w:t>
      </w:r>
      <w:r w:rsidR="00511E81">
        <w:rPr>
          <w:rFonts w:ascii="Arial" w:eastAsia="Times New Roman" w:hAnsi="Arial" w:cs="B Nazanin+ Regular"/>
          <w:color w:val="000000"/>
          <w:kern w:val="36"/>
          <w:sz w:val="24"/>
          <w:szCs w:val="24"/>
          <w:rtl/>
          <w:lang w:bidi="fa-IR"/>
        </w:rPr>
        <w:t xml:space="preserve"> نهاد</w:t>
      </w:r>
      <w:r w:rsidR="00511E81">
        <w:rPr>
          <w:rFonts w:ascii="Arial" w:eastAsia="Times New Roman" w:hAnsi="Arial" w:cs="B Nazanin+ Regular" w:hint="cs"/>
          <w:color w:val="000000"/>
          <w:kern w:val="36"/>
          <w:sz w:val="24"/>
          <w:szCs w:val="24"/>
          <w:rtl/>
          <w:lang w:bidi="fa-IR"/>
        </w:rPr>
        <w:t>ی</w:t>
      </w:r>
      <w:r w:rsidR="008F02CF" w:rsidRPr="009E59AC">
        <w:rPr>
          <w:rFonts w:ascii="Arial" w:eastAsia="Times New Roman" w:hAnsi="Arial" w:cs="B Nazanin+ Regular" w:hint="cs"/>
          <w:color w:val="000000"/>
          <w:kern w:val="36"/>
          <w:sz w:val="24"/>
          <w:szCs w:val="24"/>
          <w:rtl/>
          <w:lang w:bidi="fa-IR"/>
        </w:rPr>
        <w:t xml:space="preserve"> که تا آن زمان با آن مثل مکانی مقدس رفتار </w:t>
      </w:r>
      <w:r w:rsidR="00C7730C">
        <w:rPr>
          <w:rFonts w:ascii="Arial" w:eastAsia="Times New Roman" w:hAnsi="Arial" w:cs="B Nazanin+ Regular"/>
          <w:color w:val="000000"/>
          <w:kern w:val="36"/>
          <w:sz w:val="24"/>
          <w:szCs w:val="24"/>
          <w:rtl/>
          <w:lang w:bidi="fa-IR"/>
        </w:rPr>
        <w:t>م</w:t>
      </w:r>
      <w:r w:rsidR="00C7730C">
        <w:rPr>
          <w:rFonts w:ascii="Arial" w:eastAsia="Times New Roman" w:hAnsi="Arial" w:cs="B Nazanin+ Regular" w:hint="cs"/>
          <w:color w:val="000000"/>
          <w:kern w:val="36"/>
          <w:sz w:val="24"/>
          <w:szCs w:val="24"/>
          <w:rtl/>
          <w:lang w:bidi="fa-IR"/>
        </w:rPr>
        <w:t>ی‌</w:t>
      </w:r>
      <w:r w:rsidR="00C7730C">
        <w:rPr>
          <w:rFonts w:ascii="Arial" w:eastAsia="Times New Roman" w:hAnsi="Arial" w:cs="B Nazanin+ Regular" w:hint="eastAsia"/>
          <w:color w:val="000000"/>
          <w:kern w:val="36"/>
          <w:sz w:val="24"/>
          <w:szCs w:val="24"/>
          <w:rtl/>
          <w:lang w:bidi="fa-IR"/>
        </w:rPr>
        <w:t>شد</w:t>
      </w:r>
      <w:r w:rsidR="008F02CF" w:rsidRPr="009E59AC">
        <w:rPr>
          <w:rFonts w:ascii="Arial" w:eastAsia="Times New Roman" w:hAnsi="Arial" w:cs="B Nazanin+ Regular" w:hint="cs"/>
          <w:color w:val="000000"/>
          <w:kern w:val="36"/>
          <w:sz w:val="24"/>
          <w:szCs w:val="24"/>
          <w:rtl/>
          <w:lang w:bidi="fa-IR"/>
        </w:rPr>
        <w:t xml:space="preserve">، قرار بود دانش آموزان </w:t>
      </w:r>
      <w:r w:rsidR="00C7730C">
        <w:rPr>
          <w:rFonts w:ascii="Arial" w:eastAsia="Times New Roman" w:hAnsi="Arial" w:cs="B Nazanin+ Regular"/>
          <w:color w:val="000000"/>
          <w:kern w:val="36"/>
          <w:sz w:val="24"/>
          <w:szCs w:val="24"/>
          <w:rtl/>
          <w:lang w:bidi="fa-IR"/>
        </w:rPr>
        <w:t>ارزش‌ها</w:t>
      </w:r>
      <w:r w:rsidR="00C7730C">
        <w:rPr>
          <w:rFonts w:ascii="Arial" w:eastAsia="Times New Roman" w:hAnsi="Arial" w:cs="B Nazanin+ Regular" w:hint="cs"/>
          <w:color w:val="000000"/>
          <w:kern w:val="36"/>
          <w:sz w:val="24"/>
          <w:szCs w:val="24"/>
          <w:rtl/>
          <w:lang w:bidi="fa-IR"/>
        </w:rPr>
        <w:t>ی</w:t>
      </w:r>
      <w:r w:rsidR="008F02CF" w:rsidRPr="009E59AC">
        <w:rPr>
          <w:rFonts w:ascii="Arial" w:eastAsia="Times New Roman" w:hAnsi="Arial" w:cs="B Nazanin+ Regular" w:hint="cs"/>
          <w:color w:val="000000"/>
          <w:kern w:val="36"/>
          <w:sz w:val="24"/>
          <w:szCs w:val="24"/>
          <w:rtl/>
          <w:lang w:bidi="fa-IR"/>
        </w:rPr>
        <w:t xml:space="preserve"> عمومی </w:t>
      </w:r>
      <w:r w:rsidR="00C7730C">
        <w:rPr>
          <w:rFonts w:ascii="Arial" w:eastAsia="Times New Roman" w:hAnsi="Arial" w:cs="B Nazanin+ Regular"/>
          <w:color w:val="000000"/>
          <w:kern w:val="36"/>
          <w:sz w:val="24"/>
          <w:szCs w:val="24"/>
          <w:rtl/>
          <w:lang w:bidi="fa-IR"/>
        </w:rPr>
        <w:t>جاافتاده</w:t>
      </w:r>
      <w:r w:rsidR="008F02CF" w:rsidRPr="009E59AC">
        <w:rPr>
          <w:rFonts w:ascii="Arial" w:eastAsia="Times New Roman" w:hAnsi="Arial" w:cs="B Nazanin+ Regular" w:hint="cs"/>
          <w:color w:val="000000"/>
          <w:kern w:val="36"/>
          <w:sz w:val="24"/>
          <w:szCs w:val="24"/>
          <w:rtl/>
          <w:lang w:bidi="fa-IR"/>
        </w:rPr>
        <w:t xml:space="preserve"> در جامعه و همچنین </w:t>
      </w:r>
      <w:r w:rsidR="00C7730C">
        <w:rPr>
          <w:rFonts w:ascii="Arial" w:eastAsia="Times New Roman" w:hAnsi="Arial" w:cs="B Nazanin+ Regular"/>
          <w:color w:val="000000"/>
          <w:kern w:val="36"/>
          <w:sz w:val="24"/>
          <w:szCs w:val="24"/>
          <w:rtl/>
          <w:lang w:bidi="fa-IR"/>
        </w:rPr>
        <w:t>ارزش‌ها</w:t>
      </w:r>
      <w:r w:rsidR="00C7730C">
        <w:rPr>
          <w:rFonts w:ascii="Arial" w:eastAsia="Times New Roman" w:hAnsi="Arial" w:cs="B Nazanin+ Regular" w:hint="cs"/>
          <w:color w:val="000000"/>
          <w:kern w:val="36"/>
          <w:sz w:val="24"/>
          <w:szCs w:val="24"/>
          <w:rtl/>
          <w:lang w:bidi="fa-IR"/>
        </w:rPr>
        <w:t>ی</w:t>
      </w:r>
      <w:r w:rsidR="008F02CF" w:rsidRPr="009E59AC">
        <w:rPr>
          <w:rFonts w:ascii="Arial" w:eastAsia="Times New Roman" w:hAnsi="Arial" w:cs="B Nazanin+ Regular" w:hint="cs"/>
          <w:color w:val="000000"/>
          <w:kern w:val="36"/>
          <w:sz w:val="24"/>
          <w:szCs w:val="24"/>
          <w:rtl/>
          <w:lang w:bidi="fa-IR"/>
        </w:rPr>
        <w:t xml:space="preserve"> جهانی را بیاموزند و </w:t>
      </w:r>
      <w:r w:rsidR="00C7730C">
        <w:rPr>
          <w:rFonts w:ascii="Arial" w:eastAsia="Times New Roman" w:hAnsi="Arial" w:cs="B Nazanin+ Regular"/>
          <w:color w:val="000000"/>
          <w:kern w:val="36"/>
          <w:sz w:val="24"/>
          <w:szCs w:val="24"/>
          <w:rtl/>
          <w:lang w:bidi="fa-IR"/>
        </w:rPr>
        <w:t>درنها</w:t>
      </w:r>
      <w:r w:rsidR="00C7730C">
        <w:rPr>
          <w:rFonts w:ascii="Arial" w:eastAsia="Times New Roman" w:hAnsi="Arial" w:cs="B Nazanin+ Regular" w:hint="cs"/>
          <w:color w:val="000000"/>
          <w:kern w:val="36"/>
          <w:sz w:val="24"/>
          <w:szCs w:val="24"/>
          <w:rtl/>
          <w:lang w:bidi="fa-IR"/>
        </w:rPr>
        <w:t>ی</w:t>
      </w:r>
      <w:r w:rsidR="00C7730C">
        <w:rPr>
          <w:rFonts w:ascii="Arial" w:eastAsia="Times New Roman" w:hAnsi="Arial" w:cs="B Nazanin+ Regular" w:hint="eastAsia"/>
          <w:color w:val="000000"/>
          <w:kern w:val="36"/>
          <w:sz w:val="24"/>
          <w:szCs w:val="24"/>
          <w:rtl/>
          <w:lang w:bidi="fa-IR"/>
        </w:rPr>
        <w:t>ت</w:t>
      </w:r>
      <w:r w:rsidR="008F02CF" w:rsidRPr="009E59AC">
        <w:rPr>
          <w:rFonts w:ascii="Arial" w:eastAsia="Times New Roman" w:hAnsi="Arial" w:cs="B Nazanin+ Regular" w:hint="cs"/>
          <w:color w:val="000000"/>
          <w:kern w:val="36"/>
          <w:sz w:val="24"/>
          <w:szCs w:val="24"/>
          <w:rtl/>
          <w:lang w:bidi="fa-IR"/>
        </w:rPr>
        <w:t xml:space="preserve"> نقش هر کس </w:t>
      </w:r>
      <w:r w:rsidR="008F02CF" w:rsidRPr="009E59AC">
        <w:rPr>
          <w:rFonts w:ascii="Times New Roman" w:eastAsia="Times New Roman" w:hAnsi="Times New Roman" w:cs="Times New Roman" w:hint="cs"/>
          <w:color w:val="000000"/>
          <w:kern w:val="36"/>
          <w:sz w:val="24"/>
          <w:szCs w:val="24"/>
          <w:rtl/>
          <w:lang w:bidi="fa-IR"/>
        </w:rPr>
        <w:t>–</w:t>
      </w:r>
      <w:r w:rsidR="008F02CF" w:rsidRPr="009E59AC">
        <w:rPr>
          <w:rFonts w:ascii="Arial" w:eastAsia="Times New Roman" w:hAnsi="Arial" w:cs="B Nazanin+ Regular" w:hint="cs"/>
          <w:color w:val="000000"/>
          <w:kern w:val="36"/>
          <w:sz w:val="24"/>
          <w:szCs w:val="24"/>
          <w:rtl/>
          <w:lang w:bidi="fa-IR"/>
        </w:rPr>
        <w:t xml:space="preserve"> معلم و </w:t>
      </w:r>
      <w:r w:rsidR="00C7730C">
        <w:rPr>
          <w:rFonts w:ascii="Arial" w:eastAsia="Times New Roman" w:hAnsi="Arial" w:cs="B Nazanin+ Regular"/>
          <w:color w:val="000000"/>
          <w:kern w:val="36"/>
          <w:sz w:val="24"/>
          <w:szCs w:val="24"/>
          <w:rtl/>
          <w:lang w:bidi="fa-IR"/>
        </w:rPr>
        <w:t>دانش‌آموز</w:t>
      </w:r>
      <w:r w:rsidR="008F02CF" w:rsidRPr="009E59AC">
        <w:rPr>
          <w:rFonts w:ascii="Arial" w:eastAsia="Times New Roman" w:hAnsi="Arial" w:cs="B Nazanin+ Regular" w:hint="cs"/>
          <w:color w:val="000000"/>
          <w:kern w:val="36"/>
          <w:sz w:val="24"/>
          <w:szCs w:val="24"/>
          <w:rtl/>
          <w:lang w:bidi="fa-IR"/>
        </w:rPr>
        <w:t xml:space="preserve">- </w:t>
      </w:r>
      <w:r w:rsidR="00C7730C">
        <w:rPr>
          <w:rFonts w:ascii="Arial" w:eastAsia="Times New Roman" w:hAnsi="Arial" w:cs="B Nazanin+ Regular"/>
          <w:color w:val="000000"/>
          <w:kern w:val="36"/>
          <w:sz w:val="24"/>
          <w:szCs w:val="24"/>
          <w:rtl/>
          <w:lang w:bidi="fa-IR"/>
        </w:rPr>
        <w:t>به‌خوب</w:t>
      </w:r>
      <w:r w:rsidR="00C7730C">
        <w:rPr>
          <w:rFonts w:ascii="Arial" w:eastAsia="Times New Roman" w:hAnsi="Arial" w:cs="B Nazanin+ Regular" w:hint="cs"/>
          <w:color w:val="000000"/>
          <w:kern w:val="36"/>
          <w:sz w:val="24"/>
          <w:szCs w:val="24"/>
          <w:rtl/>
          <w:lang w:bidi="fa-IR"/>
        </w:rPr>
        <w:t>ی</w:t>
      </w:r>
      <w:r w:rsidR="008F02CF" w:rsidRPr="009E59AC">
        <w:rPr>
          <w:rFonts w:ascii="Arial" w:eastAsia="Times New Roman" w:hAnsi="Arial" w:cs="B Nazanin+ Regular" w:hint="cs"/>
          <w:color w:val="000000"/>
          <w:kern w:val="36"/>
          <w:sz w:val="24"/>
          <w:szCs w:val="24"/>
          <w:rtl/>
          <w:lang w:bidi="fa-IR"/>
        </w:rPr>
        <w:t xml:space="preserve"> </w:t>
      </w:r>
      <w:r w:rsidR="00C7730C">
        <w:rPr>
          <w:rFonts w:ascii="Arial" w:eastAsia="Times New Roman" w:hAnsi="Arial" w:cs="B Nazanin+ Regular"/>
          <w:color w:val="000000"/>
          <w:kern w:val="36"/>
          <w:sz w:val="24"/>
          <w:szCs w:val="24"/>
          <w:rtl/>
          <w:lang w:bidi="fa-IR"/>
        </w:rPr>
        <w:t>تعر</w:t>
      </w:r>
      <w:r w:rsidR="00C7730C">
        <w:rPr>
          <w:rFonts w:ascii="Arial" w:eastAsia="Times New Roman" w:hAnsi="Arial" w:cs="B Nazanin+ Regular" w:hint="cs"/>
          <w:color w:val="000000"/>
          <w:kern w:val="36"/>
          <w:sz w:val="24"/>
          <w:szCs w:val="24"/>
          <w:rtl/>
          <w:lang w:bidi="fa-IR"/>
        </w:rPr>
        <w:t>ی</w:t>
      </w:r>
      <w:r w:rsidR="00C7730C">
        <w:rPr>
          <w:rFonts w:ascii="Arial" w:eastAsia="Times New Roman" w:hAnsi="Arial" w:cs="B Nazanin+ Regular" w:hint="eastAsia"/>
          <w:color w:val="000000"/>
          <w:kern w:val="36"/>
          <w:sz w:val="24"/>
          <w:szCs w:val="24"/>
          <w:rtl/>
          <w:lang w:bidi="fa-IR"/>
        </w:rPr>
        <w:t>ف‌شده</w:t>
      </w:r>
      <w:r w:rsidR="008F02CF" w:rsidRPr="009E59AC">
        <w:rPr>
          <w:rFonts w:ascii="Arial" w:eastAsia="Times New Roman" w:hAnsi="Arial" w:cs="B Nazanin+ Regular" w:hint="cs"/>
          <w:color w:val="000000"/>
          <w:kern w:val="36"/>
          <w:sz w:val="24"/>
          <w:szCs w:val="24"/>
          <w:rtl/>
          <w:lang w:bidi="fa-IR"/>
        </w:rPr>
        <w:t xml:space="preserve"> بود و نباید زیر </w:t>
      </w:r>
      <w:r w:rsidR="00C7730C">
        <w:rPr>
          <w:rFonts w:ascii="Arial" w:eastAsia="Times New Roman" w:hAnsi="Arial" w:cs="B Nazanin+ Regular"/>
          <w:color w:val="000000"/>
          <w:kern w:val="36"/>
          <w:sz w:val="24"/>
          <w:szCs w:val="24"/>
          <w:rtl/>
          <w:lang w:bidi="fa-IR"/>
        </w:rPr>
        <w:t>سؤال</w:t>
      </w:r>
      <w:r w:rsidR="008F02CF" w:rsidRPr="009E59AC">
        <w:rPr>
          <w:rFonts w:ascii="Arial" w:eastAsia="Times New Roman" w:hAnsi="Arial" w:cs="B Nazanin+ Regular" w:hint="cs"/>
          <w:color w:val="000000"/>
          <w:kern w:val="36"/>
          <w:sz w:val="24"/>
          <w:szCs w:val="24"/>
          <w:rtl/>
          <w:lang w:bidi="fa-IR"/>
        </w:rPr>
        <w:t xml:space="preserve"> </w:t>
      </w:r>
      <w:r w:rsidR="00C7730C">
        <w:rPr>
          <w:rFonts w:ascii="Arial" w:eastAsia="Times New Roman" w:hAnsi="Arial" w:cs="B Nazanin+ Regular"/>
          <w:color w:val="000000"/>
          <w:kern w:val="36"/>
          <w:sz w:val="24"/>
          <w:szCs w:val="24"/>
          <w:rtl/>
          <w:lang w:bidi="fa-IR"/>
        </w:rPr>
        <w:t>م</w:t>
      </w:r>
      <w:r w:rsidR="00C7730C">
        <w:rPr>
          <w:rFonts w:ascii="Arial" w:eastAsia="Times New Roman" w:hAnsi="Arial" w:cs="B Nazanin+ Regular" w:hint="cs"/>
          <w:color w:val="000000"/>
          <w:kern w:val="36"/>
          <w:sz w:val="24"/>
          <w:szCs w:val="24"/>
          <w:rtl/>
          <w:lang w:bidi="fa-IR"/>
        </w:rPr>
        <w:t>ی‌</w:t>
      </w:r>
      <w:r w:rsidR="00C7730C">
        <w:rPr>
          <w:rFonts w:ascii="Arial" w:eastAsia="Times New Roman" w:hAnsi="Arial" w:cs="B Nazanin+ Regular" w:hint="eastAsia"/>
          <w:color w:val="000000"/>
          <w:kern w:val="36"/>
          <w:sz w:val="24"/>
          <w:szCs w:val="24"/>
          <w:rtl/>
          <w:lang w:bidi="fa-IR"/>
        </w:rPr>
        <w:t>رفت</w:t>
      </w:r>
      <w:r w:rsidR="008F02CF" w:rsidRPr="009E59AC">
        <w:rPr>
          <w:rFonts w:ascii="Arial" w:eastAsia="Times New Roman" w:hAnsi="Arial" w:cs="B Nazanin+ Regular" w:hint="cs"/>
          <w:color w:val="000000"/>
          <w:kern w:val="36"/>
          <w:sz w:val="24"/>
          <w:szCs w:val="24"/>
          <w:rtl/>
          <w:lang w:bidi="fa-IR"/>
        </w:rPr>
        <w:t>.</w:t>
      </w:r>
    </w:p>
    <w:p w:rsidR="00426C7B" w:rsidRPr="009E59AC" w:rsidRDefault="00712F4C" w:rsidP="00426C7B">
      <w:pPr>
        <w:bidi/>
        <w:rPr>
          <w:rFonts w:cs="B Nazanin+ Regular"/>
          <w:sz w:val="24"/>
          <w:szCs w:val="24"/>
          <w:rtl/>
          <w:lang w:val="fr-FR" w:bidi="fa-IR"/>
        </w:rPr>
      </w:pPr>
      <w:r w:rsidRPr="009E59AC">
        <w:rPr>
          <w:rFonts w:cs="B Nazanin+ Regular" w:hint="cs"/>
          <w:sz w:val="24"/>
          <w:szCs w:val="24"/>
          <w:rtl/>
          <w:lang w:val="fr-FR" w:bidi="fa-IR"/>
        </w:rPr>
        <w:t xml:space="preserve">تغییراتی در </w:t>
      </w:r>
      <w:r w:rsidR="00C7730C">
        <w:rPr>
          <w:rFonts w:cs="B Nazanin+ Regular" w:hint="cs"/>
          <w:sz w:val="24"/>
          <w:szCs w:val="24"/>
          <w:rtl/>
          <w:lang w:val="fr-FR" w:bidi="fa-IR"/>
        </w:rPr>
        <w:t>همه‌ی</w:t>
      </w:r>
      <w:r w:rsidRPr="009E59AC">
        <w:rPr>
          <w:rFonts w:cs="B Nazanin+ Regular" w:hint="cs"/>
          <w:sz w:val="24"/>
          <w:szCs w:val="24"/>
          <w:rtl/>
          <w:lang w:val="fr-FR" w:bidi="fa-IR"/>
        </w:rPr>
        <w:t xml:space="preserve"> </w:t>
      </w:r>
      <w:r w:rsidR="00C7730C">
        <w:rPr>
          <w:rFonts w:cs="B Nazanin+ Regular" w:hint="cs"/>
          <w:sz w:val="24"/>
          <w:szCs w:val="24"/>
          <w:rtl/>
          <w:lang w:val="fr-FR" w:bidi="fa-IR"/>
        </w:rPr>
        <w:t>زمینه‌ها</w:t>
      </w:r>
    </w:p>
    <w:p w:rsidR="00712F4C" w:rsidRPr="009E59AC" w:rsidRDefault="00712F4C" w:rsidP="008A2217">
      <w:pPr>
        <w:bidi/>
        <w:rPr>
          <w:rFonts w:cs="B Nazanin+ Regular"/>
          <w:sz w:val="24"/>
          <w:szCs w:val="24"/>
          <w:lang w:bidi="fa-IR"/>
        </w:rPr>
      </w:pPr>
      <w:r w:rsidRPr="009E59AC">
        <w:rPr>
          <w:rFonts w:cs="B Nazanin+ Regular" w:hint="cs"/>
          <w:sz w:val="24"/>
          <w:szCs w:val="24"/>
          <w:rtl/>
          <w:lang w:val="fr-FR" w:bidi="fa-IR"/>
        </w:rPr>
        <w:t xml:space="preserve">از </w:t>
      </w:r>
      <w:r w:rsidR="00C7730C">
        <w:rPr>
          <w:rFonts w:cs="B Nazanin+ Regular" w:hint="cs"/>
          <w:sz w:val="24"/>
          <w:szCs w:val="24"/>
          <w:rtl/>
          <w:lang w:val="fr-FR" w:bidi="fa-IR"/>
        </w:rPr>
        <w:t>دهه‌ی</w:t>
      </w:r>
      <w:r w:rsidRPr="009E59AC">
        <w:rPr>
          <w:rFonts w:cs="B Nazanin+ Regular" w:hint="cs"/>
          <w:sz w:val="24"/>
          <w:szCs w:val="24"/>
          <w:rtl/>
          <w:lang w:val="fr-FR" w:bidi="fa-IR"/>
        </w:rPr>
        <w:t xml:space="preserve"> </w:t>
      </w:r>
      <w:r w:rsidR="00511E81">
        <w:rPr>
          <w:rFonts w:cs="B Nazanin+ Regular"/>
          <w:sz w:val="24"/>
          <w:szCs w:val="24"/>
          <w:rtl/>
          <w:lang w:val="fr-FR" w:bidi="fa-IR"/>
        </w:rPr>
        <w:t>۵۰</w:t>
      </w:r>
      <w:r w:rsidRPr="009E59AC">
        <w:rPr>
          <w:rFonts w:cs="B Nazanin+ Regular" w:hint="cs"/>
          <w:sz w:val="24"/>
          <w:szCs w:val="24"/>
          <w:rtl/>
          <w:lang w:val="fr-FR" w:bidi="fa-IR"/>
        </w:rPr>
        <w:t xml:space="preserve"> میلادی به بعد، رشد اقتصاد و همچنین گسترش </w:t>
      </w:r>
      <w:r w:rsidR="00C7730C">
        <w:rPr>
          <w:rFonts w:cs="B Nazanin+ Regular" w:hint="cs"/>
          <w:sz w:val="24"/>
          <w:szCs w:val="24"/>
          <w:rtl/>
          <w:lang w:val="fr-FR" w:bidi="fa-IR"/>
        </w:rPr>
        <w:t>روزافزون</w:t>
      </w:r>
      <w:r w:rsidRPr="009E59AC">
        <w:rPr>
          <w:rFonts w:cs="B Nazanin+ Regular" w:hint="cs"/>
          <w:sz w:val="24"/>
          <w:szCs w:val="24"/>
          <w:rtl/>
          <w:lang w:val="fr-FR" w:bidi="fa-IR"/>
        </w:rPr>
        <w:t xml:space="preserve"> میل به </w:t>
      </w:r>
      <w:r w:rsidR="00C7730C">
        <w:rPr>
          <w:rFonts w:cs="B Nazanin+ Regular" w:hint="cs"/>
          <w:sz w:val="24"/>
          <w:szCs w:val="24"/>
          <w:rtl/>
          <w:lang w:val="fr-FR" w:bidi="fa-IR"/>
        </w:rPr>
        <w:t>مردم‌سالاری</w:t>
      </w:r>
      <w:r w:rsidRPr="009E59AC">
        <w:rPr>
          <w:rFonts w:cs="B Nazanin+ Regular" w:hint="cs"/>
          <w:sz w:val="24"/>
          <w:szCs w:val="24"/>
          <w:rtl/>
          <w:lang w:val="fr-FR" w:bidi="fa-IR"/>
        </w:rPr>
        <w:t xml:space="preserve"> در جامعه سبب شد تا مسئولان به فکر افزایش سطح آگاهی جامعه بیافتند. </w:t>
      </w:r>
      <w:r w:rsidR="00C7730C">
        <w:rPr>
          <w:rFonts w:cs="B Nazanin+ Regular" w:hint="cs"/>
          <w:sz w:val="24"/>
          <w:szCs w:val="24"/>
          <w:rtl/>
          <w:lang w:val="fr-FR" w:bidi="fa-IR"/>
        </w:rPr>
        <w:t>مدت‌زمان</w:t>
      </w:r>
      <w:r w:rsidRPr="009E59AC">
        <w:rPr>
          <w:rFonts w:cs="B Nazanin+ Regular" w:hint="cs"/>
          <w:sz w:val="24"/>
          <w:szCs w:val="24"/>
          <w:rtl/>
          <w:lang w:val="fr-FR" w:bidi="fa-IR"/>
        </w:rPr>
        <w:t xml:space="preserve"> تحصیل در این دوران افزایش پیدا کرد. </w:t>
      </w:r>
      <w:r w:rsidR="00E9240E" w:rsidRPr="009E59AC">
        <w:rPr>
          <w:rFonts w:cs="B Nazanin+ Regular" w:hint="cs"/>
          <w:sz w:val="24"/>
          <w:szCs w:val="24"/>
          <w:rtl/>
          <w:lang w:val="fr-FR" w:bidi="fa-IR"/>
        </w:rPr>
        <w:t>ژان پیر شوونمان</w:t>
      </w:r>
      <w:r w:rsidR="00E9240E" w:rsidRPr="009E59AC">
        <w:rPr>
          <w:rStyle w:val="FootnoteReference"/>
          <w:rFonts w:cs="B Nazanin+ Regular"/>
          <w:sz w:val="24"/>
          <w:szCs w:val="24"/>
          <w:rtl/>
          <w:lang w:val="fr-FR" w:bidi="fa-IR"/>
        </w:rPr>
        <w:footnoteReference w:id="4"/>
      </w:r>
      <w:r w:rsidR="00E9240E" w:rsidRPr="009E59AC">
        <w:rPr>
          <w:rFonts w:cs="B Nazanin+ Regular" w:hint="cs"/>
          <w:sz w:val="24"/>
          <w:szCs w:val="24"/>
          <w:rtl/>
          <w:lang w:val="fr-FR" w:bidi="fa-IR"/>
        </w:rPr>
        <w:t xml:space="preserve"> که در سال </w:t>
      </w:r>
      <w:r w:rsidR="00511E81">
        <w:rPr>
          <w:rFonts w:cs="B Nazanin+ Regular"/>
          <w:sz w:val="24"/>
          <w:szCs w:val="24"/>
          <w:rtl/>
          <w:lang w:val="fr-FR" w:bidi="fa-IR"/>
        </w:rPr>
        <w:t>۱۹۸۴</w:t>
      </w:r>
      <w:r w:rsidR="00E9240E" w:rsidRPr="009E59AC">
        <w:rPr>
          <w:rFonts w:cs="B Nazanin+ Regular" w:hint="cs"/>
          <w:sz w:val="24"/>
          <w:szCs w:val="24"/>
          <w:rtl/>
          <w:lang w:val="fr-FR" w:bidi="fa-IR"/>
        </w:rPr>
        <w:t xml:space="preserve"> بر مسند وزارت </w:t>
      </w:r>
      <w:r w:rsidR="00C7730C">
        <w:rPr>
          <w:rFonts w:cs="B Nazanin+ Regular" w:hint="cs"/>
          <w:sz w:val="24"/>
          <w:szCs w:val="24"/>
          <w:rtl/>
          <w:lang w:val="fr-FR" w:bidi="fa-IR"/>
        </w:rPr>
        <w:t>آموزش‌وپرورش</w:t>
      </w:r>
      <w:r w:rsidR="00E9240E" w:rsidRPr="009E59AC">
        <w:rPr>
          <w:rFonts w:cs="B Nazanin+ Regular" w:hint="cs"/>
          <w:sz w:val="24"/>
          <w:szCs w:val="24"/>
          <w:rtl/>
          <w:lang w:val="fr-FR" w:bidi="fa-IR"/>
        </w:rPr>
        <w:t xml:space="preserve"> فرانسه تکیه زده بود، هدف </w:t>
      </w:r>
      <w:r w:rsidR="00C7730C">
        <w:rPr>
          <w:rFonts w:cs="B Nazanin+ Regular" w:hint="cs"/>
          <w:sz w:val="24"/>
          <w:szCs w:val="24"/>
          <w:rtl/>
          <w:lang w:val="fr-FR" w:bidi="fa-IR"/>
        </w:rPr>
        <w:t>وزارتخانه‌ی</w:t>
      </w:r>
      <w:r w:rsidR="00E9240E" w:rsidRPr="009E59AC">
        <w:rPr>
          <w:rFonts w:cs="B Nazanin+ Regular" w:hint="cs"/>
          <w:sz w:val="24"/>
          <w:szCs w:val="24"/>
          <w:rtl/>
          <w:lang w:val="fr-FR" w:bidi="fa-IR"/>
        </w:rPr>
        <w:t xml:space="preserve"> خود را این قرار داد تا در پایان سال </w:t>
      </w:r>
      <w:r w:rsidR="00511E81">
        <w:rPr>
          <w:rFonts w:cs="B Nazanin+ Regular"/>
          <w:sz w:val="24"/>
          <w:szCs w:val="24"/>
          <w:rtl/>
          <w:lang w:val="fr-FR" w:bidi="fa-IR"/>
        </w:rPr>
        <w:t>۲۰۰۰</w:t>
      </w:r>
      <w:r w:rsidR="00E9240E" w:rsidRPr="009E59AC">
        <w:rPr>
          <w:rFonts w:cs="B Nazanin+ Regular" w:hint="cs"/>
          <w:sz w:val="24"/>
          <w:szCs w:val="24"/>
          <w:rtl/>
          <w:lang w:val="fr-FR" w:bidi="fa-IR"/>
        </w:rPr>
        <w:t xml:space="preserve"> میلادی، حداقل </w:t>
      </w:r>
      <w:r w:rsidR="00511E81">
        <w:rPr>
          <w:rFonts w:cs="B Nazanin+ Regular"/>
          <w:sz w:val="24"/>
          <w:szCs w:val="24"/>
          <w:rtl/>
          <w:lang w:val="fr-FR" w:bidi="fa-IR"/>
        </w:rPr>
        <w:t>۸۰</w:t>
      </w:r>
      <w:r w:rsidR="00E9240E" w:rsidRPr="009E59AC">
        <w:rPr>
          <w:rFonts w:cs="B Nazanin+ Regular" w:hint="cs"/>
          <w:sz w:val="24"/>
          <w:szCs w:val="24"/>
          <w:rtl/>
          <w:lang w:val="fr-FR" w:bidi="fa-IR"/>
        </w:rPr>
        <w:t xml:space="preserve"> درصد فرانسویان مدرک دیپلم داشته باشند.</w:t>
      </w:r>
      <w:r w:rsidR="00511E81">
        <w:rPr>
          <w:rFonts w:cs="B Nazanin+ Regular"/>
          <w:sz w:val="24"/>
          <w:szCs w:val="24"/>
          <w:lang w:val="fr-FR" w:bidi="fa-IR"/>
        </w:rPr>
        <w:t xml:space="preserve"> </w:t>
      </w:r>
      <w:r w:rsidR="00E9240E" w:rsidRPr="009E59AC">
        <w:rPr>
          <w:rFonts w:cs="B Nazanin+ Regular" w:hint="cs"/>
          <w:sz w:val="24"/>
          <w:szCs w:val="24"/>
          <w:rtl/>
          <w:lang w:val="fr-FR" w:bidi="fa-IR"/>
        </w:rPr>
        <w:t xml:space="preserve">حتی </w:t>
      </w:r>
      <w:r w:rsidR="00C7730C">
        <w:rPr>
          <w:rFonts w:cs="B Nazanin+ Regular" w:hint="cs"/>
          <w:sz w:val="24"/>
          <w:szCs w:val="24"/>
          <w:rtl/>
          <w:lang w:val="fr-FR" w:bidi="fa-IR"/>
        </w:rPr>
        <w:t>باوجودآنکه</w:t>
      </w:r>
      <w:r w:rsidR="00E9240E" w:rsidRPr="009E59AC">
        <w:rPr>
          <w:rFonts w:cs="B Nazanin+ Regular" w:hint="cs"/>
          <w:sz w:val="24"/>
          <w:szCs w:val="24"/>
          <w:rtl/>
          <w:lang w:val="fr-FR" w:bidi="fa-IR"/>
        </w:rPr>
        <w:t xml:space="preserve"> این هدف محقق نشد، اما امروزه بیش از دو میلیون جوان فرانسوی در </w:t>
      </w:r>
      <w:r w:rsidR="00C7730C">
        <w:rPr>
          <w:rFonts w:cs="B Nazanin+ Regular" w:hint="cs"/>
          <w:sz w:val="24"/>
          <w:szCs w:val="24"/>
          <w:rtl/>
          <w:lang w:val="fr-FR" w:bidi="fa-IR"/>
        </w:rPr>
        <w:t>دانشگاه‌ها</w:t>
      </w:r>
      <w:r w:rsidR="00E9240E" w:rsidRPr="009E59AC">
        <w:rPr>
          <w:rFonts w:cs="B Nazanin+ Regular" w:hint="cs"/>
          <w:sz w:val="24"/>
          <w:szCs w:val="24"/>
          <w:rtl/>
          <w:lang w:val="fr-FR" w:bidi="fa-IR"/>
        </w:rPr>
        <w:t xml:space="preserve"> مشغول به تحصیل هستند، یعنی بیش از </w:t>
      </w:r>
      <w:r w:rsidR="00511E81">
        <w:rPr>
          <w:rFonts w:cs="B Nazanin+ Regular"/>
          <w:sz w:val="24"/>
          <w:szCs w:val="24"/>
          <w:rtl/>
          <w:lang w:val="fr-FR" w:bidi="fa-IR"/>
        </w:rPr>
        <w:t>۱۰</w:t>
      </w:r>
      <w:r w:rsidR="00E9240E" w:rsidRPr="009E59AC">
        <w:rPr>
          <w:rFonts w:cs="B Nazanin+ Regular" w:hint="cs"/>
          <w:sz w:val="24"/>
          <w:szCs w:val="24"/>
          <w:rtl/>
          <w:lang w:val="fr-FR" w:bidi="fa-IR"/>
        </w:rPr>
        <w:t xml:space="preserve"> برابر </w:t>
      </w:r>
      <w:r w:rsidR="00E9240E" w:rsidRPr="009E59AC">
        <w:rPr>
          <w:rFonts w:cs="B Nazanin+ Regular" w:hint="cs"/>
          <w:sz w:val="24"/>
          <w:szCs w:val="24"/>
          <w:rtl/>
          <w:lang w:val="fr-FR" w:bidi="fa-IR"/>
        </w:rPr>
        <w:lastRenderedPageBreak/>
        <w:t xml:space="preserve">سال </w:t>
      </w:r>
      <w:r w:rsidR="00511E81">
        <w:rPr>
          <w:rFonts w:cs="B Nazanin+ Regular"/>
          <w:sz w:val="24"/>
          <w:szCs w:val="24"/>
          <w:rtl/>
          <w:lang w:val="fr-FR" w:bidi="fa-IR"/>
        </w:rPr>
        <w:t>۵۰</w:t>
      </w:r>
      <w:r w:rsidR="00E9240E" w:rsidRPr="009E59AC">
        <w:rPr>
          <w:rFonts w:cs="B Nazanin+ Regular" w:hint="cs"/>
          <w:sz w:val="24"/>
          <w:szCs w:val="24"/>
          <w:rtl/>
          <w:lang w:val="fr-FR" w:bidi="fa-IR"/>
        </w:rPr>
        <w:t xml:space="preserve"> میلادی.</w:t>
      </w:r>
      <w:r w:rsidR="00511E81">
        <w:rPr>
          <w:rFonts w:cs="B Nazanin+ Regular"/>
          <w:sz w:val="24"/>
          <w:szCs w:val="24"/>
          <w:rtl/>
          <w:lang w:bidi="fa-IR"/>
        </w:rPr>
        <w:t xml:space="preserve"> </w:t>
      </w:r>
      <w:r w:rsidR="00511E81">
        <w:rPr>
          <w:rFonts w:cs="B Nazanin+ Regular" w:hint="cs"/>
          <w:sz w:val="24"/>
          <w:szCs w:val="24"/>
          <w:rtl/>
          <w:lang w:bidi="fa-IR"/>
        </w:rPr>
        <w:t>سیاستمداران</w:t>
      </w:r>
      <w:r w:rsidR="000C5903" w:rsidRPr="009E59AC">
        <w:rPr>
          <w:rFonts w:cs="B Nazanin+ Regular" w:hint="cs"/>
          <w:sz w:val="24"/>
          <w:szCs w:val="24"/>
          <w:rtl/>
          <w:lang w:bidi="fa-IR"/>
        </w:rPr>
        <w:t xml:space="preserve"> فرانسوی از زمان به اجرا </w:t>
      </w:r>
      <w:r w:rsidR="00C7730C">
        <w:rPr>
          <w:rFonts w:cs="B Nazanin+ Regular" w:hint="cs"/>
          <w:sz w:val="24"/>
          <w:szCs w:val="24"/>
          <w:rtl/>
          <w:lang w:bidi="fa-IR"/>
        </w:rPr>
        <w:t>درآمدن</w:t>
      </w:r>
      <w:r w:rsidR="000C5903" w:rsidRPr="009E59AC">
        <w:rPr>
          <w:rFonts w:cs="B Nazanin+ Regular" w:hint="cs"/>
          <w:sz w:val="24"/>
          <w:szCs w:val="24"/>
          <w:rtl/>
          <w:lang w:bidi="fa-IR"/>
        </w:rPr>
        <w:t xml:space="preserve"> </w:t>
      </w:r>
      <w:r w:rsidR="00C7730C">
        <w:rPr>
          <w:rFonts w:cs="B Nazanin+ Regular" w:hint="cs"/>
          <w:sz w:val="24"/>
          <w:szCs w:val="24"/>
          <w:rtl/>
          <w:lang w:bidi="fa-IR"/>
        </w:rPr>
        <w:t>برنامه‌ی</w:t>
      </w:r>
      <w:r w:rsidR="000C5903" w:rsidRPr="009E59AC">
        <w:rPr>
          <w:rFonts w:cs="B Nazanin+ Regular" w:hint="cs"/>
          <w:sz w:val="24"/>
          <w:szCs w:val="24"/>
          <w:rtl/>
          <w:lang w:bidi="fa-IR"/>
        </w:rPr>
        <w:t xml:space="preserve"> لانژوین-والون</w:t>
      </w:r>
      <w:r w:rsidR="000C5903" w:rsidRPr="009E59AC">
        <w:rPr>
          <w:rStyle w:val="FootnoteReference"/>
          <w:rFonts w:cs="B Nazanin+ Regular"/>
          <w:sz w:val="24"/>
          <w:szCs w:val="24"/>
          <w:rtl/>
          <w:lang w:bidi="fa-IR"/>
        </w:rPr>
        <w:footnoteReference w:id="5"/>
      </w:r>
      <w:r w:rsidR="000C5903" w:rsidRPr="009E59AC">
        <w:rPr>
          <w:rFonts w:cs="B Nazanin+ Regular" w:hint="cs"/>
          <w:sz w:val="24"/>
          <w:szCs w:val="24"/>
          <w:rtl/>
          <w:lang w:bidi="fa-IR"/>
        </w:rPr>
        <w:t xml:space="preserve"> همواره صحبت از </w:t>
      </w:r>
      <w:r w:rsidR="00C7730C">
        <w:rPr>
          <w:rFonts w:cs="B Nazanin+ Regular" w:hint="cs"/>
          <w:sz w:val="24"/>
          <w:szCs w:val="24"/>
          <w:rtl/>
          <w:lang w:bidi="fa-IR"/>
        </w:rPr>
        <w:t>مردم‌سالارانه</w:t>
      </w:r>
      <w:r w:rsidR="000C5903" w:rsidRPr="009E59AC">
        <w:rPr>
          <w:rFonts w:cs="B Nazanin+ Regular" w:hint="cs"/>
          <w:sz w:val="24"/>
          <w:szCs w:val="24"/>
          <w:rtl/>
          <w:lang w:bidi="fa-IR"/>
        </w:rPr>
        <w:t xml:space="preserve"> گری</w:t>
      </w:r>
      <w:r w:rsidR="000C5903" w:rsidRPr="009E59AC">
        <w:rPr>
          <w:rStyle w:val="FootnoteReference"/>
          <w:rFonts w:cs="B Nazanin+ Regular"/>
          <w:sz w:val="24"/>
          <w:szCs w:val="24"/>
          <w:rtl/>
          <w:lang w:bidi="fa-IR"/>
        </w:rPr>
        <w:footnoteReference w:id="6"/>
      </w:r>
      <w:r w:rsidR="000C5903" w:rsidRPr="009E59AC">
        <w:rPr>
          <w:rFonts w:cs="B Nazanin+ Regular" w:hint="cs"/>
          <w:sz w:val="24"/>
          <w:szCs w:val="24"/>
          <w:rtl/>
          <w:lang w:bidi="fa-IR"/>
        </w:rPr>
        <w:t xml:space="preserve"> نظام آموزشی این کشور به میان </w:t>
      </w:r>
      <w:r w:rsidR="00C7730C">
        <w:rPr>
          <w:rFonts w:cs="B Nazanin+ Regular" w:hint="cs"/>
          <w:sz w:val="24"/>
          <w:szCs w:val="24"/>
          <w:rtl/>
          <w:lang w:bidi="fa-IR"/>
        </w:rPr>
        <w:t>می‌آورند</w:t>
      </w:r>
      <w:r w:rsidR="00511E81">
        <w:rPr>
          <w:rFonts w:cs="B Nazanin+ Regular" w:hint="cs"/>
          <w:sz w:val="24"/>
          <w:szCs w:val="24"/>
          <w:rtl/>
          <w:lang w:bidi="fa-IR"/>
        </w:rPr>
        <w:t>؛</w:t>
      </w:r>
      <w:r w:rsidR="00511E81">
        <w:rPr>
          <w:rFonts w:cs="B Nazanin+ Regular"/>
          <w:sz w:val="24"/>
          <w:szCs w:val="24"/>
          <w:rtl/>
          <w:lang w:bidi="fa-IR"/>
        </w:rPr>
        <w:t xml:space="preserve"> </w:t>
      </w:r>
      <w:r w:rsidR="000C5903" w:rsidRPr="009E59AC">
        <w:rPr>
          <w:rFonts w:cs="B Nazanin+ Regular" w:hint="cs"/>
          <w:sz w:val="24"/>
          <w:szCs w:val="24"/>
          <w:rtl/>
          <w:lang w:bidi="fa-IR"/>
        </w:rPr>
        <w:t xml:space="preserve">اما </w:t>
      </w:r>
      <w:r w:rsidR="00C7730C">
        <w:rPr>
          <w:rFonts w:cs="B Nazanin+ Regular" w:hint="cs"/>
          <w:sz w:val="24"/>
          <w:szCs w:val="24"/>
          <w:rtl/>
          <w:lang w:bidi="fa-IR"/>
        </w:rPr>
        <w:t>مسئله‌ی</w:t>
      </w:r>
      <w:r w:rsidR="000C5903" w:rsidRPr="009E59AC">
        <w:rPr>
          <w:rFonts w:cs="B Nazanin+ Regular" w:hint="cs"/>
          <w:sz w:val="24"/>
          <w:szCs w:val="24"/>
          <w:rtl/>
          <w:lang w:bidi="fa-IR"/>
        </w:rPr>
        <w:t xml:space="preserve"> مهم این است که هنوز </w:t>
      </w:r>
      <w:r w:rsidR="00C7730C">
        <w:rPr>
          <w:rFonts w:cs="B Nazanin+ Regular" w:hint="cs"/>
          <w:sz w:val="24"/>
          <w:szCs w:val="24"/>
          <w:rtl/>
          <w:lang w:bidi="fa-IR"/>
        </w:rPr>
        <w:t>فاصله‌ی</w:t>
      </w:r>
      <w:r w:rsidR="000C5903" w:rsidRPr="009E59AC">
        <w:rPr>
          <w:rFonts w:cs="B Nazanin+ Regular" w:hint="cs"/>
          <w:sz w:val="24"/>
          <w:szCs w:val="24"/>
          <w:rtl/>
          <w:lang w:bidi="fa-IR"/>
        </w:rPr>
        <w:t xml:space="preserve"> زیادی تا رسیدن به این هدف </w:t>
      </w:r>
      <w:r w:rsidR="00C7730C">
        <w:rPr>
          <w:rFonts w:cs="B Nazanin+ Regular" w:hint="cs"/>
          <w:sz w:val="24"/>
          <w:szCs w:val="24"/>
          <w:rtl/>
          <w:lang w:bidi="fa-IR"/>
        </w:rPr>
        <w:t>باقی‌مانده</w:t>
      </w:r>
      <w:r w:rsidR="000C5903" w:rsidRPr="009E59AC">
        <w:rPr>
          <w:rFonts w:cs="B Nazanin+ Regular" w:hint="cs"/>
          <w:sz w:val="24"/>
          <w:szCs w:val="24"/>
          <w:rtl/>
          <w:lang w:bidi="fa-IR"/>
        </w:rPr>
        <w:t xml:space="preserve"> است، </w:t>
      </w:r>
      <w:r w:rsidR="00C7730C">
        <w:rPr>
          <w:rFonts w:cs="B Nazanin+ Regular" w:hint="cs"/>
          <w:sz w:val="24"/>
          <w:szCs w:val="24"/>
          <w:rtl/>
          <w:lang w:bidi="fa-IR"/>
        </w:rPr>
        <w:t>چراکه</w:t>
      </w:r>
      <w:r w:rsidR="000C5903" w:rsidRPr="009E59AC">
        <w:rPr>
          <w:rFonts w:cs="B Nazanin+ Regular" w:hint="cs"/>
          <w:sz w:val="24"/>
          <w:szCs w:val="24"/>
          <w:rtl/>
          <w:lang w:bidi="fa-IR"/>
        </w:rPr>
        <w:t xml:space="preserve"> شانس موفقیت دانش آموزان فرانسوی نسبت به هم بسیار متفاوت است.</w:t>
      </w:r>
    </w:p>
    <w:p w:rsidR="00EC7036" w:rsidRPr="009E59AC" w:rsidRDefault="00760184" w:rsidP="00EC7036">
      <w:pPr>
        <w:bidi/>
        <w:rPr>
          <w:rFonts w:cs="B Nazanin+ Regular"/>
          <w:sz w:val="24"/>
          <w:szCs w:val="24"/>
          <w:rtl/>
          <w:lang w:bidi="fa-IR"/>
        </w:rPr>
      </w:pPr>
      <w:r w:rsidRPr="009E59AC">
        <w:rPr>
          <w:rFonts w:cs="B Nazanin+ Regular" w:hint="cs"/>
          <w:sz w:val="24"/>
          <w:szCs w:val="24"/>
          <w:rtl/>
          <w:lang w:bidi="fa-IR"/>
        </w:rPr>
        <w:t>تغییرات بسیاری در بستر فرهنگی و اجتماعی نیز به وقوع پیوست. از اصطلاحاتی مثل دانش آموزان جدید</w:t>
      </w:r>
      <w:r w:rsidRPr="009E59AC">
        <w:rPr>
          <w:rStyle w:val="FootnoteReference"/>
          <w:rFonts w:cs="B Nazanin+ Regular"/>
          <w:sz w:val="24"/>
          <w:szCs w:val="24"/>
          <w:rtl/>
          <w:lang w:bidi="fa-IR"/>
        </w:rPr>
        <w:footnoteReference w:id="7"/>
      </w:r>
      <w:r w:rsidRPr="009E59AC">
        <w:rPr>
          <w:rFonts w:cs="B Nazanin+ Regular" w:hint="cs"/>
          <w:sz w:val="24"/>
          <w:szCs w:val="24"/>
          <w:rtl/>
          <w:lang w:bidi="fa-IR"/>
        </w:rPr>
        <w:t xml:space="preserve"> یا </w:t>
      </w:r>
      <w:r w:rsidR="00C7730C">
        <w:rPr>
          <w:rFonts w:cs="B Nazanin+ Regular" w:hint="cs"/>
          <w:sz w:val="24"/>
          <w:szCs w:val="24"/>
          <w:rtl/>
          <w:lang w:bidi="fa-IR"/>
        </w:rPr>
        <w:t>دبیرستانی‌های</w:t>
      </w:r>
      <w:r w:rsidRPr="009E59AC">
        <w:rPr>
          <w:rFonts w:cs="B Nazanin+ Regular" w:hint="cs"/>
          <w:sz w:val="24"/>
          <w:szCs w:val="24"/>
          <w:rtl/>
          <w:lang w:bidi="fa-IR"/>
        </w:rPr>
        <w:t xml:space="preserve"> جدید</w:t>
      </w:r>
      <w:r w:rsidRPr="009E59AC">
        <w:rPr>
          <w:rStyle w:val="FootnoteReference"/>
          <w:rFonts w:cs="B Nazanin+ Regular"/>
          <w:sz w:val="24"/>
          <w:szCs w:val="24"/>
          <w:rtl/>
          <w:lang w:bidi="fa-IR"/>
        </w:rPr>
        <w:footnoteReference w:id="8"/>
      </w:r>
      <w:r w:rsidRPr="009E59AC">
        <w:rPr>
          <w:rFonts w:cs="B Nazanin+ Regular" w:hint="cs"/>
          <w:sz w:val="24"/>
          <w:szCs w:val="24"/>
          <w:rtl/>
          <w:lang w:bidi="fa-IR"/>
        </w:rPr>
        <w:t xml:space="preserve"> برای اشاره به دانش آموزان جدیدی که وارد مدارس </w:t>
      </w:r>
      <w:r w:rsidR="00C7730C">
        <w:rPr>
          <w:rFonts w:cs="B Nazanin+ Regular" w:hint="cs"/>
          <w:sz w:val="24"/>
          <w:szCs w:val="24"/>
          <w:rtl/>
          <w:lang w:bidi="fa-IR"/>
        </w:rPr>
        <w:t>می‌شدند</w:t>
      </w:r>
      <w:r w:rsidRPr="009E59AC">
        <w:rPr>
          <w:rFonts w:cs="B Nazanin+ Regular" w:hint="cs"/>
          <w:sz w:val="24"/>
          <w:szCs w:val="24"/>
          <w:rtl/>
          <w:lang w:bidi="fa-IR"/>
        </w:rPr>
        <w:t xml:space="preserve">، استفاده شد. </w:t>
      </w:r>
      <w:r w:rsidR="00C7730C">
        <w:rPr>
          <w:rFonts w:cs="B Nazanin+ Regular" w:hint="cs"/>
          <w:sz w:val="24"/>
          <w:szCs w:val="24"/>
          <w:rtl/>
          <w:lang w:bidi="fa-IR"/>
        </w:rPr>
        <w:t>دانش‌آموزانی</w:t>
      </w:r>
      <w:r w:rsidRPr="009E59AC">
        <w:rPr>
          <w:rFonts w:cs="B Nazanin+ Regular" w:hint="cs"/>
          <w:sz w:val="24"/>
          <w:szCs w:val="24"/>
          <w:rtl/>
          <w:lang w:bidi="fa-IR"/>
        </w:rPr>
        <w:t xml:space="preserve"> که متعلق به قشر </w:t>
      </w:r>
      <w:r w:rsidR="00C7730C">
        <w:rPr>
          <w:rFonts w:cs="B Nazanin+ Regular" w:hint="cs"/>
          <w:sz w:val="24"/>
          <w:szCs w:val="24"/>
          <w:rtl/>
          <w:lang w:bidi="fa-IR"/>
        </w:rPr>
        <w:t>عامه‌ی</w:t>
      </w:r>
      <w:r w:rsidRPr="009E59AC">
        <w:rPr>
          <w:rFonts w:cs="B Nazanin+ Regular" w:hint="cs"/>
          <w:sz w:val="24"/>
          <w:szCs w:val="24"/>
          <w:rtl/>
          <w:lang w:bidi="fa-IR"/>
        </w:rPr>
        <w:t xml:space="preserve"> جامعه بودند. این دانش آموزان وارد </w:t>
      </w:r>
      <w:r w:rsidR="00C7730C">
        <w:rPr>
          <w:rFonts w:cs="B Nazanin+ Regular" w:hint="cs"/>
          <w:sz w:val="24"/>
          <w:szCs w:val="24"/>
          <w:rtl/>
          <w:lang w:bidi="fa-IR"/>
        </w:rPr>
        <w:t>مدرسه‌ای</w:t>
      </w:r>
      <w:r w:rsidRPr="009E59AC">
        <w:rPr>
          <w:rFonts w:cs="B Nazanin+ Regular" w:hint="cs"/>
          <w:sz w:val="24"/>
          <w:szCs w:val="24"/>
          <w:rtl/>
          <w:lang w:bidi="fa-IR"/>
        </w:rPr>
        <w:t xml:space="preserve"> </w:t>
      </w:r>
      <w:r w:rsidR="00C7730C">
        <w:rPr>
          <w:rFonts w:cs="B Nazanin+ Regular" w:hint="cs"/>
          <w:sz w:val="24"/>
          <w:szCs w:val="24"/>
          <w:rtl/>
          <w:lang w:bidi="fa-IR"/>
        </w:rPr>
        <w:t>می‌شدند</w:t>
      </w:r>
      <w:r w:rsidRPr="009E59AC">
        <w:rPr>
          <w:rFonts w:cs="B Nazanin+ Regular" w:hint="cs"/>
          <w:sz w:val="24"/>
          <w:szCs w:val="24"/>
          <w:rtl/>
          <w:lang w:bidi="fa-IR"/>
        </w:rPr>
        <w:t xml:space="preserve"> که تا آن زمان مخصوص </w:t>
      </w:r>
      <w:r w:rsidR="00C7730C">
        <w:rPr>
          <w:rFonts w:cs="B Nazanin+ Regular" w:hint="cs"/>
          <w:sz w:val="24"/>
          <w:szCs w:val="24"/>
          <w:rtl/>
          <w:lang w:bidi="fa-IR"/>
        </w:rPr>
        <w:t>طبقه‌ی</w:t>
      </w:r>
      <w:r w:rsidRPr="009E59AC">
        <w:rPr>
          <w:rFonts w:cs="B Nazanin+ Regular" w:hint="cs"/>
          <w:sz w:val="24"/>
          <w:szCs w:val="24"/>
          <w:rtl/>
          <w:lang w:bidi="fa-IR"/>
        </w:rPr>
        <w:t xml:space="preserve"> بورژوا و کسانی که بوردیو و ژان کلود پاسرون</w:t>
      </w:r>
      <w:r w:rsidRPr="009E59AC">
        <w:rPr>
          <w:rStyle w:val="FootnoteReference"/>
          <w:rFonts w:cs="B Nazanin+ Regular"/>
          <w:sz w:val="24"/>
          <w:szCs w:val="24"/>
          <w:rtl/>
          <w:lang w:bidi="fa-IR"/>
        </w:rPr>
        <w:footnoteReference w:id="9"/>
      </w:r>
      <w:r w:rsidRPr="009E59AC">
        <w:rPr>
          <w:rFonts w:cs="B Nazanin+ Regular" w:hint="cs"/>
          <w:sz w:val="24"/>
          <w:szCs w:val="24"/>
          <w:rtl/>
          <w:lang w:bidi="fa-IR"/>
        </w:rPr>
        <w:t xml:space="preserve"> از </w:t>
      </w:r>
      <w:r w:rsidR="00C7730C">
        <w:rPr>
          <w:rFonts w:cs="B Nazanin+ Regular" w:hint="cs"/>
          <w:sz w:val="24"/>
          <w:szCs w:val="24"/>
          <w:rtl/>
          <w:lang w:bidi="fa-IR"/>
        </w:rPr>
        <w:t>آن‌ها</w:t>
      </w:r>
      <w:r w:rsidRPr="009E59AC">
        <w:rPr>
          <w:rFonts w:cs="B Nazanin+ Regular" w:hint="cs"/>
          <w:sz w:val="24"/>
          <w:szCs w:val="24"/>
          <w:rtl/>
          <w:lang w:bidi="fa-IR"/>
        </w:rPr>
        <w:t xml:space="preserve"> تحت عنوان وراث</w:t>
      </w:r>
      <w:r w:rsidRPr="009E59AC">
        <w:rPr>
          <w:rStyle w:val="FootnoteReference"/>
          <w:rFonts w:cs="B Nazanin+ Regular"/>
          <w:sz w:val="24"/>
          <w:szCs w:val="24"/>
          <w:rtl/>
          <w:lang w:bidi="fa-IR"/>
        </w:rPr>
        <w:footnoteReference w:id="10"/>
      </w:r>
      <w:r w:rsidRPr="009E59AC">
        <w:rPr>
          <w:rFonts w:cs="B Nazanin+ Regular" w:hint="cs"/>
          <w:sz w:val="24"/>
          <w:szCs w:val="24"/>
          <w:rtl/>
          <w:lang w:bidi="fa-IR"/>
        </w:rPr>
        <w:t xml:space="preserve"> یاد</w:t>
      </w:r>
      <w:r w:rsidR="00EC7036" w:rsidRPr="009E59AC">
        <w:rPr>
          <w:rFonts w:cs="B Nazanin+ Regular" w:hint="cs"/>
          <w:sz w:val="24"/>
          <w:szCs w:val="24"/>
          <w:rtl/>
          <w:lang w:bidi="fa-IR"/>
        </w:rPr>
        <w:t xml:space="preserve"> </w:t>
      </w:r>
      <w:r w:rsidR="00C7730C">
        <w:rPr>
          <w:rFonts w:cs="B Nazanin+ Regular" w:hint="cs"/>
          <w:sz w:val="24"/>
          <w:szCs w:val="24"/>
          <w:rtl/>
          <w:lang w:bidi="fa-IR"/>
        </w:rPr>
        <w:t>می‌کردند</w:t>
      </w:r>
      <w:r w:rsidR="00EC7036" w:rsidRPr="009E59AC">
        <w:rPr>
          <w:rFonts w:cs="B Nazanin+ Regular" w:hint="cs"/>
          <w:sz w:val="24"/>
          <w:szCs w:val="24"/>
          <w:rtl/>
          <w:lang w:bidi="fa-IR"/>
        </w:rPr>
        <w:t xml:space="preserve">، بود. در دوران جدید کودک یا نوجوان، حال در هر </w:t>
      </w:r>
      <w:r w:rsidR="00C7730C">
        <w:rPr>
          <w:rFonts w:cs="B Nazanin+ Regular" w:hint="cs"/>
          <w:sz w:val="24"/>
          <w:szCs w:val="24"/>
          <w:rtl/>
          <w:lang w:bidi="fa-IR"/>
        </w:rPr>
        <w:t>خانواده‌ای</w:t>
      </w:r>
      <w:r w:rsidR="00EC7036" w:rsidRPr="009E59AC">
        <w:rPr>
          <w:rFonts w:cs="B Nazanin+ Regular" w:hint="cs"/>
          <w:sz w:val="24"/>
          <w:szCs w:val="24"/>
          <w:rtl/>
          <w:lang w:bidi="fa-IR"/>
        </w:rPr>
        <w:t xml:space="preserve">، متوجه شد که خانواده توجه بیشتری به او نشان </w:t>
      </w:r>
      <w:r w:rsidR="00C7730C">
        <w:rPr>
          <w:rFonts w:cs="B Nazanin+ Regular" w:hint="cs"/>
          <w:sz w:val="24"/>
          <w:szCs w:val="24"/>
          <w:rtl/>
          <w:lang w:bidi="fa-IR"/>
        </w:rPr>
        <w:t>می‌دهد</w:t>
      </w:r>
      <w:r w:rsidR="00EC7036" w:rsidRPr="009E59AC">
        <w:rPr>
          <w:rFonts w:cs="B Nazanin+ Regular" w:hint="cs"/>
          <w:sz w:val="24"/>
          <w:szCs w:val="24"/>
          <w:rtl/>
          <w:lang w:bidi="fa-IR"/>
        </w:rPr>
        <w:t xml:space="preserve"> و احترام بیشتری به شخصیتش گذاشته </w:t>
      </w:r>
      <w:r w:rsidR="00C7730C">
        <w:rPr>
          <w:rFonts w:cs="B Nazanin+ Regular" w:hint="cs"/>
          <w:sz w:val="24"/>
          <w:szCs w:val="24"/>
          <w:rtl/>
          <w:lang w:bidi="fa-IR"/>
        </w:rPr>
        <w:t>می‌شود</w:t>
      </w:r>
      <w:r w:rsidR="00EC7036" w:rsidRPr="009E59AC">
        <w:rPr>
          <w:rFonts w:cs="B Nazanin+ Regular" w:hint="cs"/>
          <w:sz w:val="24"/>
          <w:szCs w:val="24"/>
          <w:rtl/>
          <w:lang w:bidi="fa-IR"/>
        </w:rPr>
        <w:t xml:space="preserve">. در این زمان </w:t>
      </w:r>
      <w:r w:rsidR="00C7730C">
        <w:rPr>
          <w:rFonts w:cs="B Nazanin+ Regular" w:hint="cs"/>
          <w:sz w:val="24"/>
          <w:szCs w:val="24"/>
          <w:rtl/>
          <w:lang w:bidi="fa-IR"/>
        </w:rPr>
        <w:t>خواسته‌های</w:t>
      </w:r>
      <w:r w:rsidR="00EC7036" w:rsidRPr="009E59AC">
        <w:rPr>
          <w:rFonts w:cs="B Nazanin+ Regular" w:hint="cs"/>
          <w:sz w:val="24"/>
          <w:szCs w:val="24"/>
          <w:rtl/>
          <w:lang w:bidi="fa-IR"/>
        </w:rPr>
        <w:t xml:space="preserve"> او و </w:t>
      </w:r>
      <w:r w:rsidR="00C7730C">
        <w:rPr>
          <w:rFonts w:cs="B Nazanin+ Regular" w:hint="cs"/>
          <w:sz w:val="24"/>
          <w:szCs w:val="24"/>
          <w:rtl/>
          <w:lang w:bidi="fa-IR"/>
        </w:rPr>
        <w:t>شکوفایی‌اش</w:t>
      </w:r>
      <w:r w:rsidR="00EC7036" w:rsidRPr="009E59AC">
        <w:rPr>
          <w:rFonts w:cs="B Nazanin+ Regular" w:hint="cs"/>
          <w:sz w:val="24"/>
          <w:szCs w:val="24"/>
          <w:rtl/>
          <w:lang w:bidi="fa-IR"/>
        </w:rPr>
        <w:t xml:space="preserve"> </w:t>
      </w:r>
      <w:r w:rsidR="00C7730C">
        <w:rPr>
          <w:rFonts w:cs="B Nazanin+ Regular" w:hint="cs"/>
          <w:sz w:val="24"/>
          <w:szCs w:val="24"/>
          <w:rtl/>
          <w:lang w:bidi="fa-IR"/>
        </w:rPr>
        <w:t>موردتوجه</w:t>
      </w:r>
      <w:r w:rsidR="00EC7036" w:rsidRPr="009E59AC">
        <w:rPr>
          <w:rFonts w:cs="B Nazanin+ Regular" w:hint="cs"/>
          <w:sz w:val="24"/>
          <w:szCs w:val="24"/>
          <w:rtl/>
          <w:lang w:bidi="fa-IR"/>
        </w:rPr>
        <w:t xml:space="preserve"> بیشتری قرار گرفت. امروزه دانش آموزان در مدارس فرانسه به دنبال رسیدن به همین موارد هستند...</w:t>
      </w:r>
    </w:p>
    <w:p w:rsidR="00EC7036" w:rsidRPr="009E59AC" w:rsidRDefault="00C7730C" w:rsidP="008A2217">
      <w:pPr>
        <w:bidi/>
        <w:rPr>
          <w:rFonts w:cs="B Nazanin+ Regular"/>
          <w:sz w:val="24"/>
          <w:szCs w:val="24"/>
          <w:rtl/>
          <w:lang w:bidi="fa-IR"/>
        </w:rPr>
      </w:pPr>
      <w:r>
        <w:rPr>
          <w:rFonts w:cs="B Nazanin+ Regular" w:hint="cs"/>
          <w:sz w:val="24"/>
          <w:szCs w:val="24"/>
          <w:rtl/>
          <w:lang w:bidi="fa-IR"/>
        </w:rPr>
        <w:t>باوجودآنکه</w:t>
      </w:r>
      <w:r w:rsidR="00EC7036" w:rsidRPr="009E59AC">
        <w:rPr>
          <w:rFonts w:cs="B Nazanin+ Regular" w:hint="cs"/>
          <w:sz w:val="24"/>
          <w:szCs w:val="24"/>
          <w:rtl/>
          <w:lang w:bidi="fa-IR"/>
        </w:rPr>
        <w:t xml:space="preserve"> </w:t>
      </w:r>
      <w:r>
        <w:rPr>
          <w:rFonts w:cs="B Nazanin+ Regular" w:hint="cs"/>
          <w:sz w:val="24"/>
          <w:szCs w:val="24"/>
          <w:rtl/>
          <w:lang w:bidi="fa-IR"/>
        </w:rPr>
        <w:t>گستره‌ی</w:t>
      </w:r>
      <w:r w:rsidR="00EC7036" w:rsidRPr="009E59AC">
        <w:rPr>
          <w:rFonts w:cs="B Nazanin+ Regular" w:hint="cs"/>
          <w:sz w:val="24"/>
          <w:szCs w:val="24"/>
          <w:rtl/>
          <w:lang w:bidi="fa-IR"/>
        </w:rPr>
        <w:t xml:space="preserve"> تغییرات </w:t>
      </w:r>
      <w:r>
        <w:rPr>
          <w:rFonts w:cs="B Nazanin+ Regular" w:hint="cs"/>
          <w:sz w:val="24"/>
          <w:szCs w:val="24"/>
          <w:rtl/>
          <w:lang w:bidi="fa-IR"/>
        </w:rPr>
        <w:t>عنوان‌شده</w:t>
      </w:r>
      <w:r w:rsidR="00EC7036" w:rsidRPr="009E59AC">
        <w:rPr>
          <w:rFonts w:cs="B Nazanin+ Regular" w:hint="cs"/>
          <w:sz w:val="24"/>
          <w:szCs w:val="24"/>
          <w:rtl/>
          <w:lang w:bidi="fa-IR"/>
        </w:rPr>
        <w:t xml:space="preserve"> بسیار زیاد است، اما </w:t>
      </w:r>
      <w:r>
        <w:rPr>
          <w:rFonts w:cs="B Nazanin+ Regular" w:hint="cs"/>
          <w:sz w:val="24"/>
          <w:szCs w:val="24"/>
          <w:rtl/>
          <w:lang w:bidi="fa-IR"/>
        </w:rPr>
        <w:t>بازهم</w:t>
      </w:r>
      <w:r w:rsidR="00EC7036" w:rsidRPr="009E59AC">
        <w:rPr>
          <w:rFonts w:cs="B Nazanin+ Regular" w:hint="cs"/>
          <w:sz w:val="24"/>
          <w:szCs w:val="24"/>
          <w:rtl/>
          <w:lang w:bidi="fa-IR"/>
        </w:rPr>
        <w:t xml:space="preserve"> </w:t>
      </w:r>
      <w:r>
        <w:rPr>
          <w:rFonts w:cs="B Nazanin+ Regular" w:hint="cs"/>
          <w:sz w:val="24"/>
          <w:szCs w:val="24"/>
          <w:rtl/>
          <w:lang w:bidi="fa-IR"/>
        </w:rPr>
        <w:t>این‌ها</w:t>
      </w:r>
      <w:r w:rsidR="00EC7036" w:rsidRPr="009E59AC">
        <w:rPr>
          <w:rFonts w:cs="B Nazanin+ Regular" w:hint="cs"/>
          <w:sz w:val="24"/>
          <w:szCs w:val="24"/>
          <w:rtl/>
          <w:lang w:bidi="fa-IR"/>
        </w:rPr>
        <w:t xml:space="preserve"> تنها تغییراتی نیستند که نهاد مدرسه باید خود را با </w:t>
      </w:r>
      <w:r>
        <w:rPr>
          <w:rFonts w:cs="B Nazanin+ Regular" w:hint="cs"/>
          <w:sz w:val="24"/>
          <w:szCs w:val="24"/>
          <w:rtl/>
          <w:lang w:bidi="fa-IR"/>
        </w:rPr>
        <w:t>آن‌ها</w:t>
      </w:r>
      <w:r w:rsidR="00EC7036" w:rsidRPr="009E59AC">
        <w:rPr>
          <w:rFonts w:cs="B Nazanin+ Regular" w:hint="cs"/>
          <w:sz w:val="24"/>
          <w:szCs w:val="24"/>
          <w:rtl/>
          <w:lang w:bidi="fa-IR"/>
        </w:rPr>
        <w:t xml:space="preserve"> سازگار کند. به همین ترتیب </w:t>
      </w:r>
      <w:r>
        <w:rPr>
          <w:rFonts w:cs="B Nazanin+ Regular" w:hint="cs"/>
          <w:sz w:val="24"/>
          <w:szCs w:val="24"/>
          <w:rtl/>
          <w:lang w:bidi="fa-IR"/>
        </w:rPr>
        <w:t>شکل‌گیری</w:t>
      </w:r>
      <w:r w:rsidR="00EC7036" w:rsidRPr="009E59AC">
        <w:rPr>
          <w:rFonts w:cs="B Nazanin+ Regular" w:hint="cs"/>
          <w:sz w:val="24"/>
          <w:szCs w:val="24"/>
          <w:rtl/>
          <w:lang w:bidi="fa-IR"/>
        </w:rPr>
        <w:t xml:space="preserve"> </w:t>
      </w:r>
      <w:r>
        <w:rPr>
          <w:rFonts w:cs="B Nazanin+ Regular" w:hint="cs"/>
          <w:sz w:val="24"/>
          <w:szCs w:val="24"/>
          <w:rtl/>
          <w:lang w:bidi="fa-IR"/>
        </w:rPr>
        <w:t>اندیشه‌ای</w:t>
      </w:r>
      <w:r w:rsidR="00EC7036" w:rsidRPr="009E59AC">
        <w:rPr>
          <w:rFonts w:cs="B Nazanin+ Regular" w:hint="cs"/>
          <w:sz w:val="24"/>
          <w:szCs w:val="24"/>
          <w:rtl/>
          <w:lang w:bidi="fa-IR"/>
        </w:rPr>
        <w:t xml:space="preserve"> منتقدانه، جهان رواگری ای</w:t>
      </w:r>
      <w:r w:rsidR="00EC7036" w:rsidRPr="009E59AC">
        <w:rPr>
          <w:rStyle w:val="FootnoteReference"/>
          <w:rFonts w:cs="B Nazanin+ Regular"/>
          <w:sz w:val="24"/>
          <w:szCs w:val="24"/>
          <w:rtl/>
          <w:lang w:bidi="fa-IR"/>
        </w:rPr>
        <w:footnoteReference w:id="11"/>
      </w:r>
      <w:r w:rsidR="00EC7036" w:rsidRPr="009E59AC">
        <w:rPr>
          <w:rFonts w:cs="B Nazanin+ Regular" w:hint="cs"/>
          <w:sz w:val="24"/>
          <w:szCs w:val="24"/>
          <w:rtl/>
          <w:lang w:bidi="fa-IR"/>
        </w:rPr>
        <w:t xml:space="preserve"> که </w:t>
      </w:r>
      <w:r>
        <w:rPr>
          <w:rFonts w:cs="B Nazanin+ Regular" w:hint="cs"/>
          <w:sz w:val="24"/>
          <w:szCs w:val="24"/>
          <w:rtl/>
          <w:lang w:bidi="fa-IR"/>
        </w:rPr>
        <w:t>آموزه‌های</w:t>
      </w:r>
      <w:r w:rsidR="00EC7036" w:rsidRPr="009E59AC">
        <w:rPr>
          <w:rFonts w:cs="B Nazanin+ Regular" w:hint="cs"/>
          <w:sz w:val="24"/>
          <w:szCs w:val="24"/>
          <w:rtl/>
          <w:lang w:bidi="fa-IR"/>
        </w:rPr>
        <w:t xml:space="preserve"> مدرسه از آن دم </w:t>
      </w:r>
      <w:r>
        <w:rPr>
          <w:rFonts w:cs="B Nazanin+ Regular" w:hint="cs"/>
          <w:sz w:val="24"/>
          <w:szCs w:val="24"/>
          <w:rtl/>
          <w:lang w:bidi="fa-IR"/>
        </w:rPr>
        <w:t>می‌زدند</w:t>
      </w:r>
      <w:r w:rsidR="00EC7036" w:rsidRPr="009E59AC">
        <w:rPr>
          <w:rFonts w:cs="B Nazanin+ Regular" w:hint="cs"/>
          <w:sz w:val="24"/>
          <w:szCs w:val="24"/>
          <w:rtl/>
          <w:lang w:bidi="fa-IR"/>
        </w:rPr>
        <w:t xml:space="preserve"> را زیر </w:t>
      </w:r>
      <w:r>
        <w:rPr>
          <w:rFonts w:cs="B Nazanin+ Regular" w:hint="cs"/>
          <w:sz w:val="24"/>
          <w:szCs w:val="24"/>
          <w:rtl/>
          <w:lang w:bidi="fa-IR"/>
        </w:rPr>
        <w:t>سؤال</w:t>
      </w:r>
      <w:r w:rsidR="00EC7036" w:rsidRPr="009E59AC">
        <w:rPr>
          <w:rFonts w:cs="B Nazanin+ Regular" w:hint="cs"/>
          <w:sz w:val="24"/>
          <w:szCs w:val="24"/>
          <w:rtl/>
          <w:lang w:bidi="fa-IR"/>
        </w:rPr>
        <w:t xml:space="preserve"> برد. از طرفی </w:t>
      </w:r>
      <w:r>
        <w:rPr>
          <w:rFonts w:cs="B Nazanin+ Regular" w:hint="cs"/>
          <w:sz w:val="24"/>
          <w:szCs w:val="24"/>
          <w:rtl/>
          <w:lang w:bidi="fa-IR"/>
        </w:rPr>
        <w:t>توسعه‌ی</w:t>
      </w:r>
      <w:r w:rsidR="00EC7036" w:rsidRPr="009E59AC">
        <w:rPr>
          <w:rFonts w:cs="B Nazanin+ Regular" w:hint="cs"/>
          <w:sz w:val="24"/>
          <w:szCs w:val="24"/>
          <w:rtl/>
          <w:lang w:bidi="fa-IR"/>
        </w:rPr>
        <w:t xml:space="preserve"> بسترهای جدید کسب دانش از طریق </w:t>
      </w:r>
      <w:r>
        <w:rPr>
          <w:rFonts w:cs="B Nazanin+ Regular" w:hint="cs"/>
          <w:sz w:val="24"/>
          <w:szCs w:val="24"/>
          <w:rtl/>
          <w:lang w:bidi="fa-IR"/>
        </w:rPr>
        <w:t>رسانه‌ها</w:t>
      </w:r>
      <w:r w:rsidR="00EC7036" w:rsidRPr="009E59AC">
        <w:rPr>
          <w:rFonts w:cs="B Nazanin+ Regular" w:hint="cs"/>
          <w:sz w:val="24"/>
          <w:szCs w:val="24"/>
          <w:rtl/>
          <w:lang w:bidi="fa-IR"/>
        </w:rPr>
        <w:t xml:space="preserve"> و </w:t>
      </w:r>
      <w:r w:rsidR="008A2217">
        <w:rPr>
          <w:rFonts w:cs="B Nazanin+ Regular" w:hint="cs"/>
          <w:sz w:val="24"/>
          <w:szCs w:val="24"/>
          <w:rtl/>
          <w:lang w:bidi="fa-IR"/>
        </w:rPr>
        <w:t>ابزارآلات</w:t>
      </w:r>
      <w:r w:rsidR="00D20D1E" w:rsidRPr="009E59AC">
        <w:rPr>
          <w:rFonts w:cs="B Nazanin+ Regular" w:hint="cs"/>
          <w:sz w:val="24"/>
          <w:szCs w:val="24"/>
          <w:rtl/>
          <w:lang w:bidi="fa-IR"/>
        </w:rPr>
        <w:t xml:space="preserve"> دیجیتالی و فضای مجازی نیز زیر </w:t>
      </w:r>
      <w:r>
        <w:rPr>
          <w:rFonts w:cs="B Nazanin+ Regular" w:hint="cs"/>
          <w:sz w:val="24"/>
          <w:szCs w:val="24"/>
          <w:rtl/>
          <w:lang w:bidi="fa-IR"/>
        </w:rPr>
        <w:t>سؤال</w:t>
      </w:r>
      <w:r w:rsidR="00D20D1E" w:rsidRPr="009E59AC">
        <w:rPr>
          <w:rFonts w:cs="B Nazanin+ Regular" w:hint="cs"/>
          <w:sz w:val="24"/>
          <w:szCs w:val="24"/>
          <w:rtl/>
          <w:lang w:bidi="fa-IR"/>
        </w:rPr>
        <w:t xml:space="preserve"> رفتن </w:t>
      </w:r>
      <w:r>
        <w:rPr>
          <w:rFonts w:cs="B Nazanin+ Regular" w:hint="cs"/>
          <w:sz w:val="24"/>
          <w:szCs w:val="24"/>
          <w:rtl/>
          <w:lang w:bidi="fa-IR"/>
        </w:rPr>
        <w:t>آموزه‌های</w:t>
      </w:r>
      <w:r w:rsidR="00D20D1E" w:rsidRPr="009E59AC">
        <w:rPr>
          <w:rFonts w:cs="B Nazanin+ Regular" w:hint="cs"/>
          <w:sz w:val="24"/>
          <w:szCs w:val="24"/>
          <w:rtl/>
          <w:lang w:bidi="fa-IR"/>
        </w:rPr>
        <w:t xml:space="preserve"> مدرسه و </w:t>
      </w:r>
      <w:r>
        <w:rPr>
          <w:rFonts w:cs="B Nazanin+ Regular" w:hint="cs"/>
          <w:sz w:val="24"/>
          <w:szCs w:val="24"/>
          <w:rtl/>
          <w:lang w:bidi="fa-IR"/>
        </w:rPr>
        <w:t>نحوه‌ی</w:t>
      </w:r>
      <w:r w:rsidR="00D20D1E" w:rsidRPr="009E59AC">
        <w:rPr>
          <w:rFonts w:cs="B Nazanin+ Regular" w:hint="cs"/>
          <w:sz w:val="24"/>
          <w:szCs w:val="24"/>
          <w:rtl/>
          <w:lang w:bidi="fa-IR"/>
        </w:rPr>
        <w:t xml:space="preserve"> انتقال </w:t>
      </w:r>
      <w:r>
        <w:rPr>
          <w:rFonts w:cs="B Nazanin+ Regular" w:hint="cs"/>
          <w:sz w:val="24"/>
          <w:szCs w:val="24"/>
          <w:rtl/>
          <w:lang w:bidi="fa-IR"/>
        </w:rPr>
        <w:t>آن‌ها</w:t>
      </w:r>
      <w:r w:rsidR="00D20D1E" w:rsidRPr="009E59AC">
        <w:rPr>
          <w:rFonts w:cs="B Nazanin+ Regular" w:hint="cs"/>
          <w:sz w:val="24"/>
          <w:szCs w:val="24"/>
          <w:rtl/>
          <w:lang w:bidi="fa-IR"/>
        </w:rPr>
        <w:t xml:space="preserve"> را شدت بخشید.</w:t>
      </w:r>
    </w:p>
    <w:p w:rsidR="00D20D1E" w:rsidRPr="009E59AC" w:rsidRDefault="00D20D1E" w:rsidP="00D20D1E">
      <w:pPr>
        <w:bidi/>
        <w:rPr>
          <w:rFonts w:cs="B Nazanin+ Regular"/>
          <w:sz w:val="24"/>
          <w:szCs w:val="24"/>
          <w:rtl/>
          <w:lang w:bidi="fa-IR"/>
        </w:rPr>
      </w:pPr>
      <w:r w:rsidRPr="009E59AC">
        <w:rPr>
          <w:rFonts w:cs="B Nazanin+ Regular" w:hint="cs"/>
          <w:sz w:val="24"/>
          <w:szCs w:val="24"/>
          <w:rtl/>
          <w:lang w:bidi="fa-IR"/>
        </w:rPr>
        <w:t xml:space="preserve">نهاد مدرسه نیز که تا به </w:t>
      </w:r>
      <w:r w:rsidR="00C7730C">
        <w:rPr>
          <w:rFonts w:cs="B Nazanin+ Regular" w:hint="cs"/>
          <w:sz w:val="24"/>
          <w:szCs w:val="24"/>
          <w:rtl/>
          <w:lang w:bidi="fa-IR"/>
        </w:rPr>
        <w:t>الآن</w:t>
      </w:r>
      <w:r w:rsidRPr="009E59AC">
        <w:rPr>
          <w:rFonts w:cs="B Nazanin+ Regular" w:hint="cs"/>
          <w:sz w:val="24"/>
          <w:szCs w:val="24"/>
          <w:rtl/>
          <w:lang w:bidi="fa-IR"/>
        </w:rPr>
        <w:t xml:space="preserve"> اساس خود را بر </w:t>
      </w:r>
      <w:r w:rsidR="00C7730C">
        <w:rPr>
          <w:rFonts w:cs="B Nazanin+ Regular" w:hint="cs"/>
          <w:sz w:val="24"/>
          <w:szCs w:val="24"/>
          <w:rtl/>
          <w:lang w:bidi="fa-IR"/>
        </w:rPr>
        <w:t>پایه‌ی</w:t>
      </w:r>
      <w:r w:rsidRPr="009E59AC">
        <w:rPr>
          <w:rFonts w:cs="B Nazanin+ Regular" w:hint="cs"/>
          <w:sz w:val="24"/>
          <w:szCs w:val="24"/>
          <w:rtl/>
          <w:lang w:bidi="fa-IR"/>
        </w:rPr>
        <w:t xml:space="preserve"> مرکزمداری</w:t>
      </w:r>
      <w:r w:rsidRPr="009E59AC">
        <w:rPr>
          <w:rStyle w:val="FootnoteReference"/>
          <w:rFonts w:cs="B Nazanin+ Regular"/>
          <w:sz w:val="24"/>
          <w:szCs w:val="24"/>
          <w:rtl/>
          <w:lang w:bidi="fa-IR"/>
        </w:rPr>
        <w:footnoteReference w:id="12"/>
      </w:r>
      <w:r w:rsidRPr="009E59AC">
        <w:rPr>
          <w:rFonts w:cs="B Nazanin+ Regular" w:hint="cs"/>
          <w:sz w:val="24"/>
          <w:szCs w:val="24"/>
          <w:rtl/>
          <w:lang w:bidi="fa-IR"/>
        </w:rPr>
        <w:t xml:space="preserve"> و </w:t>
      </w:r>
      <w:r w:rsidR="00C7730C">
        <w:rPr>
          <w:rFonts w:cs="B Nazanin+ Regular" w:hint="cs"/>
          <w:sz w:val="24"/>
          <w:szCs w:val="24"/>
          <w:rtl/>
          <w:lang w:bidi="fa-IR"/>
        </w:rPr>
        <w:t>فعالیت‌های</w:t>
      </w:r>
      <w:r w:rsidRPr="009E59AC">
        <w:rPr>
          <w:rFonts w:cs="B Nazanin+ Regular" w:hint="cs"/>
          <w:sz w:val="24"/>
          <w:szCs w:val="24"/>
          <w:rtl/>
          <w:lang w:bidi="fa-IR"/>
        </w:rPr>
        <w:t xml:space="preserve"> واحد بنا کرده، باید خود را با </w:t>
      </w:r>
      <w:r w:rsidR="00C7730C">
        <w:rPr>
          <w:rFonts w:cs="B Nazanin+ Regular" w:hint="cs"/>
          <w:sz w:val="24"/>
          <w:szCs w:val="24"/>
          <w:rtl/>
          <w:lang w:bidi="fa-IR"/>
        </w:rPr>
        <w:t>شیوه‌های</w:t>
      </w:r>
      <w:r w:rsidRPr="009E59AC">
        <w:rPr>
          <w:rFonts w:cs="B Nazanin+ Regular" w:hint="cs"/>
          <w:sz w:val="24"/>
          <w:szCs w:val="24"/>
          <w:rtl/>
          <w:lang w:bidi="fa-IR"/>
        </w:rPr>
        <w:t xml:space="preserve"> جدید مدیریت و اجرا تطابق بخشد. به همین ترتیب باید به هر مدرسه آزادی عمل بیشتری چه برای تصمیم گری و چه برای </w:t>
      </w:r>
      <w:r w:rsidR="00C7730C">
        <w:rPr>
          <w:rFonts w:cs="B Nazanin+ Regular" w:hint="cs"/>
          <w:sz w:val="24"/>
          <w:szCs w:val="24"/>
          <w:rtl/>
          <w:lang w:bidi="fa-IR"/>
        </w:rPr>
        <w:t>تصمیم‌های</w:t>
      </w:r>
      <w:r w:rsidRPr="009E59AC">
        <w:rPr>
          <w:rFonts w:cs="B Nazanin+ Regular" w:hint="cs"/>
          <w:sz w:val="24"/>
          <w:szCs w:val="24"/>
          <w:rtl/>
          <w:lang w:bidi="fa-IR"/>
        </w:rPr>
        <w:t xml:space="preserve"> مبتکرانه اعطا شود، اصل مرکز زدایی در </w:t>
      </w:r>
      <w:r w:rsidR="00C7730C">
        <w:rPr>
          <w:rFonts w:cs="B Nazanin+ Regular" w:hint="cs"/>
          <w:sz w:val="24"/>
          <w:szCs w:val="24"/>
          <w:rtl/>
          <w:lang w:bidi="fa-IR"/>
        </w:rPr>
        <w:t>حوزه‌ی</w:t>
      </w:r>
      <w:r w:rsidRPr="009E59AC">
        <w:rPr>
          <w:rFonts w:cs="B Nazanin+ Regular" w:hint="cs"/>
          <w:sz w:val="24"/>
          <w:szCs w:val="24"/>
          <w:rtl/>
          <w:lang w:bidi="fa-IR"/>
        </w:rPr>
        <w:t xml:space="preserve"> </w:t>
      </w:r>
      <w:r w:rsidR="00C7730C">
        <w:rPr>
          <w:rFonts w:cs="B Nazanin+ Regular" w:hint="cs"/>
          <w:sz w:val="24"/>
          <w:szCs w:val="24"/>
          <w:rtl/>
          <w:lang w:bidi="fa-IR"/>
        </w:rPr>
        <w:t>تصمیم‌گیری</w:t>
      </w:r>
      <w:r w:rsidRPr="009E59AC">
        <w:rPr>
          <w:rFonts w:cs="B Nazanin+ Regular" w:hint="cs"/>
          <w:sz w:val="24"/>
          <w:szCs w:val="24"/>
          <w:rtl/>
          <w:lang w:bidi="fa-IR"/>
        </w:rPr>
        <w:t xml:space="preserve"> باید به اجرا </w:t>
      </w:r>
      <w:r w:rsidR="00C7730C">
        <w:rPr>
          <w:rFonts w:cs="B Nazanin+ Regular" w:hint="cs"/>
          <w:sz w:val="24"/>
          <w:szCs w:val="24"/>
          <w:rtl/>
          <w:lang w:bidi="fa-IR"/>
        </w:rPr>
        <w:t>دربیاید</w:t>
      </w:r>
      <w:r w:rsidRPr="009E59AC">
        <w:rPr>
          <w:rFonts w:cs="B Nazanin+ Regular" w:hint="cs"/>
          <w:sz w:val="24"/>
          <w:szCs w:val="24"/>
          <w:rtl/>
          <w:lang w:bidi="fa-IR"/>
        </w:rPr>
        <w:t xml:space="preserve"> و </w:t>
      </w:r>
      <w:r w:rsidR="00C7730C">
        <w:rPr>
          <w:rFonts w:cs="B Nazanin+ Regular" w:hint="cs"/>
          <w:sz w:val="24"/>
          <w:szCs w:val="24"/>
          <w:rtl/>
          <w:lang w:bidi="fa-IR"/>
        </w:rPr>
        <w:t>درنهایت</w:t>
      </w:r>
      <w:r w:rsidRPr="009E59AC">
        <w:rPr>
          <w:rFonts w:cs="B Nazanin+ Regular" w:hint="cs"/>
          <w:sz w:val="24"/>
          <w:szCs w:val="24"/>
          <w:rtl/>
          <w:lang w:bidi="fa-IR"/>
        </w:rPr>
        <w:t xml:space="preserve"> به </w:t>
      </w:r>
      <w:r w:rsidR="00C7730C">
        <w:rPr>
          <w:rFonts w:cs="B Nazanin+ Regular" w:hint="cs"/>
          <w:sz w:val="24"/>
          <w:szCs w:val="24"/>
          <w:rtl/>
          <w:lang w:bidi="fa-IR"/>
        </w:rPr>
        <w:t>حوزه‌های</w:t>
      </w:r>
      <w:r w:rsidRPr="009E59AC">
        <w:rPr>
          <w:rFonts w:cs="B Nazanin+ Regular" w:hint="cs"/>
          <w:sz w:val="24"/>
          <w:szCs w:val="24"/>
          <w:rtl/>
          <w:lang w:bidi="fa-IR"/>
        </w:rPr>
        <w:t xml:space="preserve"> اداری محلی نیز اختیاراتی داده شود. همه </w:t>
      </w:r>
      <w:r w:rsidR="00C7730C">
        <w:rPr>
          <w:rFonts w:cs="B Nazanin+ Regular" w:hint="cs"/>
          <w:sz w:val="24"/>
          <w:szCs w:val="24"/>
          <w:rtl/>
          <w:lang w:bidi="fa-IR"/>
        </w:rPr>
        <w:t>این‌ها</w:t>
      </w:r>
      <w:r w:rsidRPr="009E59AC">
        <w:rPr>
          <w:rFonts w:cs="B Nazanin+ Regular" w:hint="cs"/>
          <w:sz w:val="24"/>
          <w:szCs w:val="24"/>
          <w:rtl/>
          <w:lang w:bidi="fa-IR"/>
        </w:rPr>
        <w:t xml:space="preserve"> به این معناست که دیگر </w:t>
      </w:r>
      <w:r w:rsidR="00C7730C">
        <w:rPr>
          <w:rFonts w:cs="B Nazanin+ Regular" w:hint="cs"/>
          <w:sz w:val="24"/>
          <w:szCs w:val="24"/>
          <w:rtl/>
          <w:lang w:bidi="fa-IR"/>
        </w:rPr>
        <w:t>به‌هیچ‌عنوان</w:t>
      </w:r>
      <w:r w:rsidRPr="009E59AC">
        <w:rPr>
          <w:rFonts w:cs="B Nazanin+ Regular" w:hint="cs"/>
          <w:sz w:val="24"/>
          <w:szCs w:val="24"/>
          <w:rtl/>
          <w:lang w:bidi="fa-IR"/>
        </w:rPr>
        <w:t xml:space="preserve"> نیازی نیست وزارت </w:t>
      </w:r>
      <w:r w:rsidR="00C7730C">
        <w:rPr>
          <w:rFonts w:cs="B Nazanin+ Regular" w:hint="cs"/>
          <w:sz w:val="24"/>
          <w:szCs w:val="24"/>
          <w:rtl/>
          <w:lang w:bidi="fa-IR"/>
        </w:rPr>
        <w:t>آموزش‌وپرورش</w:t>
      </w:r>
      <w:r w:rsidRPr="009E59AC">
        <w:rPr>
          <w:rFonts w:cs="B Nazanin+ Regular" w:hint="cs"/>
          <w:sz w:val="24"/>
          <w:szCs w:val="24"/>
          <w:rtl/>
          <w:lang w:bidi="fa-IR"/>
        </w:rPr>
        <w:t xml:space="preserve"> در یک کشور </w:t>
      </w:r>
      <w:r w:rsidR="00511E81">
        <w:rPr>
          <w:rFonts w:cs="B Nazanin+ Regular"/>
          <w:sz w:val="24"/>
          <w:szCs w:val="24"/>
          <w:rtl/>
          <w:lang w:bidi="fa-IR"/>
        </w:rPr>
        <w:t>(</w:t>
      </w:r>
      <w:r w:rsidRPr="009E59AC">
        <w:rPr>
          <w:rFonts w:cs="B Nazanin+ Regular" w:hint="cs"/>
          <w:sz w:val="24"/>
          <w:szCs w:val="24"/>
          <w:rtl/>
          <w:lang w:bidi="fa-IR"/>
        </w:rPr>
        <w:t>فرانسه</w:t>
      </w:r>
      <w:r w:rsidR="00511E81">
        <w:rPr>
          <w:rFonts w:cs="B Nazanin+ Regular"/>
          <w:sz w:val="24"/>
          <w:szCs w:val="24"/>
          <w:rtl/>
          <w:lang w:bidi="fa-IR"/>
        </w:rPr>
        <w:t>)</w:t>
      </w:r>
      <w:r w:rsidRPr="009E59AC">
        <w:rPr>
          <w:rFonts w:cs="B Nazanin+ Regular" w:hint="cs"/>
          <w:sz w:val="24"/>
          <w:szCs w:val="24"/>
          <w:rtl/>
          <w:lang w:bidi="fa-IR"/>
        </w:rPr>
        <w:t xml:space="preserve"> </w:t>
      </w:r>
      <w:r w:rsidR="00C7730C">
        <w:rPr>
          <w:rFonts w:cs="B Nazanin+ Regular" w:hint="cs"/>
          <w:sz w:val="24"/>
          <w:szCs w:val="24"/>
          <w:rtl/>
          <w:lang w:bidi="fa-IR"/>
        </w:rPr>
        <w:t>به‌تنهایی</w:t>
      </w:r>
      <w:r w:rsidRPr="009E59AC">
        <w:rPr>
          <w:rFonts w:cs="B Nazanin+ Regular" w:hint="cs"/>
          <w:sz w:val="24"/>
          <w:szCs w:val="24"/>
          <w:rtl/>
          <w:lang w:bidi="fa-IR"/>
        </w:rPr>
        <w:t xml:space="preserve"> تمامی </w:t>
      </w:r>
      <w:r w:rsidR="00C7730C">
        <w:rPr>
          <w:rFonts w:cs="B Nazanin+ Regular" w:hint="cs"/>
          <w:sz w:val="24"/>
          <w:szCs w:val="24"/>
          <w:rtl/>
          <w:lang w:bidi="fa-IR"/>
        </w:rPr>
        <w:t>تصمیم‌گیری‌ها</w:t>
      </w:r>
      <w:r w:rsidRPr="009E59AC">
        <w:rPr>
          <w:rFonts w:cs="B Nazanin+ Regular" w:hint="cs"/>
          <w:sz w:val="24"/>
          <w:szCs w:val="24"/>
          <w:rtl/>
          <w:lang w:bidi="fa-IR"/>
        </w:rPr>
        <w:t xml:space="preserve"> را انجام داده و </w:t>
      </w:r>
      <w:r w:rsidR="00C7730C">
        <w:rPr>
          <w:rFonts w:cs="B Nazanin+ Regular" w:hint="cs"/>
          <w:sz w:val="24"/>
          <w:szCs w:val="24"/>
          <w:rtl/>
          <w:lang w:bidi="fa-IR"/>
        </w:rPr>
        <w:t>آن‌ها</w:t>
      </w:r>
      <w:r w:rsidRPr="009E59AC">
        <w:rPr>
          <w:rFonts w:cs="B Nazanin+ Regular" w:hint="cs"/>
          <w:sz w:val="24"/>
          <w:szCs w:val="24"/>
          <w:rtl/>
          <w:lang w:bidi="fa-IR"/>
        </w:rPr>
        <w:t xml:space="preserve"> را به مدارس ابلاغ کند.</w:t>
      </w:r>
    </w:p>
    <w:p w:rsidR="00D20D1E" w:rsidRPr="009E59AC" w:rsidRDefault="00C7730C" w:rsidP="00D20D1E">
      <w:pPr>
        <w:bidi/>
        <w:rPr>
          <w:rFonts w:cs="B Nazanin+ Regular"/>
          <w:sz w:val="24"/>
          <w:szCs w:val="24"/>
          <w:rtl/>
          <w:lang w:bidi="fa-IR"/>
        </w:rPr>
      </w:pPr>
      <w:r>
        <w:rPr>
          <w:rFonts w:cs="B Nazanin+ Regular" w:hint="cs"/>
          <w:sz w:val="24"/>
          <w:szCs w:val="24"/>
          <w:rtl/>
          <w:lang w:bidi="fa-IR"/>
        </w:rPr>
        <w:lastRenderedPageBreak/>
        <w:t>نظام‌های</w:t>
      </w:r>
      <w:r w:rsidR="00D20D1E" w:rsidRPr="009E59AC">
        <w:rPr>
          <w:rFonts w:cs="B Nazanin+ Regular" w:hint="cs"/>
          <w:sz w:val="24"/>
          <w:szCs w:val="24"/>
          <w:rtl/>
          <w:lang w:bidi="fa-IR"/>
        </w:rPr>
        <w:t xml:space="preserve"> آموزشی در تمامی کشورهای غربی </w:t>
      </w:r>
      <w:r w:rsidR="00055A41" w:rsidRPr="009E59AC">
        <w:rPr>
          <w:rFonts w:cs="B Nazanin+ Regular" w:hint="cs"/>
          <w:sz w:val="24"/>
          <w:szCs w:val="24"/>
          <w:rtl/>
          <w:lang w:bidi="fa-IR"/>
        </w:rPr>
        <w:t xml:space="preserve">تحت </w:t>
      </w:r>
      <w:r>
        <w:rPr>
          <w:rFonts w:cs="B Nazanin+ Regular" w:hint="cs"/>
          <w:sz w:val="24"/>
          <w:szCs w:val="24"/>
          <w:rtl/>
          <w:lang w:bidi="fa-IR"/>
        </w:rPr>
        <w:t>تأثیر</w:t>
      </w:r>
      <w:r w:rsidR="00055A41" w:rsidRPr="009E59AC">
        <w:rPr>
          <w:rFonts w:cs="B Nazanin+ Regular" w:hint="cs"/>
          <w:sz w:val="24"/>
          <w:szCs w:val="24"/>
          <w:rtl/>
          <w:lang w:bidi="fa-IR"/>
        </w:rPr>
        <w:t xml:space="preserve"> تغییرات متداول جوامع معاصر خود قرار دارند. چگونه باید این تغییرات را تحلیل کرد؟ چگونه باید به درک درستی </w:t>
      </w:r>
      <w:r>
        <w:rPr>
          <w:rFonts w:cs="B Nazanin+ Regular" w:hint="cs"/>
          <w:sz w:val="24"/>
          <w:szCs w:val="24"/>
          <w:rtl/>
          <w:lang w:bidi="fa-IR"/>
        </w:rPr>
        <w:t>ازآنچه</w:t>
      </w:r>
      <w:r w:rsidR="00055A41" w:rsidRPr="009E59AC">
        <w:rPr>
          <w:rFonts w:cs="B Nazanin+ Regular" w:hint="cs"/>
          <w:sz w:val="24"/>
          <w:szCs w:val="24"/>
          <w:rtl/>
          <w:lang w:bidi="fa-IR"/>
        </w:rPr>
        <w:t xml:space="preserve"> امروزه در داخل نهاد مدرسه اتفاق </w:t>
      </w:r>
      <w:r>
        <w:rPr>
          <w:rFonts w:cs="B Nazanin+ Regular" w:hint="cs"/>
          <w:sz w:val="24"/>
          <w:szCs w:val="24"/>
          <w:rtl/>
          <w:lang w:bidi="fa-IR"/>
        </w:rPr>
        <w:t>می‌افتد</w:t>
      </w:r>
      <w:r w:rsidR="007870EC" w:rsidRPr="009E59AC">
        <w:rPr>
          <w:rFonts w:cs="B Nazanin+ Regular" w:hint="cs"/>
          <w:sz w:val="24"/>
          <w:szCs w:val="24"/>
          <w:rtl/>
          <w:lang w:bidi="fa-IR"/>
        </w:rPr>
        <w:t xml:space="preserve"> برسیم</w:t>
      </w:r>
      <w:r w:rsidR="008A2217">
        <w:rPr>
          <w:rFonts w:cs="B Nazanin+ Regular" w:hint="cs"/>
          <w:sz w:val="24"/>
          <w:szCs w:val="24"/>
          <w:rtl/>
          <w:lang w:bidi="fa-IR"/>
        </w:rPr>
        <w:t>؟</w:t>
      </w:r>
    </w:p>
    <w:p w:rsidR="007870EC" w:rsidRPr="009E59AC" w:rsidRDefault="007870EC" w:rsidP="007870EC">
      <w:pPr>
        <w:bidi/>
        <w:rPr>
          <w:rFonts w:cs="B Nazanin+ Regular"/>
          <w:sz w:val="24"/>
          <w:szCs w:val="24"/>
          <w:rtl/>
          <w:lang w:bidi="fa-IR"/>
        </w:rPr>
      </w:pPr>
      <w:r w:rsidRPr="009E59AC">
        <w:rPr>
          <w:rFonts w:cs="B Nazanin+ Regular" w:hint="cs"/>
          <w:sz w:val="24"/>
          <w:szCs w:val="24"/>
          <w:rtl/>
          <w:lang w:bidi="fa-IR"/>
        </w:rPr>
        <w:t xml:space="preserve">فهم </w:t>
      </w:r>
      <w:r w:rsidR="00C7730C">
        <w:rPr>
          <w:rFonts w:cs="B Nazanin+ Regular" w:hint="cs"/>
          <w:sz w:val="24"/>
          <w:szCs w:val="24"/>
          <w:rtl/>
          <w:lang w:bidi="fa-IR"/>
        </w:rPr>
        <w:t>مدرسه‌ی</w:t>
      </w:r>
      <w:r w:rsidRPr="009E59AC">
        <w:rPr>
          <w:rFonts w:cs="B Nazanin+ Regular" w:hint="cs"/>
          <w:sz w:val="24"/>
          <w:szCs w:val="24"/>
          <w:rtl/>
          <w:lang w:bidi="fa-IR"/>
        </w:rPr>
        <w:t xml:space="preserve"> امروز</w:t>
      </w:r>
    </w:p>
    <w:p w:rsidR="007870EC" w:rsidRPr="009E59AC" w:rsidRDefault="007870EC" w:rsidP="007870EC">
      <w:pPr>
        <w:bidi/>
        <w:rPr>
          <w:rFonts w:cs="B Nazanin+ Regular"/>
          <w:sz w:val="24"/>
          <w:szCs w:val="24"/>
          <w:rtl/>
          <w:lang w:bidi="fa-IR"/>
        </w:rPr>
      </w:pPr>
      <w:r w:rsidRPr="009E59AC">
        <w:rPr>
          <w:rFonts w:cs="B Nazanin+ Regular" w:hint="cs"/>
          <w:sz w:val="24"/>
          <w:szCs w:val="24"/>
          <w:rtl/>
          <w:lang w:bidi="fa-IR"/>
        </w:rPr>
        <w:t xml:space="preserve">در طول </w:t>
      </w:r>
      <w:r w:rsidR="00C7730C">
        <w:rPr>
          <w:rFonts w:cs="B Nazanin+ Regular" w:hint="cs"/>
          <w:sz w:val="24"/>
          <w:szCs w:val="24"/>
          <w:rtl/>
          <w:lang w:bidi="fa-IR"/>
        </w:rPr>
        <w:t>نیم‌قرن</w:t>
      </w:r>
      <w:r w:rsidRPr="009E59AC">
        <w:rPr>
          <w:rFonts w:cs="B Nazanin+ Regular" w:hint="cs"/>
          <w:sz w:val="24"/>
          <w:szCs w:val="24"/>
          <w:rtl/>
          <w:lang w:bidi="fa-IR"/>
        </w:rPr>
        <w:t xml:space="preserve"> اخیر، رشد چشمگیر علوم اجتماعی شرایط مساعدی را برای پرداخت به </w:t>
      </w:r>
      <w:r w:rsidR="00C7730C">
        <w:rPr>
          <w:rFonts w:cs="B Nazanin+ Regular" w:hint="cs"/>
          <w:sz w:val="24"/>
          <w:szCs w:val="24"/>
          <w:rtl/>
          <w:lang w:bidi="fa-IR"/>
        </w:rPr>
        <w:t>مسئله‌ی</w:t>
      </w:r>
      <w:r w:rsidRPr="009E59AC">
        <w:rPr>
          <w:rFonts w:cs="B Nazanin+ Regular" w:hint="cs"/>
          <w:sz w:val="24"/>
          <w:szCs w:val="24"/>
          <w:rtl/>
          <w:lang w:bidi="fa-IR"/>
        </w:rPr>
        <w:t xml:space="preserve"> مدرسه از دیدگاه </w:t>
      </w:r>
      <w:r w:rsidR="00C7730C">
        <w:rPr>
          <w:rFonts w:cs="B Nazanin+ Regular" w:hint="cs"/>
          <w:sz w:val="24"/>
          <w:szCs w:val="24"/>
          <w:rtl/>
          <w:lang w:bidi="fa-IR"/>
        </w:rPr>
        <w:t>جامعه‌شناسانه</w:t>
      </w:r>
      <w:r w:rsidRPr="009E59AC">
        <w:rPr>
          <w:rFonts w:cs="B Nazanin+ Regular" w:hint="cs"/>
          <w:sz w:val="24"/>
          <w:szCs w:val="24"/>
          <w:rtl/>
          <w:lang w:bidi="fa-IR"/>
        </w:rPr>
        <w:t xml:space="preserve"> پدید آورده است. امیل دورکیم</w:t>
      </w:r>
      <w:r w:rsidRPr="009E59AC">
        <w:rPr>
          <w:rStyle w:val="FootnoteReference"/>
          <w:rFonts w:cs="B Nazanin+ Regular"/>
          <w:sz w:val="24"/>
          <w:szCs w:val="24"/>
          <w:rtl/>
          <w:lang w:bidi="fa-IR"/>
        </w:rPr>
        <w:footnoteReference w:id="13"/>
      </w:r>
      <w:r w:rsidRPr="009E59AC">
        <w:rPr>
          <w:rFonts w:cs="B Nazanin+ Regular" w:hint="cs"/>
          <w:sz w:val="24"/>
          <w:szCs w:val="24"/>
          <w:rtl/>
          <w:lang w:bidi="fa-IR"/>
        </w:rPr>
        <w:t xml:space="preserve"> جزو اولین کسانی بود که اعتقاد داشت مدرسه باید در اجتماعی شدن</w:t>
      </w:r>
      <w:r w:rsidRPr="009E59AC">
        <w:rPr>
          <w:rStyle w:val="FootnoteReference"/>
          <w:rFonts w:cs="B Nazanin+ Regular"/>
          <w:sz w:val="24"/>
          <w:szCs w:val="24"/>
          <w:rtl/>
          <w:lang w:bidi="fa-IR"/>
        </w:rPr>
        <w:footnoteReference w:id="14"/>
      </w:r>
      <w:r w:rsidRPr="009E59AC">
        <w:rPr>
          <w:rFonts w:cs="B Nazanin+ Regular" w:hint="cs"/>
          <w:sz w:val="24"/>
          <w:szCs w:val="24"/>
          <w:rtl/>
          <w:lang w:bidi="fa-IR"/>
        </w:rPr>
        <w:t xml:space="preserve"> </w:t>
      </w:r>
      <w:r w:rsidR="00C7730C">
        <w:rPr>
          <w:rFonts w:cs="B Nazanin+ Regular" w:hint="cs"/>
          <w:sz w:val="24"/>
          <w:szCs w:val="24"/>
          <w:rtl/>
          <w:lang w:bidi="fa-IR"/>
        </w:rPr>
        <w:t>دانش‌آموز</w:t>
      </w:r>
      <w:r w:rsidRPr="009E59AC">
        <w:rPr>
          <w:rFonts w:cs="B Nazanin+ Regular" w:hint="cs"/>
          <w:sz w:val="24"/>
          <w:szCs w:val="24"/>
          <w:rtl/>
          <w:lang w:bidi="fa-IR"/>
        </w:rPr>
        <w:t xml:space="preserve"> نقشی اساسی ایفا کند.</w:t>
      </w:r>
    </w:p>
    <w:p w:rsidR="00055A41" w:rsidRPr="009E59AC" w:rsidRDefault="00C7730C" w:rsidP="00055A41">
      <w:pPr>
        <w:bidi/>
        <w:rPr>
          <w:rFonts w:cs="B Nazanin+ Regular"/>
          <w:sz w:val="24"/>
          <w:szCs w:val="24"/>
          <w:rtl/>
          <w:lang w:bidi="fa-IR"/>
        </w:rPr>
      </w:pPr>
      <w:r>
        <w:rPr>
          <w:rFonts w:cs="B Nazanin+ Regular" w:hint="cs"/>
          <w:sz w:val="24"/>
          <w:szCs w:val="24"/>
          <w:rtl/>
          <w:lang w:bidi="fa-IR"/>
        </w:rPr>
        <w:t>نیم‌قرن</w:t>
      </w:r>
      <w:r w:rsidR="007870EC" w:rsidRPr="009E59AC">
        <w:rPr>
          <w:rFonts w:cs="B Nazanin+ Regular" w:hint="cs"/>
          <w:sz w:val="24"/>
          <w:szCs w:val="24"/>
          <w:rtl/>
          <w:lang w:bidi="fa-IR"/>
        </w:rPr>
        <w:t xml:space="preserve"> بعد، </w:t>
      </w:r>
      <w:r>
        <w:rPr>
          <w:rFonts w:cs="B Nazanin+ Regular" w:hint="cs"/>
          <w:sz w:val="24"/>
          <w:szCs w:val="24"/>
          <w:rtl/>
          <w:lang w:bidi="fa-IR"/>
        </w:rPr>
        <w:t>جامعه‌شناسی</w:t>
      </w:r>
      <w:r w:rsidR="00065F27" w:rsidRPr="009E59AC">
        <w:rPr>
          <w:rFonts w:cs="B Nazanin+ Regular" w:hint="cs"/>
          <w:sz w:val="24"/>
          <w:szCs w:val="24"/>
          <w:rtl/>
          <w:lang w:bidi="fa-IR"/>
        </w:rPr>
        <w:t xml:space="preserve"> </w:t>
      </w:r>
      <w:r>
        <w:rPr>
          <w:rFonts w:cs="B Nazanin+ Regular" w:hint="cs"/>
          <w:sz w:val="24"/>
          <w:szCs w:val="24"/>
          <w:rtl/>
          <w:lang w:bidi="fa-IR"/>
        </w:rPr>
        <w:t>منتقدانه‌ی</w:t>
      </w:r>
      <w:r w:rsidR="00065F27" w:rsidRPr="009E59AC">
        <w:rPr>
          <w:rFonts w:cs="B Nazanin+ Regular" w:hint="cs"/>
          <w:sz w:val="24"/>
          <w:szCs w:val="24"/>
          <w:rtl/>
          <w:lang w:bidi="fa-IR"/>
        </w:rPr>
        <w:t xml:space="preserve"> بوردیو و ژآن کلود پاسرون با اشاره به نقش مدرسه در بازوری اجتماعی، به مخالفت با </w:t>
      </w:r>
      <w:r>
        <w:rPr>
          <w:rFonts w:cs="B Nazanin+ Regular" w:hint="cs"/>
          <w:sz w:val="24"/>
          <w:szCs w:val="24"/>
          <w:rtl/>
          <w:lang w:bidi="fa-IR"/>
        </w:rPr>
        <w:t>اندیشه‌ی</w:t>
      </w:r>
      <w:r w:rsidR="00065F27" w:rsidRPr="009E59AC">
        <w:rPr>
          <w:rFonts w:cs="B Nazanin+ Regular" w:hint="cs"/>
          <w:sz w:val="24"/>
          <w:szCs w:val="24"/>
          <w:rtl/>
          <w:lang w:bidi="fa-IR"/>
        </w:rPr>
        <w:t xml:space="preserve"> کارکردگرایانه ی دورکیم پرداختند. </w:t>
      </w:r>
      <w:r>
        <w:rPr>
          <w:rFonts w:cs="B Nazanin+ Regular" w:hint="cs"/>
          <w:sz w:val="24"/>
          <w:szCs w:val="24"/>
          <w:rtl/>
          <w:lang w:bidi="fa-IR"/>
        </w:rPr>
        <w:t>درواقع</w:t>
      </w:r>
      <w:r w:rsidR="00065F27" w:rsidRPr="009E59AC">
        <w:rPr>
          <w:rFonts w:cs="B Nazanin+ Regular" w:hint="cs"/>
          <w:sz w:val="24"/>
          <w:szCs w:val="24"/>
          <w:rtl/>
          <w:lang w:bidi="fa-IR"/>
        </w:rPr>
        <w:t xml:space="preserve"> </w:t>
      </w:r>
      <w:r>
        <w:rPr>
          <w:rFonts w:cs="B Nazanin+ Regular" w:hint="cs"/>
          <w:sz w:val="24"/>
          <w:szCs w:val="24"/>
          <w:rtl/>
          <w:lang w:bidi="fa-IR"/>
        </w:rPr>
        <w:t>نظریه‌ی</w:t>
      </w:r>
      <w:r w:rsidR="00065F27" w:rsidRPr="009E59AC">
        <w:rPr>
          <w:rFonts w:cs="B Nazanin+ Regular" w:hint="cs"/>
          <w:sz w:val="24"/>
          <w:szCs w:val="24"/>
          <w:rtl/>
          <w:lang w:bidi="fa-IR"/>
        </w:rPr>
        <w:t xml:space="preserve"> این دو نفر را </w:t>
      </w:r>
      <w:r>
        <w:rPr>
          <w:rFonts w:cs="B Nazanin+ Regular" w:hint="cs"/>
          <w:sz w:val="24"/>
          <w:szCs w:val="24"/>
          <w:rtl/>
          <w:lang w:bidi="fa-IR"/>
        </w:rPr>
        <w:t>می‌توان</w:t>
      </w:r>
      <w:r w:rsidR="00065F27" w:rsidRPr="009E59AC">
        <w:rPr>
          <w:rFonts w:cs="B Nazanin+ Regular" w:hint="cs"/>
          <w:sz w:val="24"/>
          <w:szCs w:val="24"/>
          <w:rtl/>
          <w:lang w:bidi="fa-IR"/>
        </w:rPr>
        <w:t xml:space="preserve"> </w:t>
      </w:r>
      <w:r>
        <w:rPr>
          <w:rFonts w:cs="B Nazanin+ Regular" w:hint="cs"/>
          <w:sz w:val="24"/>
          <w:szCs w:val="24"/>
          <w:rtl/>
          <w:lang w:bidi="fa-IR"/>
        </w:rPr>
        <w:t>به‌نوعی</w:t>
      </w:r>
      <w:r w:rsidR="00065F27" w:rsidRPr="009E59AC">
        <w:rPr>
          <w:rFonts w:cs="B Nazanin+ Regular" w:hint="cs"/>
          <w:sz w:val="24"/>
          <w:szCs w:val="24"/>
          <w:rtl/>
          <w:lang w:bidi="fa-IR"/>
        </w:rPr>
        <w:t xml:space="preserve"> پایه و اساس </w:t>
      </w:r>
      <w:r>
        <w:rPr>
          <w:rFonts w:cs="B Nazanin+ Regular" w:hint="cs"/>
          <w:sz w:val="24"/>
          <w:szCs w:val="24"/>
          <w:rtl/>
          <w:lang w:bidi="fa-IR"/>
        </w:rPr>
        <w:t>جامعه‌شناسی</w:t>
      </w:r>
      <w:r w:rsidR="00065F27" w:rsidRPr="009E59AC">
        <w:rPr>
          <w:rFonts w:cs="B Nazanin+ Regular" w:hint="cs"/>
          <w:sz w:val="24"/>
          <w:szCs w:val="24"/>
          <w:rtl/>
          <w:lang w:bidi="fa-IR"/>
        </w:rPr>
        <w:t xml:space="preserve"> معاصر آموزش در نظر گرفت.</w:t>
      </w:r>
    </w:p>
    <w:p w:rsidR="00065F27" w:rsidRPr="009E59AC" w:rsidRDefault="00065F27" w:rsidP="00065F27">
      <w:pPr>
        <w:bidi/>
        <w:rPr>
          <w:rFonts w:cs="B Nazanin+ Regular"/>
          <w:sz w:val="24"/>
          <w:szCs w:val="24"/>
          <w:rtl/>
          <w:lang w:bidi="fa-IR"/>
        </w:rPr>
      </w:pPr>
      <w:r w:rsidRPr="009E59AC">
        <w:rPr>
          <w:rFonts w:cs="B Nazanin+ Regular" w:hint="cs"/>
          <w:sz w:val="24"/>
          <w:szCs w:val="24"/>
          <w:rtl/>
          <w:lang w:bidi="fa-IR"/>
        </w:rPr>
        <w:t xml:space="preserve">محور اصلی </w:t>
      </w:r>
      <w:r w:rsidR="00C7730C">
        <w:rPr>
          <w:rFonts w:cs="B Nazanin+ Regular" w:hint="cs"/>
          <w:sz w:val="24"/>
          <w:szCs w:val="24"/>
          <w:rtl/>
          <w:lang w:bidi="fa-IR"/>
        </w:rPr>
        <w:t>مقوله‌ی</w:t>
      </w:r>
      <w:r w:rsidRPr="009E59AC">
        <w:rPr>
          <w:rFonts w:cs="B Nazanin+ Regular" w:hint="cs"/>
          <w:sz w:val="24"/>
          <w:szCs w:val="24"/>
          <w:rtl/>
          <w:lang w:bidi="fa-IR"/>
        </w:rPr>
        <w:t xml:space="preserve"> </w:t>
      </w:r>
      <w:r w:rsidR="00C7730C">
        <w:rPr>
          <w:rFonts w:cs="B Nazanin+ Regular" w:hint="cs"/>
          <w:sz w:val="24"/>
          <w:szCs w:val="24"/>
          <w:rtl/>
          <w:lang w:bidi="fa-IR"/>
        </w:rPr>
        <w:t>جامعه‌شناسی</w:t>
      </w:r>
      <w:r w:rsidRPr="009E59AC">
        <w:rPr>
          <w:rFonts w:cs="B Nazanin+ Regular" w:hint="cs"/>
          <w:sz w:val="24"/>
          <w:szCs w:val="24"/>
          <w:rtl/>
          <w:lang w:bidi="fa-IR"/>
        </w:rPr>
        <w:t xml:space="preserve"> آموزش بررسی نهاد مدرسه و تغییرات آن در طول زمان است. جامعه شناسان در ابتدا به </w:t>
      </w:r>
      <w:r w:rsidR="00C7730C">
        <w:rPr>
          <w:rFonts w:cs="B Nazanin+ Regular" w:hint="cs"/>
          <w:sz w:val="24"/>
          <w:szCs w:val="24"/>
          <w:rtl/>
          <w:lang w:bidi="fa-IR"/>
        </w:rPr>
        <w:t>مسئله‌ی</w:t>
      </w:r>
      <w:r w:rsidRPr="009E59AC">
        <w:rPr>
          <w:rFonts w:cs="B Nazanin+ Regular" w:hint="cs"/>
          <w:sz w:val="24"/>
          <w:szCs w:val="24"/>
          <w:rtl/>
          <w:lang w:bidi="fa-IR"/>
        </w:rPr>
        <w:t xml:space="preserve"> </w:t>
      </w:r>
      <w:r w:rsidR="00C7730C">
        <w:rPr>
          <w:rFonts w:cs="B Nazanin+ Regular" w:hint="cs"/>
          <w:sz w:val="24"/>
          <w:szCs w:val="24"/>
          <w:rtl/>
          <w:lang w:bidi="fa-IR"/>
        </w:rPr>
        <w:t>مردم‌سالارانه</w:t>
      </w:r>
      <w:r w:rsidRPr="009E59AC">
        <w:rPr>
          <w:rFonts w:cs="B Nazanin+ Regular" w:hint="cs"/>
          <w:sz w:val="24"/>
          <w:szCs w:val="24"/>
          <w:rtl/>
          <w:lang w:bidi="fa-IR"/>
        </w:rPr>
        <w:t xml:space="preserve"> گری نظام آموزشی پرداختند و نقش به سزایی در انتقادهایی که از این جریان صورت گرفت ایفا کردند. </w:t>
      </w:r>
      <w:r w:rsidR="00C7730C">
        <w:rPr>
          <w:rFonts w:cs="B Nazanin+ Regular" w:hint="cs"/>
          <w:sz w:val="24"/>
          <w:szCs w:val="24"/>
          <w:rtl/>
          <w:lang w:bidi="fa-IR"/>
        </w:rPr>
        <w:t>پس‌ازآن</w:t>
      </w:r>
      <w:r w:rsidRPr="009E59AC">
        <w:rPr>
          <w:rFonts w:cs="B Nazanin+ Regular" w:hint="cs"/>
          <w:sz w:val="24"/>
          <w:szCs w:val="24"/>
          <w:rtl/>
          <w:lang w:bidi="fa-IR"/>
        </w:rPr>
        <w:t xml:space="preserve"> ایشان </w:t>
      </w:r>
      <w:r w:rsidR="00C7730C">
        <w:rPr>
          <w:rFonts w:cs="B Nazanin+ Regular" w:hint="cs"/>
          <w:sz w:val="24"/>
          <w:szCs w:val="24"/>
          <w:rtl/>
          <w:lang w:bidi="fa-IR"/>
        </w:rPr>
        <w:t>دامنه‌ی</w:t>
      </w:r>
      <w:r w:rsidRPr="009E59AC">
        <w:rPr>
          <w:rFonts w:cs="B Nazanin+ Regular" w:hint="cs"/>
          <w:sz w:val="24"/>
          <w:szCs w:val="24"/>
          <w:rtl/>
          <w:lang w:bidi="fa-IR"/>
        </w:rPr>
        <w:t xml:space="preserve"> تحقیقات خود را </w:t>
      </w:r>
      <w:r w:rsidR="00C7730C">
        <w:rPr>
          <w:rFonts w:cs="B Nazanin+ Regular" w:hint="cs"/>
          <w:sz w:val="24"/>
          <w:szCs w:val="24"/>
          <w:rtl/>
          <w:lang w:bidi="fa-IR"/>
        </w:rPr>
        <w:t>گسترده‌تر</w:t>
      </w:r>
      <w:r w:rsidRPr="009E59AC">
        <w:rPr>
          <w:rFonts w:cs="B Nazanin+ Regular" w:hint="cs"/>
          <w:sz w:val="24"/>
          <w:szCs w:val="24"/>
          <w:rtl/>
          <w:lang w:bidi="fa-IR"/>
        </w:rPr>
        <w:t xml:space="preserve"> کرده و سعی کردند تا حد امکان تمامی </w:t>
      </w:r>
      <w:r w:rsidR="00C7730C">
        <w:rPr>
          <w:rFonts w:cs="B Nazanin+ Regular" w:hint="cs"/>
          <w:sz w:val="24"/>
          <w:szCs w:val="24"/>
          <w:rtl/>
          <w:lang w:bidi="fa-IR"/>
        </w:rPr>
        <w:t>جریان‌های</w:t>
      </w:r>
      <w:r w:rsidRPr="009E59AC">
        <w:rPr>
          <w:rFonts w:cs="B Nazanin+ Regular" w:hint="cs"/>
          <w:sz w:val="24"/>
          <w:szCs w:val="24"/>
          <w:rtl/>
          <w:lang w:bidi="fa-IR"/>
        </w:rPr>
        <w:t xml:space="preserve"> فکری را </w:t>
      </w:r>
      <w:r w:rsidR="00C7730C">
        <w:rPr>
          <w:rFonts w:cs="B Nazanin+ Regular" w:hint="cs"/>
          <w:sz w:val="24"/>
          <w:szCs w:val="24"/>
          <w:rtl/>
          <w:lang w:bidi="fa-IR"/>
        </w:rPr>
        <w:t>مدنظر</w:t>
      </w:r>
      <w:r w:rsidRPr="009E59AC">
        <w:rPr>
          <w:rFonts w:cs="B Nazanin+ Regular" w:hint="cs"/>
          <w:sz w:val="24"/>
          <w:szCs w:val="24"/>
          <w:rtl/>
          <w:lang w:bidi="fa-IR"/>
        </w:rPr>
        <w:t xml:space="preserve"> قرار داده و از </w:t>
      </w:r>
      <w:r w:rsidR="00C7730C">
        <w:rPr>
          <w:rFonts w:cs="B Nazanin+ Regular" w:hint="cs"/>
          <w:sz w:val="24"/>
          <w:szCs w:val="24"/>
          <w:rtl/>
          <w:lang w:bidi="fa-IR"/>
        </w:rPr>
        <w:t>همه‌ی</w:t>
      </w:r>
      <w:r w:rsidRPr="009E59AC">
        <w:rPr>
          <w:rFonts w:cs="B Nazanin+ Regular" w:hint="cs"/>
          <w:sz w:val="24"/>
          <w:szCs w:val="24"/>
          <w:rtl/>
          <w:lang w:bidi="fa-IR"/>
        </w:rPr>
        <w:t xml:space="preserve"> رویکردهای موجود بهره ببرند.</w:t>
      </w:r>
    </w:p>
    <w:p w:rsidR="00065F27" w:rsidRPr="009E59AC" w:rsidRDefault="00065F27" w:rsidP="008A2217">
      <w:pPr>
        <w:bidi/>
        <w:rPr>
          <w:rFonts w:cs="B Nazanin+ Regular"/>
          <w:sz w:val="24"/>
          <w:szCs w:val="24"/>
          <w:rtl/>
          <w:lang w:bidi="fa-IR"/>
        </w:rPr>
      </w:pPr>
      <w:r w:rsidRPr="009E59AC">
        <w:rPr>
          <w:rFonts w:cs="B Nazanin+ Regular" w:hint="cs"/>
          <w:sz w:val="24"/>
          <w:szCs w:val="24"/>
          <w:rtl/>
          <w:lang w:bidi="fa-IR"/>
        </w:rPr>
        <w:t xml:space="preserve">مطالعات </w:t>
      </w:r>
      <w:r w:rsidR="00C7730C">
        <w:rPr>
          <w:rFonts w:cs="B Nazanin+ Regular" w:hint="cs"/>
          <w:sz w:val="24"/>
          <w:szCs w:val="24"/>
          <w:rtl/>
          <w:lang w:bidi="fa-IR"/>
        </w:rPr>
        <w:t>گسترده‌ی</w:t>
      </w:r>
      <w:r w:rsidRPr="009E59AC">
        <w:rPr>
          <w:rFonts w:cs="B Nazanin+ Regular" w:hint="cs"/>
          <w:sz w:val="24"/>
          <w:szCs w:val="24"/>
          <w:rtl/>
          <w:lang w:bidi="fa-IR"/>
        </w:rPr>
        <w:t xml:space="preserve"> جامعه شناسان در بادی امر با </w:t>
      </w:r>
      <w:r w:rsidR="00C7730C">
        <w:rPr>
          <w:rFonts w:cs="B Nazanin+ Regular" w:hint="cs"/>
          <w:sz w:val="24"/>
          <w:szCs w:val="24"/>
          <w:rtl/>
          <w:lang w:bidi="fa-IR"/>
        </w:rPr>
        <w:t>بهره‌گیری</w:t>
      </w:r>
      <w:r w:rsidRPr="009E59AC">
        <w:rPr>
          <w:rFonts w:cs="B Nazanin+ Regular" w:hint="cs"/>
          <w:sz w:val="24"/>
          <w:szCs w:val="24"/>
          <w:rtl/>
          <w:lang w:bidi="fa-IR"/>
        </w:rPr>
        <w:t xml:space="preserve"> از آمار صورت گرفت. اطلاعات بسیار ارزشمندی از این مطالعات در </w:t>
      </w:r>
      <w:r w:rsidR="00C7730C">
        <w:rPr>
          <w:rFonts w:cs="B Nazanin+ Regular" w:hint="cs"/>
          <w:sz w:val="24"/>
          <w:szCs w:val="24"/>
          <w:rtl/>
          <w:lang w:bidi="fa-IR"/>
        </w:rPr>
        <w:t>همه‌ی</w:t>
      </w:r>
      <w:r w:rsidRPr="009E59AC">
        <w:rPr>
          <w:rFonts w:cs="B Nazanin+ Regular" w:hint="cs"/>
          <w:sz w:val="24"/>
          <w:szCs w:val="24"/>
          <w:rtl/>
          <w:lang w:bidi="fa-IR"/>
        </w:rPr>
        <w:t xml:space="preserve"> </w:t>
      </w:r>
      <w:r w:rsidR="00C7730C">
        <w:rPr>
          <w:rFonts w:cs="B Nazanin+ Regular" w:hint="cs"/>
          <w:sz w:val="24"/>
          <w:szCs w:val="24"/>
          <w:rtl/>
          <w:lang w:bidi="fa-IR"/>
        </w:rPr>
        <w:t>زمینه‌ها</w:t>
      </w:r>
      <w:r w:rsidRPr="009E59AC">
        <w:rPr>
          <w:rFonts w:cs="B Nazanin+ Regular" w:hint="cs"/>
          <w:sz w:val="24"/>
          <w:szCs w:val="24"/>
          <w:rtl/>
          <w:lang w:bidi="fa-IR"/>
        </w:rPr>
        <w:t xml:space="preserve"> و سطوح به دست آمد؛ برای مثال در مورد </w:t>
      </w:r>
      <w:r w:rsidR="00C7730C">
        <w:rPr>
          <w:rFonts w:cs="B Nazanin+ Regular" w:hint="cs"/>
          <w:sz w:val="24"/>
          <w:szCs w:val="24"/>
          <w:rtl/>
          <w:lang w:bidi="fa-IR"/>
        </w:rPr>
        <w:t>گروه‌هایی</w:t>
      </w:r>
      <w:r w:rsidRPr="009E59AC">
        <w:rPr>
          <w:rFonts w:cs="B Nazanin+ Regular" w:hint="cs"/>
          <w:sz w:val="24"/>
          <w:szCs w:val="24"/>
          <w:rtl/>
          <w:lang w:bidi="fa-IR"/>
        </w:rPr>
        <w:t xml:space="preserve"> که دانش آموزان با هم تشکیل </w:t>
      </w:r>
      <w:r w:rsidR="00C7730C">
        <w:rPr>
          <w:rFonts w:cs="B Nazanin+ Regular" w:hint="cs"/>
          <w:sz w:val="24"/>
          <w:szCs w:val="24"/>
          <w:rtl/>
          <w:lang w:bidi="fa-IR"/>
        </w:rPr>
        <w:t>می‌دهند</w:t>
      </w:r>
      <w:r w:rsidRPr="009E59AC">
        <w:rPr>
          <w:rFonts w:cs="B Nazanin+ Regular" w:hint="cs"/>
          <w:sz w:val="24"/>
          <w:szCs w:val="24"/>
          <w:rtl/>
          <w:lang w:bidi="fa-IR"/>
        </w:rPr>
        <w:t xml:space="preserve">. در میان این تحقیقات الگوی </w:t>
      </w:r>
      <w:r w:rsidR="00C7730C">
        <w:rPr>
          <w:rFonts w:cs="B Nazanin+ Regular" w:hint="cs"/>
          <w:sz w:val="24"/>
          <w:szCs w:val="24"/>
          <w:rtl/>
          <w:lang w:bidi="fa-IR"/>
        </w:rPr>
        <w:t>آنگلوساکسون</w:t>
      </w:r>
      <w:r w:rsidRPr="009E59AC">
        <w:rPr>
          <w:rFonts w:cs="B Nazanin+ Regular" w:hint="cs"/>
          <w:sz w:val="24"/>
          <w:szCs w:val="24"/>
          <w:rtl/>
          <w:lang w:bidi="fa-IR"/>
        </w:rPr>
        <w:t xml:space="preserve"> نیز به کمک جامعه شناسان آمده است. برای مثال </w:t>
      </w:r>
      <w:r w:rsidR="00C7730C">
        <w:rPr>
          <w:rFonts w:cs="B Nazanin+ Regular" w:hint="cs"/>
          <w:sz w:val="24"/>
          <w:szCs w:val="24"/>
          <w:rtl/>
          <w:lang w:bidi="fa-IR"/>
        </w:rPr>
        <w:t>جریان‌های</w:t>
      </w:r>
      <w:r w:rsidRPr="009E59AC">
        <w:rPr>
          <w:rFonts w:cs="B Nazanin+ Regular" w:hint="cs"/>
          <w:sz w:val="24"/>
          <w:szCs w:val="24"/>
          <w:rtl/>
          <w:lang w:bidi="fa-IR"/>
        </w:rPr>
        <w:t xml:space="preserve"> مطالعاتی مثل </w:t>
      </w:r>
      <w:r w:rsidR="00C7730C">
        <w:rPr>
          <w:rFonts w:cs="B Nazanin+ Regular" w:hint="cs"/>
          <w:sz w:val="24"/>
          <w:szCs w:val="24"/>
          <w:rtl/>
          <w:lang w:bidi="fa-IR"/>
        </w:rPr>
        <w:t>میان</w:t>
      </w:r>
      <w:r w:rsidR="00C7730C">
        <w:rPr>
          <w:rFonts w:cs="B Nazanin+ Regular"/>
          <w:sz w:val="24"/>
          <w:szCs w:val="24"/>
          <w:rtl/>
          <w:lang w:bidi="fa-IR"/>
        </w:rPr>
        <w:t xml:space="preserve"> </w:t>
      </w:r>
      <w:r w:rsidR="00C7730C">
        <w:rPr>
          <w:rFonts w:cs="B Nazanin+ Regular" w:hint="cs"/>
          <w:sz w:val="24"/>
          <w:szCs w:val="24"/>
          <w:rtl/>
          <w:lang w:bidi="fa-IR"/>
        </w:rPr>
        <w:t>کنش</w:t>
      </w:r>
      <w:r w:rsidRPr="009E59AC">
        <w:rPr>
          <w:rFonts w:cs="B Nazanin+ Regular" w:hint="cs"/>
          <w:sz w:val="24"/>
          <w:szCs w:val="24"/>
          <w:rtl/>
          <w:lang w:bidi="fa-IR"/>
        </w:rPr>
        <w:t xml:space="preserve"> گری</w:t>
      </w:r>
      <w:r w:rsidRPr="009E59AC">
        <w:rPr>
          <w:rStyle w:val="FootnoteReference"/>
          <w:rFonts w:cs="B Nazanin+ Regular"/>
          <w:sz w:val="24"/>
          <w:szCs w:val="24"/>
          <w:rtl/>
          <w:lang w:bidi="fa-IR"/>
        </w:rPr>
        <w:footnoteReference w:id="15"/>
      </w:r>
      <w:r w:rsidRPr="009E59AC">
        <w:rPr>
          <w:rFonts w:cs="B Nazanin+ Regular" w:hint="cs"/>
          <w:sz w:val="24"/>
          <w:szCs w:val="24"/>
          <w:rtl/>
          <w:lang w:bidi="fa-IR"/>
        </w:rPr>
        <w:t xml:space="preserve"> </w:t>
      </w:r>
      <w:r w:rsidR="005974CD" w:rsidRPr="009E59AC">
        <w:rPr>
          <w:rFonts w:cs="B Nazanin+ Regular" w:hint="cs"/>
          <w:sz w:val="24"/>
          <w:szCs w:val="24"/>
          <w:rtl/>
          <w:lang w:bidi="fa-IR"/>
        </w:rPr>
        <w:t>و یا قوم-روشی</w:t>
      </w:r>
      <w:r w:rsidR="005974CD" w:rsidRPr="009E59AC">
        <w:rPr>
          <w:rStyle w:val="FootnoteReference"/>
          <w:rFonts w:cs="B Nazanin+ Regular"/>
          <w:sz w:val="24"/>
          <w:szCs w:val="24"/>
          <w:rtl/>
          <w:lang w:bidi="fa-IR"/>
        </w:rPr>
        <w:footnoteReference w:id="16"/>
      </w:r>
      <w:r w:rsidR="005974CD" w:rsidRPr="009E59AC">
        <w:rPr>
          <w:rFonts w:cs="B Nazanin+ Regular" w:hint="cs"/>
          <w:sz w:val="24"/>
          <w:szCs w:val="24"/>
          <w:rtl/>
          <w:lang w:bidi="fa-IR"/>
        </w:rPr>
        <w:t xml:space="preserve"> که مدرسه را از دید </w:t>
      </w:r>
      <w:r w:rsidR="00C7730C">
        <w:rPr>
          <w:rFonts w:cs="B Nazanin+ Regular" w:hint="cs"/>
          <w:sz w:val="24"/>
          <w:szCs w:val="24"/>
          <w:rtl/>
          <w:lang w:bidi="fa-IR"/>
        </w:rPr>
        <w:t>جامعه‌شناسی</w:t>
      </w:r>
      <w:r w:rsidR="005974CD" w:rsidRPr="009E59AC">
        <w:rPr>
          <w:rFonts w:cs="B Nazanin+ Regular" w:hint="cs"/>
          <w:sz w:val="24"/>
          <w:szCs w:val="24"/>
          <w:rtl/>
          <w:lang w:bidi="fa-IR"/>
        </w:rPr>
        <w:t xml:space="preserve"> خرد</w:t>
      </w:r>
      <w:r w:rsidR="005974CD" w:rsidRPr="009E59AC">
        <w:rPr>
          <w:rStyle w:val="FootnoteReference"/>
          <w:rFonts w:cs="B Nazanin+ Regular"/>
          <w:sz w:val="24"/>
          <w:szCs w:val="24"/>
          <w:rtl/>
          <w:lang w:bidi="fa-IR"/>
        </w:rPr>
        <w:footnoteReference w:id="17"/>
      </w:r>
      <w:r w:rsidR="005974CD" w:rsidRPr="009E59AC">
        <w:rPr>
          <w:rFonts w:cs="B Nazanin+ Regular" w:hint="cs"/>
          <w:sz w:val="24"/>
          <w:szCs w:val="24"/>
          <w:rtl/>
          <w:lang w:bidi="fa-IR"/>
        </w:rPr>
        <w:t xml:space="preserve"> </w:t>
      </w:r>
      <w:r w:rsidR="00C7730C">
        <w:rPr>
          <w:rFonts w:cs="B Nazanin+ Regular" w:hint="cs"/>
          <w:sz w:val="24"/>
          <w:szCs w:val="24"/>
          <w:rtl/>
          <w:lang w:bidi="fa-IR"/>
        </w:rPr>
        <w:t xml:space="preserve">- </w:t>
      </w:r>
      <w:r w:rsidR="005974CD" w:rsidRPr="009E59AC">
        <w:rPr>
          <w:rFonts w:cs="B Nazanin+ Regular" w:hint="cs"/>
          <w:sz w:val="24"/>
          <w:szCs w:val="24"/>
          <w:rtl/>
          <w:lang w:bidi="fa-IR"/>
        </w:rPr>
        <w:t xml:space="preserve">که </w:t>
      </w:r>
      <w:r w:rsidR="00C7730C">
        <w:rPr>
          <w:rFonts w:cs="B Nazanin+ Regular" w:hint="cs"/>
          <w:sz w:val="24"/>
          <w:szCs w:val="24"/>
          <w:rtl/>
          <w:lang w:bidi="fa-IR"/>
        </w:rPr>
        <w:t>بعضاً</w:t>
      </w:r>
      <w:r w:rsidR="005974CD" w:rsidRPr="009E59AC">
        <w:rPr>
          <w:rFonts w:cs="B Nazanin+ Regular" w:hint="cs"/>
          <w:sz w:val="24"/>
          <w:szCs w:val="24"/>
          <w:rtl/>
          <w:lang w:bidi="fa-IR"/>
        </w:rPr>
        <w:t xml:space="preserve"> به </w:t>
      </w:r>
      <w:r w:rsidR="00C7730C">
        <w:rPr>
          <w:rFonts w:cs="B Nazanin+ Regular" w:hint="cs"/>
          <w:sz w:val="24"/>
          <w:szCs w:val="24"/>
          <w:rtl/>
          <w:lang w:bidi="fa-IR"/>
        </w:rPr>
        <w:t>قوم‌شناسی</w:t>
      </w:r>
      <w:r w:rsidR="005974CD" w:rsidRPr="009E59AC">
        <w:rPr>
          <w:rStyle w:val="FootnoteReference"/>
          <w:rFonts w:cs="B Nazanin+ Regular"/>
          <w:sz w:val="24"/>
          <w:szCs w:val="24"/>
          <w:rtl/>
          <w:lang w:bidi="fa-IR"/>
        </w:rPr>
        <w:footnoteReference w:id="18"/>
      </w:r>
      <w:r w:rsidR="005974CD" w:rsidRPr="009E59AC">
        <w:rPr>
          <w:rFonts w:cs="B Nazanin+ Regular" w:hint="cs"/>
          <w:sz w:val="24"/>
          <w:szCs w:val="24"/>
          <w:rtl/>
          <w:lang w:bidi="fa-IR"/>
        </w:rPr>
        <w:t xml:space="preserve"> و یا روانشناسی اجتماعی</w:t>
      </w:r>
      <w:r w:rsidR="005974CD" w:rsidRPr="009E59AC">
        <w:rPr>
          <w:rStyle w:val="FootnoteReference"/>
          <w:rFonts w:cs="B Nazanin+ Regular"/>
          <w:sz w:val="24"/>
          <w:szCs w:val="24"/>
          <w:rtl/>
          <w:lang w:bidi="fa-IR"/>
        </w:rPr>
        <w:footnoteReference w:id="19"/>
      </w:r>
      <w:r w:rsidR="00C7730C">
        <w:rPr>
          <w:rFonts w:cs="B Nazanin+ Regular" w:hint="cs"/>
          <w:sz w:val="24"/>
          <w:szCs w:val="24"/>
          <w:rtl/>
          <w:lang w:bidi="fa-IR"/>
        </w:rPr>
        <w:t xml:space="preserve"> نزدیک می‌شوند- </w:t>
      </w:r>
      <w:r w:rsidR="008A2217">
        <w:rPr>
          <w:rFonts w:cs="B Nazanin+ Regular" w:hint="cs"/>
          <w:sz w:val="24"/>
          <w:szCs w:val="24"/>
          <w:rtl/>
          <w:lang w:bidi="fa-IR"/>
        </w:rPr>
        <w:t xml:space="preserve">مورد بررسی قرار </w:t>
      </w:r>
      <w:r w:rsidR="00C7730C">
        <w:rPr>
          <w:rFonts w:cs="B Nazanin+ Regular" w:hint="cs"/>
          <w:sz w:val="24"/>
          <w:szCs w:val="24"/>
          <w:rtl/>
          <w:lang w:bidi="fa-IR"/>
        </w:rPr>
        <w:t>می‌دهند</w:t>
      </w:r>
      <w:r w:rsidR="008A2217">
        <w:rPr>
          <w:rFonts w:cs="B Nazanin+ Regular" w:hint="cs"/>
          <w:sz w:val="24"/>
          <w:szCs w:val="24"/>
          <w:rtl/>
          <w:lang w:bidi="fa-IR"/>
        </w:rPr>
        <w:t>.</w:t>
      </w:r>
    </w:p>
    <w:p w:rsidR="005974CD" w:rsidRPr="009E59AC" w:rsidRDefault="005974CD" w:rsidP="005974CD">
      <w:pPr>
        <w:bidi/>
        <w:rPr>
          <w:rFonts w:cs="B Nazanin+ Regular"/>
          <w:sz w:val="24"/>
          <w:szCs w:val="24"/>
          <w:rtl/>
          <w:lang w:bidi="fa-IR"/>
        </w:rPr>
      </w:pPr>
      <w:r w:rsidRPr="009E59AC">
        <w:rPr>
          <w:rFonts w:cs="B Nazanin+ Regular" w:hint="cs"/>
          <w:sz w:val="24"/>
          <w:szCs w:val="24"/>
          <w:rtl/>
          <w:lang w:bidi="fa-IR"/>
        </w:rPr>
        <w:t xml:space="preserve">بگذارید منظورمان را بهتر برای شما توضیح بدهیم: جامعه شناسان در طول چند سال اخیر سعی </w:t>
      </w:r>
      <w:r w:rsidR="00C7730C">
        <w:rPr>
          <w:rFonts w:cs="B Nazanin+ Regular" w:hint="cs"/>
          <w:sz w:val="24"/>
          <w:szCs w:val="24"/>
          <w:rtl/>
          <w:lang w:bidi="fa-IR"/>
        </w:rPr>
        <w:t>کرده‌اند</w:t>
      </w:r>
      <w:r w:rsidRPr="009E59AC">
        <w:rPr>
          <w:rFonts w:cs="B Nazanin+ Regular" w:hint="cs"/>
          <w:sz w:val="24"/>
          <w:szCs w:val="24"/>
          <w:rtl/>
          <w:lang w:bidi="fa-IR"/>
        </w:rPr>
        <w:t xml:space="preserve"> تا </w:t>
      </w:r>
      <w:r w:rsidR="00C7730C">
        <w:rPr>
          <w:rFonts w:cs="B Nazanin+ Regular" w:hint="cs"/>
          <w:sz w:val="24"/>
          <w:szCs w:val="24"/>
          <w:rtl/>
          <w:lang w:bidi="fa-IR"/>
        </w:rPr>
        <w:t>ازهرجهت</w:t>
      </w:r>
      <w:r w:rsidRPr="009E59AC">
        <w:rPr>
          <w:rFonts w:cs="B Nazanin+ Regular" w:hint="cs"/>
          <w:sz w:val="24"/>
          <w:szCs w:val="24"/>
          <w:rtl/>
          <w:lang w:bidi="fa-IR"/>
        </w:rPr>
        <w:t xml:space="preserve"> ممکن به بررسی نهاد مدرسه بپردازند تا بهتر بتوانند به </w:t>
      </w:r>
      <w:r w:rsidR="00C7730C">
        <w:rPr>
          <w:rFonts w:cs="B Nazanin+ Regular" w:hint="cs"/>
          <w:sz w:val="24"/>
          <w:szCs w:val="24"/>
          <w:rtl/>
          <w:lang w:bidi="fa-IR"/>
        </w:rPr>
        <w:t>نحوه‌ی</w:t>
      </w:r>
      <w:r w:rsidRPr="009E59AC">
        <w:rPr>
          <w:rFonts w:cs="B Nazanin+ Regular" w:hint="cs"/>
          <w:sz w:val="24"/>
          <w:szCs w:val="24"/>
          <w:rtl/>
          <w:lang w:bidi="fa-IR"/>
        </w:rPr>
        <w:t xml:space="preserve"> عملکرد درونی آن پی ببرند، </w:t>
      </w:r>
      <w:r w:rsidR="00C7730C">
        <w:rPr>
          <w:rFonts w:cs="B Nazanin+ Regular" w:hint="cs"/>
          <w:sz w:val="24"/>
          <w:szCs w:val="24"/>
          <w:rtl/>
          <w:lang w:bidi="fa-IR"/>
        </w:rPr>
        <w:t>آن‌ها</w:t>
      </w:r>
      <w:r w:rsidRPr="009E59AC">
        <w:rPr>
          <w:rFonts w:cs="B Nazanin+ Regular" w:hint="cs"/>
          <w:sz w:val="24"/>
          <w:szCs w:val="24"/>
          <w:rtl/>
          <w:lang w:bidi="fa-IR"/>
        </w:rPr>
        <w:t xml:space="preserve"> برای نیل به این امر پای خود را </w:t>
      </w:r>
      <w:r w:rsidR="00C7730C">
        <w:rPr>
          <w:rFonts w:cs="B Nazanin+ Regular" w:hint="cs"/>
          <w:sz w:val="24"/>
          <w:szCs w:val="24"/>
          <w:rtl/>
          <w:lang w:bidi="fa-IR"/>
        </w:rPr>
        <w:t>از</w:t>
      </w:r>
      <w:r w:rsidR="00C7730C">
        <w:rPr>
          <w:rFonts w:cs="B Nazanin+ Regular"/>
          <w:sz w:val="24"/>
          <w:szCs w:val="24"/>
          <w:rtl/>
          <w:lang w:bidi="fa-IR"/>
        </w:rPr>
        <w:t xml:space="preserve"> </w:t>
      </w:r>
      <w:r w:rsidR="00C7730C">
        <w:rPr>
          <w:rFonts w:cs="B Nazanin+ Regular" w:hint="cs"/>
          <w:sz w:val="24"/>
          <w:szCs w:val="24"/>
          <w:rtl/>
          <w:lang w:bidi="fa-IR"/>
        </w:rPr>
        <w:t>بازنمایی‌های</w:t>
      </w:r>
      <w:r w:rsidRPr="009E59AC">
        <w:rPr>
          <w:rStyle w:val="FootnoteReference"/>
          <w:rFonts w:cs="B Nazanin+ Regular"/>
          <w:sz w:val="24"/>
          <w:szCs w:val="24"/>
          <w:rtl/>
          <w:lang w:bidi="fa-IR"/>
        </w:rPr>
        <w:footnoteReference w:id="20"/>
      </w:r>
      <w:r w:rsidRPr="009E59AC">
        <w:rPr>
          <w:rFonts w:cs="B Nazanin+ Regular" w:hint="cs"/>
          <w:sz w:val="24"/>
          <w:szCs w:val="24"/>
          <w:rtl/>
          <w:lang w:bidi="fa-IR"/>
        </w:rPr>
        <w:t xml:space="preserve"> سنتی که </w:t>
      </w:r>
      <w:r w:rsidR="00C7730C">
        <w:rPr>
          <w:rFonts w:cs="B Nazanin+ Regular" w:hint="cs"/>
          <w:sz w:val="24"/>
          <w:szCs w:val="24"/>
          <w:rtl/>
          <w:lang w:bidi="fa-IR"/>
        </w:rPr>
        <w:t>افسانه‌ی</w:t>
      </w:r>
      <w:r w:rsidRPr="009E59AC">
        <w:rPr>
          <w:rFonts w:cs="B Nazanin+ Regular" w:hint="cs"/>
          <w:sz w:val="24"/>
          <w:szCs w:val="24"/>
          <w:rtl/>
          <w:lang w:bidi="fa-IR"/>
        </w:rPr>
        <w:t xml:space="preserve"> </w:t>
      </w:r>
      <w:r w:rsidR="00C7730C">
        <w:rPr>
          <w:rFonts w:cs="B Nazanin+ Regular" w:hint="cs"/>
          <w:sz w:val="24"/>
          <w:szCs w:val="24"/>
          <w:rtl/>
          <w:lang w:bidi="fa-IR"/>
        </w:rPr>
        <w:t>مدرسه‌ی</w:t>
      </w:r>
      <w:r w:rsidRPr="009E59AC">
        <w:rPr>
          <w:rFonts w:cs="B Nazanin+ Regular" w:hint="cs"/>
          <w:sz w:val="24"/>
          <w:szCs w:val="24"/>
          <w:rtl/>
          <w:lang w:bidi="fa-IR"/>
        </w:rPr>
        <w:t xml:space="preserve"> جمهوری در ابتدا از آن دم </w:t>
      </w:r>
      <w:r w:rsidR="00C7730C">
        <w:rPr>
          <w:rFonts w:cs="B Nazanin+ Regular" w:hint="cs"/>
          <w:sz w:val="24"/>
          <w:szCs w:val="24"/>
          <w:rtl/>
          <w:lang w:bidi="fa-IR"/>
        </w:rPr>
        <w:t>می‌زد</w:t>
      </w:r>
      <w:r w:rsidRPr="009E59AC">
        <w:rPr>
          <w:rFonts w:cs="B Nazanin+ Regular" w:hint="cs"/>
          <w:sz w:val="24"/>
          <w:szCs w:val="24"/>
          <w:rtl/>
          <w:lang w:bidi="fa-IR"/>
        </w:rPr>
        <w:t xml:space="preserve"> فراتر </w:t>
      </w:r>
      <w:r w:rsidR="00C7730C">
        <w:rPr>
          <w:rFonts w:cs="B Nazanin+ Regular" w:hint="cs"/>
          <w:sz w:val="24"/>
          <w:szCs w:val="24"/>
          <w:rtl/>
          <w:lang w:bidi="fa-IR"/>
        </w:rPr>
        <w:t>گذاشته‌اند</w:t>
      </w:r>
      <w:r w:rsidRPr="009E59AC">
        <w:rPr>
          <w:rFonts w:cs="B Nazanin+ Regular" w:hint="cs"/>
          <w:sz w:val="24"/>
          <w:szCs w:val="24"/>
          <w:rtl/>
          <w:lang w:bidi="fa-IR"/>
        </w:rPr>
        <w:t xml:space="preserve">. در جوامع امروزی ما که مهارت به امری عمومی </w:t>
      </w:r>
      <w:r w:rsidR="00C7730C">
        <w:rPr>
          <w:rFonts w:cs="B Nazanin+ Regular" w:hint="cs"/>
          <w:sz w:val="24"/>
          <w:szCs w:val="24"/>
          <w:rtl/>
          <w:lang w:bidi="fa-IR"/>
        </w:rPr>
        <w:t>تبدیل‌شده</w:t>
      </w:r>
      <w:r w:rsidRPr="009E59AC">
        <w:rPr>
          <w:rFonts w:cs="B Nazanin+ Regular" w:hint="cs"/>
          <w:sz w:val="24"/>
          <w:szCs w:val="24"/>
          <w:rtl/>
          <w:lang w:bidi="fa-IR"/>
        </w:rPr>
        <w:t xml:space="preserve"> تا در </w:t>
      </w:r>
      <w:r w:rsidR="00C7730C">
        <w:rPr>
          <w:rFonts w:cs="B Nazanin+ Regular" w:hint="cs"/>
          <w:sz w:val="24"/>
          <w:szCs w:val="24"/>
          <w:rtl/>
          <w:lang w:bidi="fa-IR"/>
        </w:rPr>
        <w:t>جهت‌دهی</w:t>
      </w:r>
      <w:r w:rsidRPr="009E59AC">
        <w:rPr>
          <w:rFonts w:cs="B Nazanin+ Regular" w:hint="cs"/>
          <w:sz w:val="24"/>
          <w:szCs w:val="24"/>
          <w:rtl/>
          <w:lang w:bidi="fa-IR"/>
        </w:rPr>
        <w:t xml:space="preserve"> به </w:t>
      </w:r>
      <w:r w:rsidR="00C7730C">
        <w:rPr>
          <w:rFonts w:cs="B Nazanin+ Regular" w:hint="cs"/>
          <w:sz w:val="24"/>
          <w:szCs w:val="24"/>
          <w:rtl/>
          <w:lang w:bidi="fa-IR"/>
        </w:rPr>
        <w:lastRenderedPageBreak/>
        <w:t>تصمیم‌گیری‌های</w:t>
      </w:r>
      <w:r w:rsidRPr="009E59AC">
        <w:rPr>
          <w:rFonts w:cs="B Nazanin+ Regular" w:hint="cs"/>
          <w:sz w:val="24"/>
          <w:szCs w:val="24"/>
          <w:rtl/>
          <w:lang w:bidi="fa-IR"/>
        </w:rPr>
        <w:t xml:space="preserve"> سیاسی ایفای نقش کند، جامعه شناسان نقش بسیار مهمی ایفا </w:t>
      </w:r>
      <w:r w:rsidR="00C7730C">
        <w:rPr>
          <w:rFonts w:cs="B Nazanin+ Regular" w:hint="cs"/>
          <w:sz w:val="24"/>
          <w:szCs w:val="24"/>
          <w:rtl/>
          <w:lang w:bidi="fa-IR"/>
        </w:rPr>
        <w:t>می‌کنند</w:t>
      </w:r>
      <w:r w:rsidRPr="009E59AC">
        <w:rPr>
          <w:rFonts w:cs="B Nazanin+ Regular" w:hint="cs"/>
          <w:sz w:val="24"/>
          <w:szCs w:val="24"/>
          <w:rtl/>
          <w:lang w:bidi="fa-IR"/>
        </w:rPr>
        <w:t xml:space="preserve"> و به همین علت است که ما پایه و اساس این کتاب رو </w:t>
      </w:r>
      <w:r w:rsidR="00C7730C">
        <w:rPr>
          <w:rFonts w:cs="B Nazanin+ Regular" w:hint="cs"/>
          <w:sz w:val="24"/>
          <w:szCs w:val="24"/>
          <w:rtl/>
          <w:lang w:bidi="fa-IR"/>
        </w:rPr>
        <w:t>گفته‌های</w:t>
      </w:r>
      <w:r w:rsidRPr="009E59AC">
        <w:rPr>
          <w:rFonts w:cs="B Nazanin+ Regular" w:hint="cs"/>
          <w:sz w:val="24"/>
          <w:szCs w:val="24"/>
          <w:rtl/>
          <w:lang w:bidi="fa-IR"/>
        </w:rPr>
        <w:t xml:space="preserve"> ایشان قرار </w:t>
      </w:r>
      <w:r w:rsidR="00C7730C">
        <w:rPr>
          <w:rFonts w:cs="B Nazanin+ Regular" w:hint="cs"/>
          <w:sz w:val="24"/>
          <w:szCs w:val="24"/>
          <w:rtl/>
          <w:lang w:bidi="fa-IR"/>
        </w:rPr>
        <w:t>داده‌ایم</w:t>
      </w:r>
      <w:r w:rsidRPr="009E59AC">
        <w:rPr>
          <w:rFonts w:cs="B Nazanin+ Regular" w:hint="cs"/>
          <w:sz w:val="24"/>
          <w:szCs w:val="24"/>
          <w:rtl/>
          <w:lang w:bidi="fa-IR"/>
        </w:rPr>
        <w:t>.</w:t>
      </w:r>
    </w:p>
    <w:p w:rsidR="00426C7B" w:rsidRPr="009E59AC" w:rsidRDefault="00D37C78" w:rsidP="00D37C78">
      <w:pPr>
        <w:bidi/>
        <w:rPr>
          <w:rFonts w:cs="B Nazanin+ Regular"/>
          <w:sz w:val="24"/>
          <w:szCs w:val="24"/>
          <w:rtl/>
          <w:lang w:bidi="fa-IR"/>
        </w:rPr>
      </w:pPr>
      <w:r w:rsidRPr="009E59AC">
        <w:rPr>
          <w:rFonts w:cs="B Nazanin+ Regular" w:hint="cs"/>
          <w:sz w:val="24"/>
          <w:szCs w:val="24"/>
          <w:rtl/>
          <w:lang w:bidi="fa-IR"/>
        </w:rPr>
        <w:t xml:space="preserve">این </w:t>
      </w:r>
      <w:r w:rsidR="00C7730C">
        <w:rPr>
          <w:rFonts w:cs="B Nazanin+ Regular" w:hint="cs"/>
          <w:sz w:val="24"/>
          <w:szCs w:val="24"/>
          <w:rtl/>
          <w:lang w:bidi="fa-IR"/>
        </w:rPr>
        <w:t>مسئله</w:t>
      </w:r>
      <w:r w:rsidRPr="009E59AC">
        <w:rPr>
          <w:rFonts w:cs="B Nazanin+ Regular" w:hint="cs"/>
          <w:sz w:val="24"/>
          <w:szCs w:val="24"/>
          <w:rtl/>
          <w:lang w:bidi="fa-IR"/>
        </w:rPr>
        <w:t xml:space="preserve"> درست است که امروزه نهاد مدرسه در فرانسه </w:t>
      </w:r>
      <w:r w:rsidR="00C7730C">
        <w:rPr>
          <w:rFonts w:cs="B Nazanin+ Regular" w:hint="cs"/>
          <w:sz w:val="24"/>
          <w:szCs w:val="24"/>
          <w:rtl/>
          <w:lang w:bidi="fa-IR"/>
        </w:rPr>
        <w:t>آن‌چنان‌که</w:t>
      </w:r>
      <w:r w:rsidRPr="009E59AC">
        <w:rPr>
          <w:rFonts w:cs="B Nazanin+ Regular" w:hint="cs"/>
          <w:sz w:val="24"/>
          <w:szCs w:val="24"/>
          <w:rtl/>
          <w:lang w:bidi="fa-IR"/>
        </w:rPr>
        <w:t xml:space="preserve"> </w:t>
      </w:r>
      <w:r w:rsidR="00C7730C">
        <w:rPr>
          <w:rFonts w:cs="B Nazanin+ Regular" w:hint="cs"/>
          <w:sz w:val="24"/>
          <w:szCs w:val="24"/>
          <w:rtl/>
          <w:lang w:bidi="fa-IR"/>
        </w:rPr>
        <w:t>بایدوشاید</w:t>
      </w:r>
      <w:r w:rsidRPr="009E59AC">
        <w:rPr>
          <w:rFonts w:cs="B Nazanin+ Regular" w:hint="cs"/>
          <w:sz w:val="24"/>
          <w:szCs w:val="24"/>
          <w:rtl/>
          <w:lang w:bidi="fa-IR"/>
        </w:rPr>
        <w:t xml:space="preserve"> با شرایط </w:t>
      </w:r>
      <w:r w:rsidR="00C7730C">
        <w:rPr>
          <w:rFonts w:cs="B Nazanin+ Regular" w:hint="cs"/>
          <w:sz w:val="24"/>
          <w:szCs w:val="24"/>
          <w:rtl/>
          <w:lang w:bidi="fa-IR"/>
        </w:rPr>
        <w:t>جامعه‌ی</w:t>
      </w:r>
      <w:r w:rsidRPr="009E59AC">
        <w:rPr>
          <w:rFonts w:cs="B Nazanin+ Regular" w:hint="cs"/>
          <w:sz w:val="24"/>
          <w:szCs w:val="24"/>
          <w:rtl/>
          <w:lang w:bidi="fa-IR"/>
        </w:rPr>
        <w:t xml:space="preserve"> معاصر فرانسوی سازگاری ندارد، اما باید این </w:t>
      </w:r>
      <w:r w:rsidR="00C7730C">
        <w:rPr>
          <w:rFonts w:cs="B Nazanin+ Regular" w:hint="cs"/>
          <w:sz w:val="24"/>
          <w:szCs w:val="24"/>
          <w:rtl/>
          <w:lang w:bidi="fa-IR"/>
        </w:rPr>
        <w:t>مسئله</w:t>
      </w:r>
      <w:r w:rsidRPr="009E59AC">
        <w:rPr>
          <w:rFonts w:cs="B Nazanin+ Regular" w:hint="cs"/>
          <w:sz w:val="24"/>
          <w:szCs w:val="24"/>
          <w:rtl/>
          <w:lang w:bidi="fa-IR"/>
        </w:rPr>
        <w:t xml:space="preserve"> را نیز </w:t>
      </w:r>
      <w:r w:rsidR="00C7730C">
        <w:rPr>
          <w:rFonts w:cs="B Nazanin+ Regular" w:hint="cs"/>
          <w:sz w:val="24"/>
          <w:szCs w:val="24"/>
          <w:rtl/>
          <w:lang w:bidi="fa-IR"/>
        </w:rPr>
        <w:t>مدنظر</w:t>
      </w:r>
      <w:r w:rsidRPr="009E59AC">
        <w:rPr>
          <w:rFonts w:cs="B Nazanin+ Regular" w:hint="cs"/>
          <w:sz w:val="24"/>
          <w:szCs w:val="24"/>
          <w:rtl/>
          <w:lang w:bidi="fa-IR"/>
        </w:rPr>
        <w:t xml:space="preserve"> </w:t>
      </w:r>
      <w:r w:rsidR="00C7730C">
        <w:rPr>
          <w:rFonts w:cs="B Nazanin+ Regular" w:hint="cs"/>
          <w:sz w:val="24"/>
          <w:szCs w:val="24"/>
          <w:rtl/>
          <w:lang w:bidi="fa-IR"/>
        </w:rPr>
        <w:t>قرارداد</w:t>
      </w:r>
      <w:r w:rsidRPr="009E59AC">
        <w:rPr>
          <w:rFonts w:cs="B Nazanin+ Regular" w:hint="cs"/>
          <w:sz w:val="24"/>
          <w:szCs w:val="24"/>
          <w:rtl/>
          <w:lang w:bidi="fa-IR"/>
        </w:rPr>
        <w:t xml:space="preserve"> که این نهاد در برابر </w:t>
      </w:r>
      <w:r w:rsidR="00C7730C">
        <w:rPr>
          <w:rFonts w:cs="B Nazanin+ Regular" w:hint="cs"/>
          <w:sz w:val="24"/>
          <w:szCs w:val="24"/>
          <w:rtl/>
          <w:lang w:bidi="fa-IR"/>
        </w:rPr>
        <w:t>جریان‌هایی</w:t>
      </w:r>
      <w:r w:rsidRPr="009E59AC">
        <w:rPr>
          <w:rFonts w:cs="B Nazanin+ Regular" w:hint="cs"/>
          <w:sz w:val="24"/>
          <w:szCs w:val="24"/>
          <w:rtl/>
          <w:lang w:bidi="fa-IR"/>
        </w:rPr>
        <w:t xml:space="preserve"> مختلف و </w:t>
      </w:r>
      <w:r w:rsidR="00C7730C">
        <w:rPr>
          <w:rFonts w:cs="B Nazanin+ Regular" w:hint="cs"/>
          <w:sz w:val="24"/>
          <w:szCs w:val="24"/>
          <w:rtl/>
          <w:lang w:bidi="fa-IR"/>
        </w:rPr>
        <w:t>بعضاً</w:t>
      </w:r>
      <w:r w:rsidRPr="009E59AC">
        <w:rPr>
          <w:rFonts w:cs="B Nazanin+ Regular" w:hint="cs"/>
          <w:sz w:val="24"/>
          <w:szCs w:val="24"/>
          <w:rtl/>
          <w:lang w:bidi="fa-IR"/>
        </w:rPr>
        <w:t xml:space="preserve"> </w:t>
      </w:r>
      <w:r w:rsidR="00C7730C">
        <w:rPr>
          <w:rFonts w:cs="B Nazanin+ Regular" w:hint="cs"/>
          <w:sz w:val="24"/>
          <w:szCs w:val="24"/>
          <w:rtl/>
          <w:lang w:bidi="fa-IR"/>
        </w:rPr>
        <w:t>کاملاً</w:t>
      </w:r>
      <w:r w:rsidRPr="009E59AC">
        <w:rPr>
          <w:rFonts w:cs="B Nazanin+ Regular" w:hint="cs"/>
          <w:sz w:val="24"/>
          <w:szCs w:val="24"/>
          <w:rtl/>
          <w:lang w:bidi="fa-IR"/>
        </w:rPr>
        <w:t xml:space="preserve"> متضاد </w:t>
      </w:r>
      <w:r w:rsidR="00C7730C">
        <w:rPr>
          <w:rFonts w:cs="B Nazanin+ Regular" w:hint="cs"/>
          <w:sz w:val="24"/>
          <w:szCs w:val="24"/>
          <w:rtl/>
          <w:lang w:bidi="fa-IR"/>
        </w:rPr>
        <w:t>قرارگرفته</w:t>
      </w:r>
      <w:r w:rsidRPr="009E59AC">
        <w:rPr>
          <w:rFonts w:cs="B Nazanin+ Regular" w:hint="cs"/>
          <w:sz w:val="24"/>
          <w:szCs w:val="24"/>
          <w:rtl/>
          <w:lang w:bidi="fa-IR"/>
        </w:rPr>
        <w:t xml:space="preserve"> و همچنان به دنبال بازیابی خویش است.</w:t>
      </w:r>
    </w:p>
    <w:p w:rsidR="00D37C78" w:rsidRPr="009E59AC" w:rsidRDefault="00D37C78" w:rsidP="00D37C78">
      <w:pPr>
        <w:bidi/>
        <w:rPr>
          <w:rFonts w:cs="B Nazanin+ Regular"/>
          <w:sz w:val="24"/>
          <w:szCs w:val="24"/>
          <w:rtl/>
          <w:lang w:bidi="fa-IR"/>
        </w:rPr>
      </w:pPr>
      <w:r w:rsidRPr="009E59AC">
        <w:rPr>
          <w:rFonts w:cs="B Nazanin+ Regular" w:hint="cs"/>
          <w:sz w:val="24"/>
          <w:szCs w:val="24"/>
          <w:rtl/>
          <w:lang w:bidi="fa-IR"/>
        </w:rPr>
        <w:t xml:space="preserve">نقطه نظراتی که ما در </w:t>
      </w:r>
      <w:r w:rsidR="00C7730C">
        <w:rPr>
          <w:rFonts w:cs="B Nazanin+ Regular" w:hint="cs"/>
          <w:sz w:val="24"/>
          <w:szCs w:val="24"/>
          <w:rtl/>
          <w:lang w:bidi="fa-IR"/>
        </w:rPr>
        <w:t>اینجا</w:t>
      </w:r>
      <w:r w:rsidRPr="009E59AC">
        <w:rPr>
          <w:rFonts w:cs="B Nazanin+ Regular" w:hint="cs"/>
          <w:sz w:val="24"/>
          <w:szCs w:val="24"/>
          <w:rtl/>
          <w:lang w:bidi="fa-IR"/>
        </w:rPr>
        <w:t xml:space="preserve"> و در مجموعه مقالاتمان برای شما گردآوری </w:t>
      </w:r>
      <w:r w:rsidR="00C7730C">
        <w:rPr>
          <w:rFonts w:cs="B Nazanin+ Regular" w:hint="cs"/>
          <w:sz w:val="24"/>
          <w:szCs w:val="24"/>
          <w:rtl/>
          <w:lang w:bidi="fa-IR"/>
        </w:rPr>
        <w:t>کرده‌ایم</w:t>
      </w:r>
      <w:r w:rsidRPr="009E59AC">
        <w:rPr>
          <w:rFonts w:cs="B Nazanin+ Regular" w:hint="cs"/>
          <w:sz w:val="24"/>
          <w:szCs w:val="24"/>
          <w:rtl/>
          <w:lang w:bidi="fa-IR"/>
        </w:rPr>
        <w:t xml:space="preserve"> متفاوت و </w:t>
      </w:r>
      <w:r w:rsidR="00C7730C">
        <w:rPr>
          <w:rFonts w:cs="B Nazanin+ Regular" w:hint="cs"/>
          <w:sz w:val="24"/>
          <w:szCs w:val="24"/>
          <w:rtl/>
          <w:lang w:bidi="fa-IR"/>
        </w:rPr>
        <w:t>بعضاً</w:t>
      </w:r>
      <w:r w:rsidRPr="009E59AC">
        <w:rPr>
          <w:rFonts w:cs="B Nazanin+ Regular" w:hint="cs"/>
          <w:sz w:val="24"/>
          <w:szCs w:val="24"/>
          <w:rtl/>
          <w:lang w:bidi="fa-IR"/>
        </w:rPr>
        <w:t xml:space="preserve"> متضاد هستند و رویکردهای مکمل و یا متفاوتی را ارائه </w:t>
      </w:r>
      <w:r w:rsidR="00C7730C">
        <w:rPr>
          <w:rFonts w:cs="B Nazanin+ Regular" w:hint="cs"/>
          <w:sz w:val="24"/>
          <w:szCs w:val="24"/>
          <w:rtl/>
          <w:lang w:bidi="fa-IR"/>
        </w:rPr>
        <w:t>می‌کنند</w:t>
      </w:r>
      <w:r w:rsidRPr="009E59AC">
        <w:rPr>
          <w:rFonts w:cs="B Nazanin+ Regular" w:hint="cs"/>
          <w:sz w:val="24"/>
          <w:szCs w:val="24"/>
          <w:rtl/>
          <w:lang w:bidi="fa-IR"/>
        </w:rPr>
        <w:t xml:space="preserve">. </w:t>
      </w:r>
      <w:r w:rsidR="00C7730C">
        <w:rPr>
          <w:rFonts w:cs="B Nazanin+ Regular" w:hint="cs"/>
          <w:sz w:val="24"/>
          <w:szCs w:val="24"/>
          <w:rtl/>
          <w:lang w:bidi="fa-IR"/>
        </w:rPr>
        <w:t>به‌این‌ترتیب</w:t>
      </w:r>
      <w:r w:rsidRPr="009E59AC">
        <w:rPr>
          <w:rFonts w:cs="B Nazanin+ Regular" w:hint="cs"/>
          <w:sz w:val="24"/>
          <w:szCs w:val="24"/>
          <w:rtl/>
          <w:lang w:bidi="fa-IR"/>
        </w:rPr>
        <w:t xml:space="preserve"> ما </w:t>
      </w:r>
      <w:r w:rsidR="00C7730C">
        <w:rPr>
          <w:rFonts w:cs="B Nazanin+ Regular" w:hint="cs"/>
          <w:sz w:val="24"/>
          <w:szCs w:val="24"/>
          <w:rtl/>
          <w:lang w:bidi="fa-IR"/>
        </w:rPr>
        <w:t>خواسته‌ایم</w:t>
      </w:r>
      <w:r w:rsidRPr="009E59AC">
        <w:rPr>
          <w:rFonts w:cs="B Nazanin+ Regular" w:hint="cs"/>
          <w:sz w:val="24"/>
          <w:szCs w:val="24"/>
          <w:rtl/>
          <w:lang w:bidi="fa-IR"/>
        </w:rPr>
        <w:t xml:space="preserve"> تا </w:t>
      </w:r>
      <w:r w:rsidR="00C7730C">
        <w:rPr>
          <w:rFonts w:cs="B Nazanin+ Regular" w:hint="cs"/>
          <w:sz w:val="24"/>
          <w:szCs w:val="24"/>
          <w:rtl/>
          <w:lang w:bidi="fa-IR"/>
        </w:rPr>
        <w:t>نظریه‌هایی</w:t>
      </w:r>
      <w:r w:rsidRPr="009E59AC">
        <w:rPr>
          <w:rFonts w:cs="B Nazanin+ Regular" w:hint="cs"/>
          <w:sz w:val="24"/>
          <w:szCs w:val="24"/>
          <w:rtl/>
          <w:lang w:bidi="fa-IR"/>
        </w:rPr>
        <w:t xml:space="preserve"> که </w:t>
      </w:r>
      <w:r w:rsidR="00C7730C">
        <w:rPr>
          <w:rFonts w:cs="B Nazanin+ Regular" w:hint="cs"/>
          <w:sz w:val="24"/>
          <w:szCs w:val="24"/>
          <w:rtl/>
          <w:lang w:bidi="fa-IR"/>
        </w:rPr>
        <w:t>پایه‌ای</w:t>
      </w:r>
      <w:r w:rsidRPr="009E59AC">
        <w:rPr>
          <w:rFonts w:cs="B Nazanin+ Regular" w:hint="cs"/>
          <w:sz w:val="24"/>
          <w:szCs w:val="24"/>
          <w:rtl/>
          <w:lang w:bidi="fa-IR"/>
        </w:rPr>
        <w:t xml:space="preserve"> قوی دارند را برای شما گردآوری کنیم، </w:t>
      </w:r>
      <w:r w:rsidR="00C7730C">
        <w:rPr>
          <w:rFonts w:cs="B Nazanin+ Regular" w:hint="cs"/>
          <w:sz w:val="24"/>
          <w:szCs w:val="24"/>
          <w:rtl/>
          <w:lang w:bidi="fa-IR"/>
        </w:rPr>
        <w:t>تحلیل‌هایی</w:t>
      </w:r>
      <w:r w:rsidRPr="009E59AC">
        <w:rPr>
          <w:rFonts w:cs="B Nazanin+ Regular" w:hint="cs"/>
          <w:sz w:val="24"/>
          <w:szCs w:val="24"/>
          <w:rtl/>
          <w:lang w:bidi="fa-IR"/>
        </w:rPr>
        <w:t xml:space="preserve"> </w:t>
      </w:r>
      <w:r w:rsidR="00C7730C">
        <w:rPr>
          <w:rFonts w:cs="B Nazanin+ Regular" w:hint="cs"/>
          <w:sz w:val="24"/>
          <w:szCs w:val="24"/>
          <w:rtl/>
          <w:lang w:bidi="fa-IR"/>
        </w:rPr>
        <w:t>تندوتیز</w:t>
      </w:r>
      <w:r w:rsidRPr="009E59AC">
        <w:rPr>
          <w:rFonts w:cs="B Nazanin+ Regular" w:hint="cs"/>
          <w:sz w:val="24"/>
          <w:szCs w:val="24"/>
          <w:rtl/>
          <w:lang w:bidi="fa-IR"/>
        </w:rPr>
        <w:t xml:space="preserve"> را به شما ارائه کنیم تا شما بتوانید در تفکرات خود از </w:t>
      </w:r>
      <w:r w:rsidR="00C7730C">
        <w:rPr>
          <w:rFonts w:cs="B Nazanin+ Regular" w:hint="cs"/>
          <w:sz w:val="24"/>
          <w:szCs w:val="24"/>
          <w:rtl/>
          <w:lang w:bidi="fa-IR"/>
        </w:rPr>
        <w:t>آن‌ها</w:t>
      </w:r>
      <w:r w:rsidRPr="009E59AC">
        <w:rPr>
          <w:rFonts w:cs="B Nazanin+ Regular" w:hint="cs"/>
          <w:sz w:val="24"/>
          <w:szCs w:val="24"/>
          <w:rtl/>
          <w:lang w:bidi="fa-IR"/>
        </w:rPr>
        <w:t xml:space="preserve"> </w:t>
      </w:r>
      <w:r w:rsidR="00C7730C">
        <w:rPr>
          <w:rFonts w:cs="B Nazanin+ Regular" w:hint="cs"/>
          <w:sz w:val="24"/>
          <w:szCs w:val="24"/>
          <w:rtl/>
          <w:lang w:bidi="fa-IR"/>
        </w:rPr>
        <w:t>بهره‌مند</w:t>
      </w:r>
      <w:r w:rsidRPr="009E59AC">
        <w:rPr>
          <w:rFonts w:cs="B Nazanin+ Regular" w:hint="cs"/>
          <w:sz w:val="24"/>
          <w:szCs w:val="24"/>
          <w:rtl/>
          <w:lang w:bidi="fa-IR"/>
        </w:rPr>
        <w:t xml:space="preserve"> شوید.</w:t>
      </w:r>
    </w:p>
    <w:p w:rsidR="00D37C78" w:rsidRPr="009E59AC" w:rsidRDefault="00D37C78" w:rsidP="00D37C78">
      <w:pPr>
        <w:bidi/>
        <w:rPr>
          <w:rFonts w:cs="B Nazanin+ Regular"/>
          <w:sz w:val="24"/>
          <w:szCs w:val="24"/>
          <w:rtl/>
          <w:lang w:bidi="fa-IR"/>
        </w:rPr>
      </w:pPr>
      <w:r w:rsidRPr="009E59AC">
        <w:rPr>
          <w:rFonts w:cs="B Nazanin+ Regular" w:hint="cs"/>
          <w:sz w:val="24"/>
          <w:szCs w:val="24"/>
          <w:rtl/>
          <w:lang w:bidi="fa-IR"/>
        </w:rPr>
        <w:t xml:space="preserve">ما </w:t>
      </w:r>
      <w:r w:rsidR="00C7730C">
        <w:rPr>
          <w:rFonts w:cs="B Nazanin+ Regular" w:hint="cs"/>
          <w:sz w:val="24"/>
          <w:szCs w:val="24"/>
          <w:rtl/>
          <w:lang w:bidi="fa-IR"/>
        </w:rPr>
        <w:t>به‌خوبی</w:t>
      </w:r>
      <w:r w:rsidRPr="009E59AC">
        <w:rPr>
          <w:rFonts w:cs="B Nazanin+ Regular" w:hint="cs"/>
          <w:sz w:val="24"/>
          <w:szCs w:val="24"/>
          <w:rtl/>
          <w:lang w:bidi="fa-IR"/>
        </w:rPr>
        <w:t xml:space="preserve"> با گستر</w:t>
      </w:r>
      <w:r w:rsidR="00C7730C">
        <w:rPr>
          <w:rFonts w:cs="B Nazanin+ Regular" w:hint="cs"/>
          <w:sz w:val="24"/>
          <w:szCs w:val="24"/>
          <w:rtl/>
          <w:lang w:bidi="fa-IR"/>
        </w:rPr>
        <w:t>د</w:t>
      </w:r>
      <w:r w:rsidRPr="009E59AC">
        <w:rPr>
          <w:rFonts w:cs="B Nazanin+ Regular" w:hint="cs"/>
          <w:sz w:val="24"/>
          <w:szCs w:val="24"/>
          <w:rtl/>
          <w:lang w:bidi="fa-IR"/>
        </w:rPr>
        <w:t xml:space="preserve">گی و آشفتگی </w:t>
      </w:r>
      <w:r w:rsidR="00C7730C">
        <w:rPr>
          <w:rFonts w:cs="B Nazanin+ Regular" w:hint="cs"/>
          <w:sz w:val="24"/>
          <w:szCs w:val="24"/>
          <w:rtl/>
          <w:lang w:bidi="fa-IR"/>
        </w:rPr>
        <w:t>مؤلفه‌های</w:t>
      </w:r>
      <w:r w:rsidRPr="009E59AC">
        <w:rPr>
          <w:rFonts w:cs="B Nazanin+ Regular" w:hint="cs"/>
          <w:sz w:val="24"/>
          <w:szCs w:val="24"/>
          <w:rtl/>
          <w:lang w:bidi="fa-IR"/>
        </w:rPr>
        <w:t xml:space="preserve"> تغییر در نهاد مدرسه آشنایی داریم و </w:t>
      </w:r>
      <w:r w:rsidR="00C7730C">
        <w:rPr>
          <w:rFonts w:cs="B Nazanin+ Regular" w:hint="cs"/>
          <w:sz w:val="24"/>
          <w:szCs w:val="24"/>
          <w:rtl/>
          <w:lang w:bidi="fa-IR"/>
        </w:rPr>
        <w:t>می‌خواهیم</w:t>
      </w:r>
      <w:r w:rsidRPr="009E59AC">
        <w:rPr>
          <w:rFonts w:cs="B Nazanin+ Regular" w:hint="cs"/>
          <w:sz w:val="24"/>
          <w:szCs w:val="24"/>
          <w:rtl/>
          <w:lang w:bidi="fa-IR"/>
        </w:rPr>
        <w:t xml:space="preserve"> با </w:t>
      </w:r>
      <w:r w:rsidR="00C7730C">
        <w:rPr>
          <w:rFonts w:cs="B Nazanin+ Regular" w:hint="cs"/>
          <w:sz w:val="24"/>
          <w:szCs w:val="24"/>
          <w:rtl/>
          <w:lang w:bidi="fa-IR"/>
        </w:rPr>
        <w:t>تکیه‌بر</w:t>
      </w:r>
      <w:r w:rsidRPr="009E59AC">
        <w:rPr>
          <w:rFonts w:cs="B Nazanin+ Regular" w:hint="cs"/>
          <w:sz w:val="24"/>
          <w:szCs w:val="24"/>
          <w:rtl/>
          <w:lang w:bidi="fa-IR"/>
        </w:rPr>
        <w:t xml:space="preserve"> شفافیت و </w:t>
      </w:r>
      <w:r w:rsidR="00C7730C">
        <w:rPr>
          <w:rFonts w:cs="B Nazanin+ Regular" w:hint="cs"/>
          <w:sz w:val="24"/>
          <w:szCs w:val="24"/>
          <w:rtl/>
          <w:lang w:bidi="fa-IR"/>
        </w:rPr>
        <w:t>سازمان‌دهی</w:t>
      </w:r>
      <w:r w:rsidRPr="009E59AC">
        <w:rPr>
          <w:rFonts w:cs="B Nazanin+ Regular" w:hint="cs"/>
          <w:sz w:val="24"/>
          <w:szCs w:val="24"/>
          <w:rtl/>
          <w:lang w:bidi="fa-IR"/>
        </w:rPr>
        <w:t xml:space="preserve"> مناسب، تمامی این </w:t>
      </w:r>
      <w:r w:rsidR="00C7730C">
        <w:rPr>
          <w:rFonts w:cs="B Nazanin+ Regular" w:hint="cs"/>
          <w:sz w:val="24"/>
          <w:szCs w:val="24"/>
          <w:rtl/>
          <w:lang w:bidi="fa-IR"/>
        </w:rPr>
        <w:t>مؤلفه‌ها</w:t>
      </w:r>
      <w:r w:rsidRPr="009E59AC">
        <w:rPr>
          <w:rFonts w:cs="B Nazanin+ Regular" w:hint="cs"/>
          <w:sz w:val="24"/>
          <w:szCs w:val="24"/>
          <w:rtl/>
          <w:lang w:bidi="fa-IR"/>
        </w:rPr>
        <w:t xml:space="preserve"> را </w:t>
      </w:r>
      <w:r w:rsidR="00C7730C">
        <w:rPr>
          <w:rFonts w:cs="B Nazanin+ Regular" w:hint="cs"/>
          <w:sz w:val="24"/>
          <w:szCs w:val="24"/>
          <w:rtl/>
          <w:lang w:bidi="fa-IR"/>
        </w:rPr>
        <w:t>یک‌به‌یک</w:t>
      </w:r>
      <w:r w:rsidRPr="009E59AC">
        <w:rPr>
          <w:rFonts w:cs="B Nazanin+ Regular" w:hint="cs"/>
          <w:sz w:val="24"/>
          <w:szCs w:val="24"/>
          <w:rtl/>
          <w:lang w:bidi="fa-IR"/>
        </w:rPr>
        <w:t xml:space="preserve"> برای شما بیان کرده و به توضیح </w:t>
      </w:r>
      <w:r w:rsidR="00C7730C">
        <w:rPr>
          <w:rFonts w:cs="B Nazanin+ Regular" w:hint="cs"/>
          <w:sz w:val="24"/>
          <w:szCs w:val="24"/>
          <w:rtl/>
          <w:lang w:bidi="fa-IR"/>
        </w:rPr>
        <w:t>آن‌ها</w:t>
      </w:r>
      <w:r w:rsidRPr="009E59AC">
        <w:rPr>
          <w:rFonts w:cs="B Nazanin+ Regular" w:hint="cs"/>
          <w:sz w:val="24"/>
          <w:szCs w:val="24"/>
          <w:rtl/>
          <w:lang w:bidi="fa-IR"/>
        </w:rPr>
        <w:t xml:space="preserve"> بپردازیم: تحولات </w:t>
      </w:r>
      <w:r w:rsidR="00C7730C">
        <w:rPr>
          <w:rFonts w:cs="B Nazanin+ Regular" w:hint="cs"/>
          <w:sz w:val="24"/>
          <w:szCs w:val="24"/>
          <w:rtl/>
          <w:lang w:bidi="fa-IR"/>
        </w:rPr>
        <w:t>گسترده‌ی</w:t>
      </w:r>
      <w:r w:rsidRPr="009E59AC">
        <w:rPr>
          <w:rFonts w:cs="B Nazanin+ Regular" w:hint="cs"/>
          <w:sz w:val="24"/>
          <w:szCs w:val="24"/>
          <w:rtl/>
          <w:lang w:bidi="fa-IR"/>
        </w:rPr>
        <w:t xml:space="preserve"> ساختاری، قدرت گیری کنشگران</w:t>
      </w:r>
      <w:r w:rsidRPr="009E59AC">
        <w:rPr>
          <w:rStyle w:val="FootnoteReference"/>
          <w:rFonts w:cs="B Nazanin+ Regular"/>
          <w:sz w:val="24"/>
          <w:szCs w:val="24"/>
          <w:rtl/>
          <w:lang w:bidi="fa-IR"/>
        </w:rPr>
        <w:footnoteReference w:id="21"/>
      </w:r>
      <w:r w:rsidRPr="009E59AC">
        <w:rPr>
          <w:rFonts w:cs="B Nazanin+ Regular" w:hint="cs"/>
          <w:sz w:val="24"/>
          <w:szCs w:val="24"/>
          <w:rtl/>
          <w:lang w:bidi="fa-IR"/>
        </w:rPr>
        <w:t xml:space="preserve"> </w:t>
      </w:r>
      <w:r w:rsidR="00511E81">
        <w:rPr>
          <w:rFonts w:cs="B Nazanin+ Regular"/>
          <w:sz w:val="24"/>
          <w:szCs w:val="24"/>
          <w:rtl/>
          <w:lang w:bidi="fa-IR"/>
        </w:rPr>
        <w:t>(</w:t>
      </w:r>
      <w:r w:rsidRPr="009E59AC">
        <w:rPr>
          <w:rFonts w:cs="B Nazanin+ Regular" w:hint="cs"/>
          <w:sz w:val="24"/>
          <w:szCs w:val="24"/>
          <w:rtl/>
          <w:lang w:bidi="fa-IR"/>
        </w:rPr>
        <w:t>دانش آموزان،</w:t>
      </w:r>
      <w:r w:rsidR="00511E81">
        <w:rPr>
          <w:rFonts w:cs="B Nazanin+ Regular"/>
          <w:sz w:val="24"/>
          <w:szCs w:val="24"/>
          <w:rtl/>
          <w:lang w:bidi="fa-IR"/>
        </w:rPr>
        <w:t xml:space="preserve"> </w:t>
      </w:r>
      <w:r w:rsidR="00511E81">
        <w:rPr>
          <w:rFonts w:cs="B Nazanin+ Regular" w:hint="cs"/>
          <w:sz w:val="24"/>
          <w:szCs w:val="24"/>
          <w:rtl/>
          <w:lang w:bidi="fa-IR"/>
        </w:rPr>
        <w:t>معلمان</w:t>
      </w:r>
      <w:r w:rsidRPr="009E59AC">
        <w:rPr>
          <w:rFonts w:cs="B Nazanin+ Regular" w:hint="cs"/>
          <w:sz w:val="24"/>
          <w:szCs w:val="24"/>
          <w:rtl/>
          <w:lang w:bidi="fa-IR"/>
        </w:rPr>
        <w:t xml:space="preserve"> و والدین) و </w:t>
      </w:r>
      <w:r w:rsidR="00C7730C">
        <w:rPr>
          <w:rFonts w:cs="B Nazanin+ Regular" w:hint="cs"/>
          <w:sz w:val="24"/>
          <w:szCs w:val="24"/>
          <w:rtl/>
          <w:lang w:bidi="fa-IR"/>
        </w:rPr>
        <w:t>درنهایت</w:t>
      </w:r>
      <w:r w:rsidRPr="009E59AC">
        <w:rPr>
          <w:rFonts w:cs="B Nazanin+ Regular" w:hint="cs"/>
          <w:sz w:val="24"/>
          <w:szCs w:val="24"/>
          <w:rtl/>
          <w:lang w:bidi="fa-IR"/>
        </w:rPr>
        <w:t xml:space="preserve"> </w:t>
      </w:r>
      <w:r w:rsidR="00C7730C">
        <w:rPr>
          <w:rFonts w:cs="B Nazanin+ Regular" w:hint="cs"/>
          <w:sz w:val="24"/>
          <w:szCs w:val="24"/>
          <w:rtl/>
          <w:lang w:bidi="fa-IR"/>
        </w:rPr>
        <w:t>سؤالاتی</w:t>
      </w:r>
      <w:r w:rsidRPr="009E59AC">
        <w:rPr>
          <w:rFonts w:cs="B Nazanin+ Regular" w:hint="cs"/>
          <w:sz w:val="24"/>
          <w:szCs w:val="24"/>
          <w:rtl/>
          <w:lang w:bidi="fa-IR"/>
        </w:rPr>
        <w:t xml:space="preserve"> که در مورد دانش و ارزش مطرح </w:t>
      </w:r>
      <w:r w:rsidR="00C7730C">
        <w:rPr>
          <w:rFonts w:cs="B Nazanin+ Regular" w:hint="cs"/>
          <w:sz w:val="24"/>
          <w:szCs w:val="24"/>
          <w:rtl/>
          <w:lang w:bidi="fa-IR"/>
        </w:rPr>
        <w:t>می‌شود</w:t>
      </w:r>
      <w:r w:rsidRPr="009E59AC">
        <w:rPr>
          <w:rFonts w:cs="B Nazanin+ Regular" w:hint="cs"/>
          <w:sz w:val="24"/>
          <w:szCs w:val="24"/>
          <w:rtl/>
          <w:lang w:bidi="fa-IR"/>
        </w:rPr>
        <w:t xml:space="preserve">. </w:t>
      </w:r>
      <w:r w:rsidR="00C7730C">
        <w:rPr>
          <w:rFonts w:cs="B Nazanin+ Regular" w:hint="cs"/>
          <w:sz w:val="24"/>
          <w:szCs w:val="24"/>
          <w:rtl/>
          <w:lang w:bidi="fa-IR"/>
        </w:rPr>
        <w:t>درنهایت</w:t>
      </w:r>
      <w:r w:rsidR="004C3B49" w:rsidRPr="009E59AC">
        <w:rPr>
          <w:rFonts w:cs="B Nazanin+ Regular" w:hint="cs"/>
          <w:sz w:val="24"/>
          <w:szCs w:val="24"/>
          <w:rtl/>
          <w:lang w:bidi="fa-IR"/>
        </w:rPr>
        <w:t xml:space="preserve"> در بخش آخر ما به ارائه و تبیین </w:t>
      </w:r>
      <w:r w:rsidR="00C7730C">
        <w:rPr>
          <w:rFonts w:cs="B Nazanin+ Regular" w:hint="cs"/>
          <w:sz w:val="24"/>
          <w:szCs w:val="24"/>
          <w:rtl/>
          <w:lang w:bidi="fa-IR"/>
        </w:rPr>
        <w:t>بحث‌های</w:t>
      </w:r>
      <w:r w:rsidR="004C3B49" w:rsidRPr="009E59AC">
        <w:rPr>
          <w:rFonts w:cs="B Nazanin+ Regular" w:hint="cs"/>
          <w:sz w:val="24"/>
          <w:szCs w:val="24"/>
          <w:rtl/>
          <w:lang w:bidi="fa-IR"/>
        </w:rPr>
        <w:t xml:space="preserve"> </w:t>
      </w:r>
      <w:r w:rsidR="00C7730C">
        <w:rPr>
          <w:rFonts w:cs="B Nazanin+ Regular" w:hint="cs"/>
          <w:sz w:val="24"/>
          <w:szCs w:val="24"/>
          <w:rtl/>
          <w:lang w:bidi="fa-IR"/>
        </w:rPr>
        <w:t>اصلی‌ای</w:t>
      </w:r>
      <w:r w:rsidR="004C3B49" w:rsidRPr="009E59AC">
        <w:rPr>
          <w:rFonts w:cs="B Nazanin+ Regular" w:hint="cs"/>
          <w:sz w:val="24"/>
          <w:szCs w:val="24"/>
          <w:rtl/>
          <w:lang w:bidi="fa-IR"/>
        </w:rPr>
        <w:t xml:space="preserve"> خواهیم پرداخت که جامعه شناسان </w:t>
      </w:r>
      <w:r w:rsidR="00C7730C">
        <w:rPr>
          <w:rFonts w:cs="B Nazanin+ Regular" w:hint="cs"/>
          <w:sz w:val="24"/>
          <w:szCs w:val="24"/>
          <w:rtl/>
          <w:lang w:bidi="fa-IR"/>
        </w:rPr>
        <w:t>حوزه‌ی</w:t>
      </w:r>
      <w:r w:rsidR="004C3B49" w:rsidRPr="009E59AC">
        <w:rPr>
          <w:rFonts w:cs="B Nazanin+ Regular" w:hint="cs"/>
          <w:sz w:val="24"/>
          <w:szCs w:val="24"/>
          <w:rtl/>
          <w:lang w:bidi="fa-IR"/>
        </w:rPr>
        <w:t xml:space="preserve"> آموزش </w:t>
      </w:r>
      <w:r w:rsidR="00C7730C">
        <w:rPr>
          <w:rFonts w:cs="B Nazanin+ Regular" w:hint="cs"/>
          <w:sz w:val="24"/>
          <w:szCs w:val="24"/>
          <w:rtl/>
          <w:lang w:bidi="fa-IR"/>
        </w:rPr>
        <w:t>آن‌ها</w:t>
      </w:r>
      <w:r w:rsidR="004C3B49" w:rsidRPr="009E59AC">
        <w:rPr>
          <w:rFonts w:cs="B Nazanin+ Regular" w:hint="cs"/>
          <w:sz w:val="24"/>
          <w:szCs w:val="24"/>
          <w:rtl/>
          <w:lang w:bidi="fa-IR"/>
        </w:rPr>
        <w:t xml:space="preserve"> را بیان </w:t>
      </w:r>
      <w:r w:rsidR="00C7730C">
        <w:rPr>
          <w:rFonts w:cs="B Nazanin+ Regular" w:hint="cs"/>
          <w:sz w:val="24"/>
          <w:szCs w:val="24"/>
          <w:rtl/>
          <w:lang w:bidi="fa-IR"/>
        </w:rPr>
        <w:t>کرده‌اند</w:t>
      </w:r>
      <w:r w:rsidR="004C3B49" w:rsidRPr="009E59AC">
        <w:rPr>
          <w:rFonts w:cs="B Nazanin+ Regular" w:hint="cs"/>
          <w:sz w:val="24"/>
          <w:szCs w:val="24"/>
          <w:rtl/>
          <w:lang w:bidi="fa-IR"/>
        </w:rPr>
        <w:t xml:space="preserve"> مثل نابرابری جنسیتی و یا خشونت در محیط مدرسه.</w:t>
      </w:r>
    </w:p>
    <w:p w:rsidR="004C3B49" w:rsidRPr="009E59AC" w:rsidRDefault="00C7730C" w:rsidP="004C3B49">
      <w:pPr>
        <w:bidi/>
        <w:rPr>
          <w:rFonts w:cs="B Nazanin+ Regular"/>
          <w:sz w:val="24"/>
          <w:szCs w:val="24"/>
          <w:rtl/>
          <w:lang w:bidi="fa-IR"/>
        </w:rPr>
      </w:pPr>
      <w:r>
        <w:rPr>
          <w:rFonts w:cs="B Nazanin+ Regular" w:hint="cs"/>
          <w:sz w:val="24"/>
          <w:szCs w:val="24"/>
          <w:rtl/>
          <w:lang w:bidi="fa-IR"/>
        </w:rPr>
        <w:t>درنهایت</w:t>
      </w:r>
      <w:r w:rsidR="004C3B49" w:rsidRPr="009E59AC">
        <w:rPr>
          <w:rFonts w:cs="B Nazanin+ Regular" w:hint="cs"/>
          <w:sz w:val="24"/>
          <w:szCs w:val="24"/>
          <w:rtl/>
          <w:lang w:bidi="fa-IR"/>
        </w:rPr>
        <w:t xml:space="preserve"> برای آنکه </w:t>
      </w:r>
      <w:r>
        <w:rPr>
          <w:rFonts w:cs="B Nazanin+ Regular" w:hint="cs"/>
          <w:sz w:val="24"/>
          <w:szCs w:val="24"/>
          <w:rtl/>
          <w:lang w:bidi="fa-IR"/>
        </w:rPr>
        <w:t>شمارا</w:t>
      </w:r>
      <w:r w:rsidR="004C3B49" w:rsidRPr="009E59AC">
        <w:rPr>
          <w:rFonts w:cs="B Nazanin+ Regular" w:hint="cs"/>
          <w:sz w:val="24"/>
          <w:szCs w:val="24"/>
          <w:rtl/>
          <w:lang w:bidi="fa-IR"/>
        </w:rPr>
        <w:t xml:space="preserve"> در طول مسیر بهتر یاری کرده باشیم، در پایان هر بخش آماری دقیق و ارزشمند در مورد نهاد مدرسه، کنشگران و کارکرد آن برای شما گردآوری خواهیم کرد.</w:t>
      </w:r>
    </w:p>
    <w:p w:rsidR="0028588F" w:rsidRPr="0096192F" w:rsidRDefault="0028588F" w:rsidP="0028588F">
      <w:pPr>
        <w:bidi/>
        <w:rPr>
          <w:rFonts w:ascii="AkzidenzGroteskBE-BoldIt" w:hAnsi="AkzidenzGroteskBE-BoldIt" w:cs="B Nazanin+ Regular"/>
          <w:sz w:val="24"/>
          <w:szCs w:val="24"/>
          <w:rtl/>
          <w:lang w:val="fr-FR"/>
        </w:rPr>
      </w:pPr>
      <w:r w:rsidRPr="0096192F">
        <w:rPr>
          <w:rFonts w:ascii="AkzidenzGroteskBE-BoldIt" w:hAnsi="AkzidenzGroteskBE-BoldIt" w:cs="B Nazanin+ Regular" w:hint="cs"/>
          <w:sz w:val="24"/>
          <w:szCs w:val="24"/>
          <w:rtl/>
          <w:lang w:val="fr-FR"/>
        </w:rPr>
        <w:t xml:space="preserve">پس از امیل دورکیم، این پیر بوردیو و ژان کلود پاسرون بودند که موجبات </w:t>
      </w:r>
      <w:r>
        <w:rPr>
          <w:rFonts w:ascii="AkzidenzGroteskBE-BoldIt" w:hAnsi="AkzidenzGroteskBE-BoldIt" w:cs="B Nazanin+ Regular" w:hint="cs"/>
          <w:sz w:val="24"/>
          <w:szCs w:val="24"/>
          <w:rtl/>
          <w:lang w:val="fr-FR"/>
        </w:rPr>
        <w:t>شکل‌گیری</w:t>
      </w:r>
      <w:r w:rsidRPr="0096192F">
        <w:rPr>
          <w:rFonts w:ascii="AkzidenzGroteskBE-BoldIt" w:hAnsi="AkzidenzGroteskBE-BoldIt" w:cs="B Nazanin+ Regular" w:hint="cs"/>
          <w:sz w:val="24"/>
          <w:szCs w:val="24"/>
          <w:rtl/>
          <w:lang w:val="fr-FR"/>
        </w:rPr>
        <w:t xml:space="preserve"> </w:t>
      </w:r>
      <w:r>
        <w:rPr>
          <w:rFonts w:ascii="AkzidenzGroteskBE-BoldIt" w:hAnsi="AkzidenzGroteskBE-BoldIt" w:cs="B Nazanin+ Regular" w:hint="cs"/>
          <w:sz w:val="24"/>
          <w:szCs w:val="24"/>
          <w:rtl/>
          <w:lang w:val="fr-FR"/>
        </w:rPr>
        <w:t>جامعه‌شناسی</w:t>
      </w:r>
      <w:r w:rsidRPr="0096192F">
        <w:rPr>
          <w:rFonts w:ascii="AkzidenzGroteskBE-BoldIt" w:hAnsi="AkzidenzGroteskBE-BoldIt" w:cs="B Nazanin+ Regular" w:hint="cs"/>
          <w:sz w:val="24"/>
          <w:szCs w:val="24"/>
          <w:rtl/>
          <w:lang w:val="fr-FR"/>
        </w:rPr>
        <w:t xml:space="preserve"> آموزش را فراهم آوردند. </w:t>
      </w:r>
      <w:r>
        <w:rPr>
          <w:rFonts w:ascii="AkzidenzGroteskBE-BoldIt" w:hAnsi="AkzidenzGroteskBE-BoldIt" w:cs="B Nazanin+ Regular" w:hint="cs"/>
          <w:sz w:val="24"/>
          <w:szCs w:val="24"/>
          <w:rtl/>
          <w:lang w:val="fr-FR"/>
        </w:rPr>
        <w:t>جامعه‌شناسی</w:t>
      </w:r>
      <w:r w:rsidRPr="0096192F">
        <w:rPr>
          <w:rFonts w:ascii="AkzidenzGroteskBE-BoldIt" w:hAnsi="AkzidenzGroteskBE-BoldIt" w:cs="B Nazanin+ Regular" w:hint="cs"/>
          <w:sz w:val="24"/>
          <w:szCs w:val="24"/>
          <w:rtl/>
          <w:lang w:val="fr-FR"/>
        </w:rPr>
        <w:t xml:space="preserve"> معاصر با ایجاد تنوع در موضوعات </w:t>
      </w:r>
      <w:r>
        <w:rPr>
          <w:rFonts w:ascii="AkzidenzGroteskBE-BoldIt" w:hAnsi="AkzidenzGroteskBE-BoldIt" w:cs="B Nazanin+ Regular" w:hint="cs"/>
          <w:sz w:val="24"/>
          <w:szCs w:val="24"/>
          <w:rtl/>
          <w:lang w:val="fr-FR"/>
        </w:rPr>
        <w:t>موردتحقیق</w:t>
      </w:r>
      <w:r w:rsidRPr="0096192F">
        <w:rPr>
          <w:rFonts w:ascii="AkzidenzGroteskBE-BoldIt" w:hAnsi="AkzidenzGroteskBE-BoldIt" w:cs="B Nazanin+ Regular" w:hint="cs"/>
          <w:sz w:val="24"/>
          <w:szCs w:val="24"/>
          <w:rtl/>
          <w:lang w:val="fr-FR"/>
        </w:rPr>
        <w:t xml:space="preserve"> و تمرکز مجدد بر </w:t>
      </w:r>
      <w:r>
        <w:rPr>
          <w:rFonts w:ascii="AkzidenzGroteskBE-BoldIt" w:hAnsi="AkzidenzGroteskBE-BoldIt" w:cs="B Nazanin+ Regular" w:hint="cs"/>
          <w:sz w:val="24"/>
          <w:szCs w:val="24"/>
          <w:rtl/>
          <w:lang w:val="fr-FR"/>
        </w:rPr>
        <w:t>استراتژی‌های</w:t>
      </w:r>
      <w:r w:rsidRPr="0096192F">
        <w:rPr>
          <w:rFonts w:ascii="AkzidenzGroteskBE-BoldIt" w:hAnsi="AkzidenzGroteskBE-BoldIt" w:cs="B Nazanin+ Regular" w:hint="cs"/>
          <w:sz w:val="24"/>
          <w:szCs w:val="24"/>
          <w:rtl/>
          <w:lang w:val="fr-FR"/>
        </w:rPr>
        <w:t xml:space="preserve"> کنشگران  </w:t>
      </w:r>
      <w:r>
        <w:rPr>
          <w:rFonts w:ascii="AkzidenzGroteskBE-BoldIt" w:hAnsi="AkzidenzGroteskBE-BoldIt" w:cs="B Nazanin+ Regular" w:hint="cs"/>
          <w:sz w:val="24"/>
          <w:szCs w:val="24"/>
          <w:rtl/>
          <w:lang w:val="fr-FR"/>
        </w:rPr>
        <w:t>عرصه‌ی</w:t>
      </w:r>
      <w:r w:rsidRPr="0096192F">
        <w:rPr>
          <w:rFonts w:ascii="AkzidenzGroteskBE-BoldIt" w:hAnsi="AkzidenzGroteskBE-BoldIt" w:cs="B Nazanin+ Regular" w:hint="cs"/>
          <w:sz w:val="24"/>
          <w:szCs w:val="24"/>
          <w:rtl/>
          <w:lang w:val="fr-FR"/>
        </w:rPr>
        <w:t xml:space="preserve"> آموزش، امروزه به دنبال </w:t>
      </w:r>
      <w:r>
        <w:rPr>
          <w:rFonts w:ascii="AkzidenzGroteskBE-BoldIt" w:hAnsi="AkzidenzGroteskBE-BoldIt" w:cs="B Nazanin+ Regular" w:hint="cs"/>
          <w:sz w:val="24"/>
          <w:szCs w:val="24"/>
          <w:rtl/>
          <w:lang w:val="fr-FR"/>
        </w:rPr>
        <w:t>نظریه‌هایی</w:t>
      </w:r>
      <w:r w:rsidRPr="0096192F">
        <w:rPr>
          <w:rFonts w:ascii="AkzidenzGroteskBE-BoldIt" w:hAnsi="AkzidenzGroteskBE-BoldIt" w:cs="B Nazanin+ Regular" w:hint="cs"/>
          <w:sz w:val="24"/>
          <w:szCs w:val="24"/>
          <w:rtl/>
          <w:lang w:val="fr-FR"/>
        </w:rPr>
        <w:t xml:space="preserve"> جدید است.</w:t>
      </w:r>
    </w:p>
    <w:p w:rsidR="0028588F" w:rsidRPr="0096192F" w:rsidRDefault="0028588F" w:rsidP="0028588F">
      <w:pPr>
        <w:bidi/>
        <w:rPr>
          <w:rFonts w:ascii="AkzidenzGroteskBE-BoldIt" w:hAnsi="AkzidenzGroteskBE-BoldIt" w:cs="B Nazanin+ Regular"/>
          <w:b/>
          <w:bCs/>
          <w:sz w:val="24"/>
          <w:szCs w:val="24"/>
          <w:rtl/>
          <w:lang w:val="fr-FR"/>
        </w:rPr>
      </w:pPr>
      <w:r>
        <w:rPr>
          <w:rFonts w:ascii="AkzidenzGroteskBE-BoldIt" w:hAnsi="AkzidenzGroteskBE-BoldIt" w:cs="B Nazanin+ Regular" w:hint="cs"/>
          <w:b/>
          <w:bCs/>
          <w:sz w:val="24"/>
          <w:szCs w:val="24"/>
          <w:rtl/>
          <w:lang w:val="fr-FR"/>
        </w:rPr>
        <w:t>جامعه‌شناسی</w:t>
      </w:r>
      <w:r w:rsidRPr="0096192F">
        <w:rPr>
          <w:rFonts w:ascii="AkzidenzGroteskBE-BoldIt" w:hAnsi="AkzidenzGroteskBE-BoldIt" w:cs="B Nazanin+ Regular" w:hint="cs"/>
          <w:b/>
          <w:bCs/>
          <w:sz w:val="24"/>
          <w:szCs w:val="24"/>
          <w:rtl/>
          <w:lang w:val="fr-FR"/>
        </w:rPr>
        <w:t xml:space="preserve"> آموزش در فرانسه</w:t>
      </w:r>
    </w:p>
    <w:p w:rsidR="0028588F" w:rsidRPr="0096192F" w:rsidRDefault="0028588F" w:rsidP="0028588F">
      <w:pPr>
        <w:bidi/>
        <w:rPr>
          <w:rFonts w:ascii="AkzidenzGroteskBE-BoldIt" w:hAnsi="AkzidenzGroteskBE-BoldIt" w:cs="B Nazanin+ Regular"/>
          <w:sz w:val="24"/>
          <w:szCs w:val="24"/>
          <w:lang w:val="fr-FR"/>
        </w:rPr>
      </w:pPr>
      <w:r w:rsidRPr="0096192F">
        <w:rPr>
          <w:rFonts w:ascii="AkzidenzGroteskBE-BoldIt" w:hAnsi="AkzidenzGroteskBE-BoldIt" w:cs="B Nazanin+ Regular" w:hint="cs"/>
          <w:b/>
          <w:bCs/>
          <w:sz w:val="24"/>
          <w:szCs w:val="24"/>
          <w:rtl/>
          <w:lang w:val="fr-FR"/>
        </w:rPr>
        <w:t xml:space="preserve">امیل </w:t>
      </w:r>
      <w:r>
        <w:rPr>
          <w:rFonts w:ascii="AkzidenzGroteskBE-BoldIt" w:hAnsi="AkzidenzGroteskBE-BoldIt" w:cs="B Nazanin+ Regular" w:hint="cs"/>
          <w:b/>
          <w:bCs/>
          <w:sz w:val="24"/>
          <w:szCs w:val="24"/>
          <w:rtl/>
          <w:lang w:val="fr-FR"/>
        </w:rPr>
        <w:t>دورکیم</w:t>
      </w:r>
      <w:r>
        <w:rPr>
          <w:rFonts w:ascii="AkzidenzGroteskBE-BoldIt" w:hAnsi="AkzidenzGroteskBE-BoldIt" w:cs="B Nazanin+ Regular"/>
          <w:b/>
          <w:bCs/>
          <w:sz w:val="24"/>
          <w:szCs w:val="24"/>
          <w:rtl/>
          <w:lang w:val="fr-FR"/>
        </w:rPr>
        <w:t xml:space="preserve"> (</w:t>
      </w:r>
      <w:r>
        <w:rPr>
          <w:rFonts w:ascii="AkzidenzGroteskBE-BoldIt" w:hAnsi="AkzidenzGroteskBE-BoldIt" w:cs="B Nazanin+ Regular"/>
          <w:sz w:val="24"/>
          <w:szCs w:val="24"/>
          <w:rtl/>
          <w:lang w:val="fr-FR" w:bidi="fa-IR"/>
        </w:rPr>
        <w:t>۱۸۵۸</w:t>
      </w:r>
      <w:r>
        <w:rPr>
          <w:rFonts w:ascii="AkzidenzGroteskBE-BoldIt" w:hAnsi="AkzidenzGroteskBE-BoldIt" w:cs="B Nazanin+ Regular"/>
          <w:sz w:val="24"/>
          <w:szCs w:val="24"/>
          <w:rtl/>
          <w:lang w:val="fr-FR"/>
        </w:rPr>
        <w:t>-</w:t>
      </w:r>
      <w:r>
        <w:rPr>
          <w:rFonts w:ascii="AkzidenzGroteskBE-BoldIt" w:hAnsi="AkzidenzGroteskBE-BoldIt" w:cs="B Nazanin+ Regular"/>
          <w:sz w:val="24"/>
          <w:szCs w:val="24"/>
          <w:rtl/>
          <w:lang w:val="fr-FR" w:bidi="fa-IR"/>
        </w:rPr>
        <w:t>۱۹۱۷</w:t>
      </w:r>
      <w:r w:rsidRPr="0096192F">
        <w:rPr>
          <w:rFonts w:ascii="AkzidenzGroteskBE-BoldIt" w:hAnsi="AkzidenzGroteskBE-BoldIt" w:cs="B Nazanin+ Regular" w:hint="cs"/>
          <w:sz w:val="24"/>
          <w:szCs w:val="24"/>
          <w:rtl/>
          <w:lang w:val="fr-FR"/>
        </w:rPr>
        <w:t>)</w:t>
      </w:r>
    </w:p>
    <w:p w:rsidR="0028588F" w:rsidRPr="0096192F" w:rsidRDefault="0028588F" w:rsidP="0028588F">
      <w:pPr>
        <w:bidi/>
        <w:rPr>
          <w:rFonts w:ascii="AkzidenzGroteskBE-BoldIt" w:hAnsi="AkzidenzGroteskBE-BoldIt" w:cs="B Nazanin+ Regular"/>
          <w:sz w:val="24"/>
          <w:szCs w:val="24"/>
          <w:rtl/>
          <w:lang w:bidi="fa-IR"/>
        </w:rPr>
      </w:pPr>
      <w:r w:rsidRPr="0096192F">
        <w:rPr>
          <w:rFonts w:ascii="AkzidenzGroteskBE-BoldIt" w:hAnsi="AkzidenzGroteskBE-BoldIt" w:cs="B Nazanin+ Regular" w:hint="cs"/>
          <w:sz w:val="24"/>
          <w:szCs w:val="24"/>
          <w:rtl/>
          <w:lang w:val="fr-FR" w:bidi="fa-IR"/>
        </w:rPr>
        <w:t xml:space="preserve">همگان او را </w:t>
      </w:r>
      <w:r>
        <w:rPr>
          <w:rFonts w:ascii="AkzidenzGroteskBE-BoldIt" w:hAnsi="AkzidenzGroteskBE-BoldIt" w:cs="B Nazanin+ Regular" w:hint="cs"/>
          <w:sz w:val="24"/>
          <w:szCs w:val="24"/>
          <w:rtl/>
          <w:lang w:val="fr-FR" w:bidi="fa-IR"/>
        </w:rPr>
        <w:t>به‌عنوان</w:t>
      </w:r>
      <w:r w:rsidRPr="0096192F">
        <w:rPr>
          <w:rFonts w:ascii="AkzidenzGroteskBE-BoldIt" w:hAnsi="AkzidenzGroteskBE-BoldIt" w:cs="B Nazanin+ Regular" w:hint="cs"/>
          <w:sz w:val="24"/>
          <w:szCs w:val="24"/>
          <w:rtl/>
          <w:lang w:val="fr-FR" w:bidi="fa-IR"/>
        </w:rPr>
        <w:t xml:space="preserve"> پیشتاز </w:t>
      </w:r>
      <w:r>
        <w:rPr>
          <w:rFonts w:ascii="AkzidenzGroteskBE-BoldIt" w:hAnsi="AkzidenzGroteskBE-BoldIt" w:cs="B Nazanin+ Regular" w:hint="cs"/>
          <w:sz w:val="24"/>
          <w:szCs w:val="24"/>
          <w:rtl/>
          <w:lang w:val="fr-FR" w:bidi="fa-IR"/>
        </w:rPr>
        <w:t>جامعه‌شناسی</w:t>
      </w:r>
      <w:r w:rsidRPr="0096192F">
        <w:rPr>
          <w:rFonts w:ascii="AkzidenzGroteskBE-BoldIt" w:hAnsi="AkzidenzGroteskBE-BoldIt" w:cs="B Nazanin+ Regular" w:hint="cs"/>
          <w:sz w:val="24"/>
          <w:szCs w:val="24"/>
          <w:rtl/>
          <w:lang w:val="fr-FR" w:bidi="fa-IR"/>
        </w:rPr>
        <w:t xml:space="preserve"> آموزش در فرانسه </w:t>
      </w:r>
      <w:r>
        <w:rPr>
          <w:rFonts w:ascii="AkzidenzGroteskBE-BoldIt" w:hAnsi="AkzidenzGroteskBE-BoldIt" w:cs="B Nazanin+ Regular" w:hint="cs"/>
          <w:sz w:val="24"/>
          <w:szCs w:val="24"/>
          <w:rtl/>
          <w:lang w:val="fr-FR" w:bidi="fa-IR"/>
        </w:rPr>
        <w:t>می‌دانند</w:t>
      </w:r>
      <w:r w:rsidRPr="0096192F">
        <w:rPr>
          <w:rFonts w:ascii="AkzidenzGroteskBE-BoldIt" w:hAnsi="AkzidenzGroteskBE-BoldIt" w:cs="B Nazanin+ Regular" w:hint="cs"/>
          <w:sz w:val="24"/>
          <w:szCs w:val="24"/>
          <w:rtl/>
          <w:lang w:val="fr-FR" w:bidi="fa-IR"/>
        </w:rPr>
        <w:t xml:space="preserve">. دورکیم شهرت خود را مدیون سه متنی است که پس از مرگش و در </w:t>
      </w:r>
      <w:r>
        <w:rPr>
          <w:rFonts w:ascii="AkzidenzGroteskBE-BoldIt" w:hAnsi="AkzidenzGroteskBE-BoldIt" w:cs="B Nazanin+ Regular" w:hint="cs"/>
          <w:sz w:val="24"/>
          <w:szCs w:val="24"/>
          <w:rtl/>
          <w:lang w:val="fr-FR" w:bidi="fa-IR"/>
        </w:rPr>
        <w:t>فاصله‌ی</w:t>
      </w:r>
      <w:r w:rsidRPr="0096192F">
        <w:rPr>
          <w:rFonts w:ascii="AkzidenzGroteskBE-BoldIt" w:hAnsi="AkzidenzGroteskBE-BoldIt" w:cs="B Nazanin+ Regular" w:hint="cs"/>
          <w:sz w:val="24"/>
          <w:szCs w:val="24"/>
          <w:rtl/>
          <w:lang w:val="fr-FR" w:bidi="fa-IR"/>
        </w:rPr>
        <w:t xml:space="preserve"> </w:t>
      </w:r>
      <w:r>
        <w:rPr>
          <w:rFonts w:ascii="AkzidenzGroteskBE-BoldIt" w:hAnsi="AkzidenzGroteskBE-BoldIt" w:cs="B Nazanin+ Regular" w:hint="cs"/>
          <w:sz w:val="24"/>
          <w:szCs w:val="24"/>
          <w:rtl/>
          <w:lang w:val="fr-FR" w:bidi="fa-IR"/>
        </w:rPr>
        <w:t>سال‌های</w:t>
      </w:r>
      <w:r w:rsidRPr="0096192F">
        <w:rPr>
          <w:rFonts w:ascii="AkzidenzGroteskBE-BoldIt" w:hAnsi="AkzidenzGroteskBE-BoldIt" w:cs="B Nazanin+ Regular" w:hint="cs"/>
          <w:sz w:val="24"/>
          <w:szCs w:val="24"/>
          <w:rtl/>
          <w:lang w:val="fr-FR" w:bidi="fa-IR"/>
        </w:rPr>
        <w:t xml:space="preserve"> </w:t>
      </w:r>
      <w:r>
        <w:rPr>
          <w:rFonts w:ascii="AkzidenzGroteskBE-BoldIt" w:hAnsi="AkzidenzGroteskBE-BoldIt" w:cs="B Nazanin+ Regular"/>
          <w:sz w:val="24"/>
          <w:szCs w:val="24"/>
          <w:rtl/>
          <w:lang w:val="fr-FR" w:bidi="fa-IR"/>
        </w:rPr>
        <w:t>۱۹۲۲</w:t>
      </w:r>
      <w:r w:rsidRPr="0096192F">
        <w:rPr>
          <w:rFonts w:ascii="AkzidenzGroteskBE-BoldIt" w:hAnsi="AkzidenzGroteskBE-BoldIt" w:cs="B Nazanin+ Regular" w:hint="cs"/>
          <w:sz w:val="24"/>
          <w:szCs w:val="24"/>
          <w:rtl/>
          <w:lang w:val="fr-FR" w:bidi="fa-IR"/>
        </w:rPr>
        <w:t xml:space="preserve"> تا </w:t>
      </w:r>
      <w:r>
        <w:rPr>
          <w:rFonts w:ascii="AkzidenzGroteskBE-BoldIt" w:hAnsi="AkzidenzGroteskBE-BoldIt" w:cs="B Nazanin+ Regular"/>
          <w:sz w:val="24"/>
          <w:szCs w:val="24"/>
          <w:rtl/>
          <w:lang w:val="fr-FR" w:bidi="fa-IR"/>
        </w:rPr>
        <w:t>۱۹۳۸</w:t>
      </w:r>
      <w:r w:rsidRPr="0096192F">
        <w:rPr>
          <w:rFonts w:ascii="AkzidenzGroteskBE-BoldIt" w:hAnsi="AkzidenzGroteskBE-BoldIt" w:cs="B Nazanin+ Regular" w:hint="cs"/>
          <w:sz w:val="24"/>
          <w:szCs w:val="24"/>
          <w:rtl/>
          <w:lang w:val="fr-FR" w:bidi="fa-IR"/>
        </w:rPr>
        <w:t xml:space="preserve"> با نام او منتشر شد.</w:t>
      </w:r>
      <w:r w:rsidRPr="0096192F">
        <w:rPr>
          <w:rStyle w:val="FootnoteReference"/>
          <w:rFonts w:ascii="AkzidenzGroteskBE-BoldIt" w:hAnsi="AkzidenzGroteskBE-BoldIt" w:cs="B Nazanin+ Regular"/>
          <w:sz w:val="24"/>
          <w:szCs w:val="24"/>
          <w:rtl/>
          <w:lang w:val="fr-FR" w:bidi="fa-IR"/>
        </w:rPr>
        <w:footnoteReference w:id="22"/>
      </w:r>
      <w:r w:rsidRPr="0096192F">
        <w:rPr>
          <w:rFonts w:ascii="AkzidenzGroteskBE-BoldIt" w:hAnsi="AkzidenzGroteskBE-BoldIt" w:cs="B Nazanin+ Regular" w:hint="cs"/>
          <w:sz w:val="24"/>
          <w:szCs w:val="24"/>
          <w:rtl/>
          <w:lang w:val="fr-FR" w:bidi="fa-IR"/>
        </w:rPr>
        <w:t xml:space="preserve"> او در این </w:t>
      </w:r>
      <w:r>
        <w:rPr>
          <w:rFonts w:ascii="AkzidenzGroteskBE-BoldIt" w:hAnsi="AkzidenzGroteskBE-BoldIt" w:cs="B Nazanin+ Regular" w:hint="cs"/>
          <w:sz w:val="24"/>
          <w:szCs w:val="24"/>
          <w:rtl/>
          <w:lang w:val="fr-FR" w:bidi="fa-IR"/>
        </w:rPr>
        <w:t>نوشته‌ها</w:t>
      </w:r>
      <w:r w:rsidRPr="0096192F">
        <w:rPr>
          <w:rFonts w:ascii="AkzidenzGroteskBE-BoldIt" w:hAnsi="AkzidenzGroteskBE-BoldIt" w:cs="B Nazanin+ Regular" w:hint="cs"/>
          <w:sz w:val="24"/>
          <w:szCs w:val="24"/>
          <w:rtl/>
          <w:lang w:val="fr-FR" w:bidi="fa-IR"/>
        </w:rPr>
        <w:t xml:space="preserve"> اصل اساسی </w:t>
      </w:r>
      <w:r>
        <w:rPr>
          <w:rFonts w:ascii="AkzidenzGroteskBE-BoldIt" w:hAnsi="AkzidenzGroteskBE-BoldIt" w:cs="B Nazanin+ Regular" w:hint="cs"/>
          <w:sz w:val="24"/>
          <w:szCs w:val="24"/>
          <w:rtl/>
          <w:lang w:val="fr-FR" w:bidi="fa-IR"/>
        </w:rPr>
        <w:t>جامعه‌شناسی</w:t>
      </w:r>
      <w:r w:rsidRPr="0096192F">
        <w:rPr>
          <w:rFonts w:ascii="AkzidenzGroteskBE-BoldIt" w:hAnsi="AkzidenzGroteskBE-BoldIt" w:cs="B Nazanin+ Regular" w:hint="cs"/>
          <w:sz w:val="24"/>
          <w:szCs w:val="24"/>
          <w:rtl/>
          <w:lang w:val="fr-FR" w:bidi="fa-IR"/>
        </w:rPr>
        <w:t xml:space="preserve"> را مرتبط به آموزش </w:t>
      </w:r>
      <w:r>
        <w:rPr>
          <w:rFonts w:ascii="AkzidenzGroteskBE-BoldIt" w:hAnsi="AkzidenzGroteskBE-BoldIt" w:cs="B Nazanin+ Regular" w:hint="cs"/>
          <w:sz w:val="24"/>
          <w:szCs w:val="24"/>
          <w:rtl/>
          <w:lang w:val="fr-FR" w:bidi="fa-IR"/>
        </w:rPr>
        <w:t>می‌دانست</w:t>
      </w:r>
      <w:r w:rsidRPr="0096192F">
        <w:rPr>
          <w:rFonts w:ascii="AkzidenzGroteskBE-BoldIt" w:hAnsi="AkzidenzGroteskBE-BoldIt" w:cs="B Nazanin+ Regular" w:hint="cs"/>
          <w:sz w:val="24"/>
          <w:szCs w:val="24"/>
          <w:rtl/>
          <w:lang w:val="fr-FR" w:bidi="fa-IR"/>
        </w:rPr>
        <w:t xml:space="preserve"> و </w:t>
      </w:r>
      <w:r>
        <w:rPr>
          <w:rFonts w:ascii="AkzidenzGroteskBE-BoldIt" w:hAnsi="AkzidenzGroteskBE-BoldIt" w:cs="B Nazanin+ Regular" w:hint="cs"/>
          <w:sz w:val="24"/>
          <w:szCs w:val="24"/>
          <w:rtl/>
          <w:lang w:val="fr-FR" w:bidi="fa-IR"/>
        </w:rPr>
        <w:t>می‌گفت</w:t>
      </w:r>
      <w:r w:rsidRPr="0096192F">
        <w:rPr>
          <w:rFonts w:ascii="AkzidenzGroteskBE-BoldIt" w:hAnsi="AkzidenzGroteskBE-BoldIt" w:cs="B Nazanin+ Regular" w:hint="cs"/>
          <w:sz w:val="24"/>
          <w:szCs w:val="24"/>
          <w:rtl/>
          <w:lang w:val="fr-FR" w:bidi="fa-IR"/>
        </w:rPr>
        <w:t>:</w:t>
      </w:r>
      <w:r>
        <w:rPr>
          <w:rFonts w:ascii="AkzidenzGroteskBE-BoldIt" w:hAnsi="AkzidenzGroteskBE-BoldIt" w:cs="B Nazanin+ Regular"/>
          <w:sz w:val="24"/>
          <w:szCs w:val="24"/>
          <w:rtl/>
          <w:lang w:val="fr-FR" w:bidi="fa-IR"/>
        </w:rPr>
        <w:t xml:space="preserve"> «</w:t>
      </w:r>
      <w:r>
        <w:rPr>
          <w:rFonts w:ascii="AkzidenzGroteskBE-BoldIt" w:hAnsi="AkzidenzGroteskBE-BoldIt" w:cs="B Nazanin+ Regular" w:hint="cs"/>
          <w:sz w:val="24"/>
          <w:szCs w:val="24"/>
          <w:rtl/>
          <w:lang w:val="fr-FR" w:bidi="fa-IR"/>
        </w:rPr>
        <w:t>واقعیت‌های</w:t>
      </w:r>
      <w:r w:rsidRPr="0096192F">
        <w:rPr>
          <w:rFonts w:ascii="AkzidenzGroteskBE-BoldIt" w:hAnsi="AkzidenzGroteskBE-BoldIt" w:cs="B Nazanin+ Regular" w:hint="cs"/>
          <w:sz w:val="24"/>
          <w:szCs w:val="24"/>
          <w:rtl/>
          <w:lang w:val="fr-FR" w:bidi="fa-IR"/>
        </w:rPr>
        <w:t xml:space="preserve"> اجتماعی </w:t>
      </w:r>
      <w:r w:rsidRPr="0096192F">
        <w:rPr>
          <w:rFonts w:ascii="AkzidenzGroteskBE-BoldIt" w:hAnsi="AkzidenzGroteskBE-BoldIt" w:cs="B Nazanin+ Regular" w:hint="cs"/>
          <w:sz w:val="24"/>
          <w:szCs w:val="24"/>
          <w:rtl/>
          <w:lang w:bidi="fa-IR"/>
        </w:rPr>
        <w:t xml:space="preserve">باید </w:t>
      </w:r>
      <w:r>
        <w:rPr>
          <w:rFonts w:ascii="AkzidenzGroteskBE-BoldIt" w:hAnsi="AkzidenzGroteskBE-BoldIt" w:cs="B Nazanin+ Regular" w:hint="cs"/>
          <w:sz w:val="24"/>
          <w:szCs w:val="24"/>
          <w:rtl/>
          <w:lang w:bidi="fa-IR"/>
        </w:rPr>
        <w:t>به‌سان</w:t>
      </w:r>
      <w:r w:rsidRPr="0096192F">
        <w:rPr>
          <w:rFonts w:ascii="AkzidenzGroteskBE-BoldIt" w:hAnsi="AkzidenzGroteskBE-BoldIt" w:cs="B Nazanin+ Regular" w:hint="cs"/>
          <w:sz w:val="24"/>
          <w:szCs w:val="24"/>
          <w:rtl/>
          <w:lang w:bidi="fa-IR"/>
        </w:rPr>
        <w:t xml:space="preserve"> </w:t>
      </w:r>
      <w:r>
        <w:rPr>
          <w:rFonts w:ascii="AkzidenzGroteskBE-BoldIt" w:hAnsi="AkzidenzGroteskBE-BoldIt" w:cs="B Nazanin+ Regular" w:hint="cs"/>
          <w:sz w:val="24"/>
          <w:szCs w:val="24"/>
          <w:rtl/>
          <w:lang w:bidi="fa-IR"/>
        </w:rPr>
        <w:t>اشیا</w:t>
      </w:r>
      <w:r w:rsidRPr="0096192F">
        <w:rPr>
          <w:rFonts w:ascii="AkzidenzGroteskBE-BoldIt" w:hAnsi="AkzidenzGroteskBE-BoldIt" w:cs="B Nazanin+ Regular" w:hint="cs"/>
          <w:sz w:val="24"/>
          <w:szCs w:val="24"/>
          <w:rtl/>
          <w:lang w:bidi="fa-IR"/>
        </w:rPr>
        <w:t xml:space="preserve"> در نظر گرفته شوند.»</w:t>
      </w:r>
      <w:r w:rsidRPr="0096192F">
        <w:rPr>
          <w:rStyle w:val="FootnoteReference"/>
          <w:rFonts w:ascii="AkzidenzGroteskBE-BoldIt" w:hAnsi="AkzidenzGroteskBE-BoldIt" w:cs="B Nazanin+ Regular"/>
          <w:sz w:val="24"/>
          <w:szCs w:val="24"/>
          <w:rtl/>
          <w:lang w:bidi="fa-IR"/>
        </w:rPr>
        <w:footnoteReference w:id="23"/>
      </w:r>
      <w:r w:rsidRPr="0096192F">
        <w:rPr>
          <w:rFonts w:ascii="AkzidenzGroteskBE-BoldIt" w:hAnsi="AkzidenzGroteskBE-BoldIt" w:cs="B Nazanin+ Regular" w:hint="cs"/>
          <w:sz w:val="24"/>
          <w:szCs w:val="24"/>
          <w:rtl/>
          <w:lang w:bidi="fa-IR"/>
        </w:rPr>
        <w:t xml:space="preserve"> </w:t>
      </w:r>
      <w:r>
        <w:rPr>
          <w:rFonts w:ascii="AkzidenzGroteskBE-BoldIt" w:hAnsi="AkzidenzGroteskBE-BoldIt" w:cs="B Nazanin+ Regular" w:hint="cs"/>
          <w:sz w:val="24"/>
          <w:szCs w:val="24"/>
          <w:rtl/>
          <w:lang w:bidi="fa-IR"/>
        </w:rPr>
        <w:t>بدین‌سان</w:t>
      </w:r>
      <w:r w:rsidRPr="0096192F">
        <w:rPr>
          <w:rFonts w:ascii="AkzidenzGroteskBE-BoldIt" w:hAnsi="AkzidenzGroteskBE-BoldIt" w:cs="B Nazanin+ Regular" w:hint="cs"/>
          <w:sz w:val="24"/>
          <w:szCs w:val="24"/>
          <w:rtl/>
          <w:lang w:bidi="fa-IR"/>
        </w:rPr>
        <w:t xml:space="preserve"> او او</w:t>
      </w:r>
      <w:r>
        <w:rPr>
          <w:rFonts w:ascii="AkzidenzGroteskBE-BoldIt" w:hAnsi="AkzidenzGroteskBE-BoldIt" w:cs="B Nazanin+ Regular" w:hint="cs"/>
          <w:sz w:val="24"/>
          <w:szCs w:val="24"/>
          <w:rtl/>
          <w:lang w:bidi="fa-IR"/>
        </w:rPr>
        <w:t>ل</w:t>
      </w:r>
      <w:r w:rsidRPr="0096192F">
        <w:rPr>
          <w:rFonts w:ascii="AkzidenzGroteskBE-BoldIt" w:hAnsi="AkzidenzGroteskBE-BoldIt" w:cs="B Nazanin+ Regular" w:hint="cs"/>
          <w:sz w:val="24"/>
          <w:szCs w:val="24"/>
          <w:rtl/>
          <w:lang w:bidi="fa-IR"/>
        </w:rPr>
        <w:t xml:space="preserve">ین کسی بود که </w:t>
      </w:r>
      <w:r>
        <w:rPr>
          <w:rFonts w:ascii="AkzidenzGroteskBE-BoldIt" w:hAnsi="AkzidenzGroteskBE-BoldIt" w:cs="B Nazanin+ Regular" w:hint="cs"/>
          <w:sz w:val="24"/>
          <w:szCs w:val="24"/>
          <w:rtl/>
          <w:lang w:bidi="fa-IR"/>
        </w:rPr>
        <w:t>به‌روشنی</w:t>
      </w:r>
      <w:r w:rsidRPr="0096192F">
        <w:rPr>
          <w:rFonts w:ascii="AkzidenzGroteskBE-BoldIt" w:hAnsi="AkzidenzGroteskBE-BoldIt" w:cs="B Nazanin+ Regular" w:hint="cs"/>
          <w:sz w:val="24"/>
          <w:szCs w:val="24"/>
          <w:rtl/>
          <w:lang w:bidi="fa-IR"/>
        </w:rPr>
        <w:t xml:space="preserve"> </w:t>
      </w:r>
      <w:r>
        <w:rPr>
          <w:rFonts w:ascii="AkzidenzGroteskBE-BoldIt" w:hAnsi="AkzidenzGroteskBE-BoldIt" w:cs="B Nazanin+ Regular" w:hint="cs"/>
          <w:sz w:val="24"/>
          <w:szCs w:val="24"/>
          <w:rtl/>
          <w:lang w:bidi="fa-IR"/>
        </w:rPr>
        <w:t>رابطه‌ی</w:t>
      </w:r>
      <w:r w:rsidRPr="0096192F">
        <w:rPr>
          <w:rFonts w:ascii="AkzidenzGroteskBE-BoldIt" w:hAnsi="AkzidenzGroteskBE-BoldIt" w:cs="B Nazanin+ Regular" w:hint="cs"/>
          <w:sz w:val="24"/>
          <w:szCs w:val="24"/>
          <w:rtl/>
          <w:lang w:bidi="fa-IR"/>
        </w:rPr>
        <w:t xml:space="preserve"> موجود بین ساختارهای سیاسی و اجتماعی</w:t>
      </w:r>
      <w:r>
        <w:rPr>
          <w:rFonts w:ascii="AkzidenzGroteskBE-BoldIt" w:hAnsi="AkzidenzGroteskBE-BoldIt" w:cs="B Nazanin+ Regular" w:hint="cs"/>
          <w:sz w:val="24"/>
          <w:szCs w:val="24"/>
          <w:rtl/>
          <w:lang w:bidi="fa-IR"/>
        </w:rPr>
        <w:t xml:space="preserve"> یک </w:t>
      </w:r>
      <w:r>
        <w:rPr>
          <w:rFonts w:ascii="AkzidenzGroteskBE-BoldIt" w:hAnsi="AkzidenzGroteskBE-BoldIt" w:cs="B Nazanin+ Regular" w:hint="cs"/>
          <w:sz w:val="24"/>
          <w:szCs w:val="24"/>
          <w:rtl/>
          <w:lang w:bidi="fa-IR"/>
        </w:rPr>
        <w:lastRenderedPageBreak/>
        <w:t>جامعه</w:t>
      </w:r>
      <w:r w:rsidRPr="0096192F">
        <w:rPr>
          <w:rFonts w:ascii="AkzidenzGroteskBE-BoldIt" w:hAnsi="AkzidenzGroteskBE-BoldIt" w:cs="B Nazanin+ Regular" w:hint="cs"/>
          <w:sz w:val="24"/>
          <w:szCs w:val="24"/>
          <w:rtl/>
          <w:lang w:bidi="fa-IR"/>
        </w:rPr>
        <w:t xml:space="preserve"> </w:t>
      </w:r>
      <w:r>
        <w:rPr>
          <w:rFonts w:ascii="AkzidenzGroteskBE-BoldIt" w:hAnsi="AkzidenzGroteskBE-BoldIt" w:cs="B Nazanin+ Regular" w:hint="cs"/>
          <w:sz w:val="24"/>
          <w:szCs w:val="24"/>
          <w:rtl/>
          <w:lang w:bidi="fa-IR"/>
        </w:rPr>
        <w:t>و</w:t>
      </w:r>
      <w:r w:rsidRPr="0096192F">
        <w:rPr>
          <w:rFonts w:ascii="AkzidenzGroteskBE-BoldIt" w:hAnsi="AkzidenzGroteskBE-BoldIt" w:cs="B Nazanin+ Regular" w:hint="cs"/>
          <w:sz w:val="24"/>
          <w:szCs w:val="24"/>
          <w:rtl/>
          <w:lang w:bidi="fa-IR"/>
        </w:rPr>
        <w:t xml:space="preserve"> </w:t>
      </w:r>
      <w:r>
        <w:rPr>
          <w:rFonts w:ascii="AkzidenzGroteskBE-BoldIt" w:hAnsi="AkzidenzGroteskBE-BoldIt" w:cs="B Nazanin+ Regular" w:hint="cs"/>
          <w:sz w:val="24"/>
          <w:szCs w:val="24"/>
          <w:rtl/>
          <w:lang w:bidi="fa-IR"/>
        </w:rPr>
        <w:t>شیوه‌های</w:t>
      </w:r>
      <w:r w:rsidRPr="0096192F">
        <w:rPr>
          <w:rFonts w:ascii="AkzidenzGroteskBE-BoldIt" w:hAnsi="AkzidenzGroteskBE-BoldIt" w:cs="B Nazanin+ Regular" w:hint="cs"/>
          <w:sz w:val="24"/>
          <w:szCs w:val="24"/>
          <w:rtl/>
          <w:lang w:bidi="fa-IR"/>
        </w:rPr>
        <w:t xml:space="preserve"> آموزشی رایج </w:t>
      </w:r>
      <w:r>
        <w:rPr>
          <w:rFonts w:ascii="AkzidenzGroteskBE-BoldIt" w:hAnsi="AkzidenzGroteskBE-BoldIt" w:cs="B Nazanin+ Regular" w:hint="cs"/>
          <w:sz w:val="24"/>
          <w:szCs w:val="24"/>
          <w:rtl/>
          <w:lang w:bidi="fa-IR"/>
        </w:rPr>
        <w:t>در مدارس آن را به تصویر کشید</w:t>
      </w:r>
      <w:r w:rsidRPr="0096192F">
        <w:rPr>
          <w:rFonts w:ascii="AkzidenzGroteskBE-BoldIt" w:hAnsi="AkzidenzGroteskBE-BoldIt" w:cs="B Nazanin+ Regular" w:hint="cs"/>
          <w:sz w:val="24"/>
          <w:szCs w:val="24"/>
          <w:rtl/>
          <w:lang w:bidi="fa-IR"/>
        </w:rPr>
        <w:t xml:space="preserve">. برای مثال </w:t>
      </w:r>
      <w:r>
        <w:rPr>
          <w:rFonts w:ascii="AkzidenzGroteskBE-BoldIt" w:hAnsi="AkzidenzGroteskBE-BoldIt" w:cs="B Nazanin+ Regular" w:hint="cs"/>
          <w:sz w:val="24"/>
          <w:szCs w:val="24"/>
          <w:rtl/>
          <w:lang w:bidi="fa-IR"/>
        </w:rPr>
        <w:t>دورکیم</w:t>
      </w:r>
      <w:r w:rsidRPr="0096192F">
        <w:rPr>
          <w:rFonts w:ascii="AkzidenzGroteskBE-BoldIt" w:hAnsi="AkzidenzGroteskBE-BoldIt" w:cs="B Nazanin+ Regular" w:hint="cs"/>
          <w:sz w:val="24"/>
          <w:szCs w:val="24"/>
          <w:rtl/>
          <w:lang w:bidi="fa-IR"/>
        </w:rPr>
        <w:t xml:space="preserve"> اعتقاد داشت که </w:t>
      </w:r>
      <w:r>
        <w:rPr>
          <w:rFonts w:ascii="AkzidenzGroteskBE-BoldIt" w:hAnsi="AkzidenzGroteskBE-BoldIt" w:cs="B Nazanin+ Regular" w:hint="cs"/>
          <w:sz w:val="24"/>
          <w:szCs w:val="24"/>
          <w:rtl/>
          <w:lang w:bidi="fa-IR"/>
        </w:rPr>
        <w:t>شکل‌گیری</w:t>
      </w:r>
      <w:r w:rsidRPr="0096192F">
        <w:rPr>
          <w:rFonts w:ascii="AkzidenzGroteskBE-BoldIt" w:hAnsi="AkzidenzGroteskBE-BoldIt" w:cs="B Nazanin+ Regular" w:hint="cs"/>
          <w:sz w:val="24"/>
          <w:szCs w:val="24"/>
          <w:rtl/>
          <w:lang w:bidi="fa-IR"/>
        </w:rPr>
        <w:t xml:space="preserve"> مدارس </w:t>
      </w:r>
      <w:r>
        <w:rPr>
          <w:rFonts w:ascii="AkzidenzGroteskBE-BoldIt" w:hAnsi="AkzidenzGroteskBE-BoldIt" w:cs="B Nazanin+ Regular" w:hint="cs"/>
          <w:sz w:val="24"/>
          <w:szCs w:val="24"/>
          <w:rtl/>
          <w:lang w:bidi="fa-IR"/>
        </w:rPr>
        <w:t>دوره‌ی</w:t>
      </w:r>
      <w:r w:rsidRPr="0096192F">
        <w:rPr>
          <w:rFonts w:ascii="AkzidenzGroteskBE-BoldIt" w:hAnsi="AkzidenzGroteskBE-BoldIt" w:cs="B Nazanin+ Regular" w:hint="cs"/>
          <w:sz w:val="24"/>
          <w:szCs w:val="24"/>
          <w:rtl/>
          <w:lang w:bidi="fa-IR"/>
        </w:rPr>
        <w:t xml:space="preserve"> راهنمایی در قرن هفدهم </w:t>
      </w:r>
      <w:r>
        <w:rPr>
          <w:rFonts w:ascii="AkzidenzGroteskBE-BoldIt" w:hAnsi="AkzidenzGroteskBE-BoldIt" w:cs="B Nazanin+ Regular" w:hint="cs"/>
          <w:sz w:val="24"/>
          <w:szCs w:val="24"/>
          <w:rtl/>
          <w:lang w:bidi="fa-IR"/>
        </w:rPr>
        <w:t>نشانه‌ای</w:t>
      </w:r>
      <w:r w:rsidRPr="0096192F">
        <w:rPr>
          <w:rFonts w:ascii="AkzidenzGroteskBE-BoldIt" w:hAnsi="AkzidenzGroteskBE-BoldIt" w:cs="B Nazanin+ Regular" w:hint="cs"/>
          <w:sz w:val="24"/>
          <w:szCs w:val="24"/>
          <w:rtl/>
          <w:lang w:bidi="fa-IR"/>
        </w:rPr>
        <w:t xml:space="preserve"> از عمومی شدن آموزش و کشانده شدن آن از اشرافیت به سمت </w:t>
      </w:r>
      <w:r>
        <w:rPr>
          <w:rFonts w:ascii="AkzidenzGroteskBE-BoldIt" w:hAnsi="AkzidenzGroteskBE-BoldIt" w:cs="B Nazanin+ Regular" w:hint="cs"/>
          <w:sz w:val="24"/>
          <w:szCs w:val="24"/>
          <w:rtl/>
          <w:lang w:bidi="fa-IR"/>
        </w:rPr>
        <w:t>طبقه‌ی</w:t>
      </w:r>
      <w:r w:rsidRPr="0096192F">
        <w:rPr>
          <w:rFonts w:ascii="AkzidenzGroteskBE-BoldIt" w:hAnsi="AkzidenzGroteskBE-BoldIt" w:cs="B Nazanin+ Regular" w:hint="cs"/>
          <w:sz w:val="24"/>
          <w:szCs w:val="24"/>
          <w:rtl/>
          <w:lang w:bidi="fa-IR"/>
        </w:rPr>
        <w:t xml:space="preserve"> بورژوا بود؛</w:t>
      </w:r>
      <w:r>
        <w:rPr>
          <w:rFonts w:ascii="AkzidenzGroteskBE-BoldIt" w:hAnsi="AkzidenzGroteskBE-BoldIt" w:cs="B Nazanin+ Regular"/>
          <w:sz w:val="24"/>
          <w:szCs w:val="24"/>
          <w:rtl/>
          <w:lang w:bidi="fa-IR"/>
        </w:rPr>
        <w:t xml:space="preserve"> </w:t>
      </w:r>
      <w:r>
        <w:rPr>
          <w:rFonts w:ascii="AkzidenzGroteskBE-BoldIt" w:hAnsi="AkzidenzGroteskBE-BoldIt" w:cs="B Nazanin+ Regular" w:hint="cs"/>
          <w:sz w:val="24"/>
          <w:szCs w:val="24"/>
          <w:rtl/>
          <w:lang w:bidi="fa-IR"/>
        </w:rPr>
        <w:t>او</w:t>
      </w:r>
      <w:r w:rsidRPr="0096192F">
        <w:rPr>
          <w:rFonts w:ascii="AkzidenzGroteskBE-BoldIt" w:hAnsi="AkzidenzGroteskBE-BoldIt" w:cs="B Nazanin+ Regular" w:hint="cs"/>
          <w:sz w:val="24"/>
          <w:szCs w:val="24"/>
          <w:rtl/>
          <w:lang w:bidi="fa-IR"/>
        </w:rPr>
        <w:t xml:space="preserve"> </w:t>
      </w:r>
      <w:r>
        <w:rPr>
          <w:rFonts w:ascii="AkzidenzGroteskBE-BoldIt" w:hAnsi="AkzidenzGroteskBE-BoldIt" w:cs="B Nazanin+ Regular" w:hint="cs"/>
          <w:sz w:val="24"/>
          <w:szCs w:val="24"/>
          <w:rtl/>
          <w:lang w:bidi="fa-IR"/>
        </w:rPr>
        <w:t>به‌این‌ترتیب</w:t>
      </w:r>
      <w:r w:rsidRPr="0096192F">
        <w:rPr>
          <w:rFonts w:ascii="AkzidenzGroteskBE-BoldIt" w:hAnsi="AkzidenzGroteskBE-BoldIt" w:cs="B Nazanin+ Regular" w:hint="cs"/>
          <w:sz w:val="24"/>
          <w:szCs w:val="24"/>
          <w:rtl/>
          <w:lang w:bidi="fa-IR"/>
        </w:rPr>
        <w:t xml:space="preserve"> </w:t>
      </w:r>
      <w:r>
        <w:rPr>
          <w:rFonts w:ascii="AkzidenzGroteskBE-BoldIt" w:hAnsi="AkzidenzGroteskBE-BoldIt" w:cs="B Nazanin+ Regular" w:hint="cs"/>
          <w:sz w:val="24"/>
          <w:szCs w:val="24"/>
          <w:rtl/>
          <w:lang w:bidi="fa-IR"/>
        </w:rPr>
        <w:t>رابطه‌ی</w:t>
      </w:r>
      <w:r w:rsidRPr="0096192F">
        <w:rPr>
          <w:rFonts w:ascii="AkzidenzGroteskBE-BoldIt" w:hAnsi="AkzidenzGroteskBE-BoldIt" w:cs="B Nazanin+ Regular" w:hint="cs"/>
          <w:sz w:val="24"/>
          <w:szCs w:val="24"/>
          <w:rtl/>
          <w:lang w:bidi="fa-IR"/>
        </w:rPr>
        <w:t xml:space="preserve"> بین ساختارهای اجتماعی و تحولات الگوهای آموزشی غالب را به تصویر کشید.</w:t>
      </w:r>
      <w:r>
        <w:rPr>
          <w:rFonts w:ascii="AkzidenzGroteskBE-BoldIt" w:hAnsi="AkzidenzGroteskBE-BoldIt" w:cs="B Nazanin+ Regular"/>
          <w:sz w:val="24"/>
          <w:szCs w:val="24"/>
          <w:rtl/>
          <w:lang w:bidi="fa-IR"/>
        </w:rPr>
        <w:t xml:space="preserve"> </w:t>
      </w:r>
      <w:r>
        <w:rPr>
          <w:rFonts w:ascii="AkzidenzGroteskBE-BoldIt" w:hAnsi="AkzidenzGroteskBE-BoldIt" w:cs="B Nazanin+ Regular" w:hint="cs"/>
          <w:sz w:val="24"/>
          <w:szCs w:val="24"/>
          <w:rtl/>
          <w:lang w:bidi="fa-IR"/>
        </w:rPr>
        <w:t>امیل</w:t>
      </w:r>
      <w:r w:rsidRPr="0096192F">
        <w:rPr>
          <w:rFonts w:ascii="AkzidenzGroteskBE-BoldIt" w:hAnsi="AkzidenzGroteskBE-BoldIt" w:cs="B Nazanin+ Regular" w:hint="cs"/>
          <w:sz w:val="24"/>
          <w:szCs w:val="24"/>
          <w:rtl/>
          <w:lang w:bidi="fa-IR"/>
        </w:rPr>
        <w:t xml:space="preserve"> دورکیم همچنین به اهمیت فرایند </w:t>
      </w:r>
      <w:r>
        <w:rPr>
          <w:rFonts w:ascii="AkzidenzGroteskBE-BoldIt" w:hAnsi="AkzidenzGroteskBE-BoldIt" w:cs="B Nazanin+ Regular" w:hint="cs"/>
          <w:sz w:val="24"/>
          <w:szCs w:val="24"/>
          <w:rtl/>
          <w:lang w:bidi="fa-IR"/>
        </w:rPr>
        <w:t>جامعه‌پذیری</w:t>
      </w:r>
      <w:r w:rsidRPr="0096192F">
        <w:rPr>
          <w:rStyle w:val="FootnoteReference"/>
          <w:rFonts w:ascii="AkzidenzGroteskBE-BoldIt" w:hAnsi="AkzidenzGroteskBE-BoldIt" w:cs="B Nazanin+ Regular"/>
          <w:sz w:val="24"/>
          <w:szCs w:val="24"/>
          <w:rtl/>
          <w:lang w:bidi="fa-IR"/>
        </w:rPr>
        <w:footnoteReference w:id="24"/>
      </w:r>
      <w:r w:rsidRPr="0096192F">
        <w:rPr>
          <w:rFonts w:ascii="AkzidenzGroteskBE-BoldIt" w:hAnsi="AkzidenzGroteskBE-BoldIt" w:cs="B Nazanin+ Regular" w:hint="cs"/>
          <w:sz w:val="24"/>
          <w:szCs w:val="24"/>
          <w:rtl/>
          <w:lang w:bidi="fa-IR"/>
        </w:rPr>
        <w:t xml:space="preserve"> که توسط مدرسه در جوامع مدرن به </w:t>
      </w:r>
      <w:r>
        <w:rPr>
          <w:rFonts w:ascii="AkzidenzGroteskBE-BoldIt" w:hAnsi="AkzidenzGroteskBE-BoldIt" w:cs="B Nazanin+ Regular" w:hint="cs"/>
          <w:sz w:val="24"/>
          <w:szCs w:val="24"/>
          <w:rtl/>
          <w:lang w:bidi="fa-IR"/>
        </w:rPr>
        <w:t>منصه‌ی</w:t>
      </w:r>
      <w:r w:rsidRPr="0096192F">
        <w:rPr>
          <w:rFonts w:ascii="AkzidenzGroteskBE-BoldIt" w:hAnsi="AkzidenzGroteskBE-BoldIt" w:cs="B Nazanin+ Regular" w:hint="cs"/>
          <w:sz w:val="24"/>
          <w:szCs w:val="24"/>
          <w:rtl/>
          <w:lang w:bidi="fa-IR"/>
        </w:rPr>
        <w:t xml:space="preserve"> اجرا </w:t>
      </w:r>
      <w:r>
        <w:rPr>
          <w:rFonts w:ascii="AkzidenzGroteskBE-BoldIt" w:hAnsi="AkzidenzGroteskBE-BoldIt" w:cs="B Nazanin+ Regular" w:hint="cs"/>
          <w:sz w:val="24"/>
          <w:szCs w:val="24"/>
          <w:rtl/>
          <w:lang w:bidi="fa-IR"/>
        </w:rPr>
        <w:t>درمی‌آید،</w:t>
      </w:r>
      <w:r w:rsidRPr="0096192F">
        <w:rPr>
          <w:rFonts w:ascii="AkzidenzGroteskBE-BoldIt" w:hAnsi="AkzidenzGroteskBE-BoldIt" w:cs="B Nazanin+ Regular" w:hint="cs"/>
          <w:sz w:val="24"/>
          <w:szCs w:val="24"/>
          <w:rtl/>
          <w:lang w:bidi="fa-IR"/>
        </w:rPr>
        <w:t xml:space="preserve"> اشاره کرد:</w:t>
      </w:r>
      <w:r>
        <w:rPr>
          <w:rFonts w:ascii="AkzidenzGroteskBE-BoldIt" w:hAnsi="AkzidenzGroteskBE-BoldIt" w:cs="B Nazanin+ Regular"/>
          <w:sz w:val="24"/>
          <w:szCs w:val="24"/>
          <w:rtl/>
          <w:lang w:bidi="fa-IR"/>
        </w:rPr>
        <w:t xml:space="preserve"> «</w:t>
      </w:r>
      <w:r w:rsidRPr="0096192F">
        <w:rPr>
          <w:rFonts w:ascii="AkzidenzGroteskBE-BoldIt" w:hAnsi="AkzidenzGroteskBE-BoldIt" w:cs="B Nazanin+ Regular" w:hint="cs"/>
          <w:sz w:val="24"/>
          <w:szCs w:val="24"/>
          <w:rtl/>
          <w:lang w:bidi="fa-IR"/>
        </w:rPr>
        <w:t xml:space="preserve">آموزش یعنی </w:t>
      </w:r>
      <w:r>
        <w:rPr>
          <w:rFonts w:ascii="AkzidenzGroteskBE-BoldIt" w:hAnsi="AkzidenzGroteskBE-BoldIt" w:cs="B Nazanin+ Regular" w:hint="cs"/>
          <w:sz w:val="24"/>
          <w:szCs w:val="24"/>
          <w:rtl/>
          <w:lang w:bidi="fa-IR"/>
        </w:rPr>
        <w:t>جامعه‌پذیری</w:t>
      </w:r>
      <w:r w:rsidRPr="0096192F">
        <w:rPr>
          <w:rFonts w:ascii="AkzidenzGroteskBE-BoldIt" w:hAnsi="AkzidenzGroteskBE-BoldIt" w:cs="B Nazanin+ Regular" w:hint="cs"/>
          <w:sz w:val="24"/>
          <w:szCs w:val="24"/>
          <w:rtl/>
          <w:lang w:bidi="fa-IR"/>
        </w:rPr>
        <w:t xml:space="preserve"> </w:t>
      </w:r>
      <w:r>
        <w:rPr>
          <w:rFonts w:ascii="AkzidenzGroteskBE-BoldIt" w:hAnsi="AkzidenzGroteskBE-BoldIt" w:cs="B Nazanin+ Regular" w:hint="cs"/>
          <w:sz w:val="24"/>
          <w:szCs w:val="24"/>
          <w:rtl/>
          <w:lang w:bidi="fa-IR"/>
        </w:rPr>
        <w:t>قاعده‌مند</w:t>
      </w:r>
      <w:r w:rsidRPr="0096192F">
        <w:rPr>
          <w:rFonts w:ascii="AkzidenzGroteskBE-BoldIt" w:hAnsi="AkzidenzGroteskBE-BoldIt" w:cs="B Nazanin+ Regular" w:hint="cs"/>
          <w:sz w:val="24"/>
          <w:szCs w:val="24"/>
          <w:rtl/>
          <w:lang w:bidi="fa-IR"/>
        </w:rPr>
        <w:t xml:space="preserve"> نسل جوان.» دورکیم این </w:t>
      </w:r>
      <w:r>
        <w:rPr>
          <w:rFonts w:ascii="AkzidenzGroteskBE-BoldIt" w:hAnsi="AkzidenzGroteskBE-BoldIt" w:cs="B Nazanin+ Regular" w:hint="cs"/>
          <w:sz w:val="24"/>
          <w:szCs w:val="24"/>
          <w:rtl/>
          <w:lang w:bidi="fa-IR"/>
        </w:rPr>
        <w:t>جامعه‌پذیری</w:t>
      </w:r>
      <w:r w:rsidRPr="0096192F">
        <w:rPr>
          <w:rFonts w:ascii="AkzidenzGroteskBE-BoldIt" w:hAnsi="AkzidenzGroteskBE-BoldIt" w:cs="B Nazanin+ Regular" w:hint="cs"/>
          <w:sz w:val="24"/>
          <w:szCs w:val="24"/>
          <w:rtl/>
          <w:lang w:bidi="fa-IR"/>
        </w:rPr>
        <w:t xml:space="preserve"> را انتقال </w:t>
      </w:r>
      <w:r>
        <w:rPr>
          <w:rFonts w:ascii="AkzidenzGroteskBE-BoldIt" w:hAnsi="AkzidenzGroteskBE-BoldIt" w:cs="B Nazanin+ Regular" w:hint="cs"/>
          <w:sz w:val="24"/>
          <w:szCs w:val="24"/>
          <w:rtl/>
          <w:lang w:bidi="fa-IR"/>
        </w:rPr>
        <w:t>ارزش‌ها</w:t>
      </w:r>
      <w:r w:rsidRPr="0096192F">
        <w:rPr>
          <w:rFonts w:ascii="AkzidenzGroteskBE-BoldIt" w:hAnsi="AkzidenzGroteskBE-BoldIt" w:cs="B Nazanin+ Regular" w:hint="cs"/>
          <w:sz w:val="24"/>
          <w:szCs w:val="24"/>
          <w:rtl/>
          <w:lang w:bidi="fa-IR"/>
        </w:rPr>
        <w:t xml:space="preserve"> و معیارهای مشترک بین تمامی اقشار یک جامعه در نظر قلمداد کرد، حال هر قشری که </w:t>
      </w:r>
      <w:r>
        <w:rPr>
          <w:rFonts w:ascii="AkzidenzGroteskBE-BoldIt" w:hAnsi="AkzidenzGroteskBE-BoldIt" w:cs="B Nazanin+ Regular" w:hint="cs"/>
          <w:sz w:val="24"/>
          <w:szCs w:val="24"/>
          <w:rtl/>
          <w:lang w:bidi="fa-IR"/>
        </w:rPr>
        <w:t>می‌خواهد</w:t>
      </w:r>
      <w:r w:rsidRPr="0096192F">
        <w:rPr>
          <w:rFonts w:ascii="AkzidenzGroteskBE-BoldIt" w:hAnsi="AkzidenzGroteskBE-BoldIt" w:cs="B Nazanin+ Regular" w:hint="cs"/>
          <w:sz w:val="24"/>
          <w:szCs w:val="24"/>
          <w:rtl/>
          <w:lang w:bidi="fa-IR"/>
        </w:rPr>
        <w:t xml:space="preserve"> باشد. </w:t>
      </w:r>
      <w:r>
        <w:rPr>
          <w:rFonts w:ascii="AkzidenzGroteskBE-BoldIt" w:hAnsi="AkzidenzGroteskBE-BoldIt" w:cs="B Nazanin+ Regular" w:hint="cs"/>
          <w:sz w:val="24"/>
          <w:szCs w:val="24"/>
          <w:rtl/>
          <w:lang w:bidi="fa-IR"/>
        </w:rPr>
        <w:t>بدین‌سان</w:t>
      </w:r>
      <w:r w:rsidRPr="0096192F">
        <w:rPr>
          <w:rFonts w:ascii="AkzidenzGroteskBE-BoldIt" w:hAnsi="AkzidenzGroteskBE-BoldIt" w:cs="B Nazanin+ Regular" w:hint="cs"/>
          <w:sz w:val="24"/>
          <w:szCs w:val="24"/>
          <w:rtl/>
          <w:lang w:bidi="fa-IR"/>
        </w:rPr>
        <w:t xml:space="preserve"> او توانست تمامی </w:t>
      </w:r>
      <w:r>
        <w:rPr>
          <w:rFonts w:ascii="AkzidenzGroteskBE-BoldIt" w:hAnsi="AkzidenzGroteskBE-BoldIt" w:cs="B Nazanin+ Regular" w:hint="cs"/>
          <w:sz w:val="24"/>
          <w:szCs w:val="24"/>
          <w:rtl/>
          <w:lang w:bidi="fa-IR"/>
        </w:rPr>
        <w:t>تنش‌هایی</w:t>
      </w:r>
      <w:r w:rsidRPr="0096192F">
        <w:rPr>
          <w:rFonts w:ascii="AkzidenzGroteskBE-BoldIt" w:hAnsi="AkzidenzGroteskBE-BoldIt" w:cs="B Nazanin+ Regular" w:hint="cs"/>
          <w:sz w:val="24"/>
          <w:szCs w:val="24"/>
          <w:rtl/>
          <w:lang w:bidi="fa-IR"/>
        </w:rPr>
        <w:t xml:space="preserve"> را که ممکن بود در چارچوب مدرسه رخ بدهد از </w:t>
      </w:r>
      <w:r>
        <w:rPr>
          <w:rFonts w:ascii="AkzidenzGroteskBE-BoldIt" w:hAnsi="AkzidenzGroteskBE-BoldIt" w:cs="B Nazanin+ Regular" w:hint="cs"/>
          <w:sz w:val="24"/>
          <w:szCs w:val="24"/>
          <w:rtl/>
          <w:lang w:bidi="fa-IR"/>
        </w:rPr>
        <w:t>تحلیل‌های</w:t>
      </w:r>
      <w:r w:rsidRPr="0096192F">
        <w:rPr>
          <w:rFonts w:ascii="AkzidenzGroteskBE-BoldIt" w:hAnsi="AkzidenzGroteskBE-BoldIt" w:cs="B Nazanin+ Regular" w:hint="cs"/>
          <w:sz w:val="24"/>
          <w:szCs w:val="24"/>
          <w:rtl/>
          <w:lang w:bidi="fa-IR"/>
        </w:rPr>
        <w:t xml:space="preserve"> خود حذف کرده و مدرسه را </w:t>
      </w:r>
      <w:r>
        <w:rPr>
          <w:rFonts w:ascii="AkzidenzGroteskBE-BoldIt" w:hAnsi="AkzidenzGroteskBE-BoldIt" w:cs="B Nazanin+ Regular" w:hint="cs"/>
          <w:sz w:val="24"/>
          <w:szCs w:val="24"/>
          <w:rtl/>
          <w:lang w:bidi="fa-IR"/>
        </w:rPr>
        <w:t>به‌سان</w:t>
      </w:r>
      <w:r w:rsidRPr="0096192F">
        <w:rPr>
          <w:rFonts w:ascii="AkzidenzGroteskBE-BoldIt" w:hAnsi="AkzidenzGroteskBE-BoldIt" w:cs="B Nazanin+ Regular" w:hint="cs"/>
          <w:sz w:val="24"/>
          <w:szCs w:val="24"/>
          <w:rtl/>
          <w:lang w:bidi="fa-IR"/>
        </w:rPr>
        <w:t xml:space="preserve"> ماهیتی مقدس نشان داد.</w:t>
      </w:r>
    </w:p>
    <w:p w:rsidR="0028588F" w:rsidRPr="0096192F" w:rsidRDefault="0028588F" w:rsidP="0028588F">
      <w:pPr>
        <w:bidi/>
        <w:rPr>
          <w:rFonts w:ascii="AkzidenzGroteskBE-BoldIt" w:hAnsi="AkzidenzGroteskBE-BoldIt" w:cs="B Nazanin+ Regular"/>
          <w:b/>
          <w:bCs/>
          <w:sz w:val="24"/>
          <w:szCs w:val="24"/>
          <w:rtl/>
          <w:lang w:bidi="fa-IR"/>
        </w:rPr>
      </w:pPr>
      <w:r>
        <w:rPr>
          <w:rFonts w:ascii="AkzidenzGroteskBE-BoldIt" w:hAnsi="AkzidenzGroteskBE-BoldIt" w:cs="B Nazanin+ Regular" w:hint="cs"/>
          <w:b/>
          <w:bCs/>
          <w:sz w:val="24"/>
          <w:szCs w:val="24"/>
          <w:rtl/>
          <w:lang w:bidi="fa-IR"/>
        </w:rPr>
        <w:t>انتقادهایی</w:t>
      </w:r>
      <w:r w:rsidRPr="0096192F">
        <w:rPr>
          <w:rFonts w:ascii="AkzidenzGroteskBE-BoldIt" w:hAnsi="AkzidenzGroteskBE-BoldIt" w:cs="B Nazanin+ Regular" w:hint="cs"/>
          <w:b/>
          <w:bCs/>
          <w:sz w:val="24"/>
          <w:szCs w:val="24"/>
          <w:rtl/>
          <w:lang w:bidi="fa-IR"/>
        </w:rPr>
        <w:t xml:space="preserve"> که به دورکیم وارد شد</w:t>
      </w:r>
    </w:p>
    <w:p w:rsidR="0028588F" w:rsidRPr="00D31AE6" w:rsidRDefault="0028588F" w:rsidP="0028588F">
      <w:pPr>
        <w:bidi/>
        <w:rPr>
          <w:rFonts w:ascii="AkzidenzGroteskBE-BoldIt" w:hAnsi="AkzidenzGroteskBE-BoldIt" w:cs="B Nazanin+ Regular"/>
          <w:sz w:val="24"/>
          <w:szCs w:val="24"/>
          <w:rtl/>
          <w:lang w:bidi="fa-IR"/>
        </w:rPr>
      </w:pPr>
      <w:r w:rsidRPr="0096192F">
        <w:rPr>
          <w:rFonts w:ascii="AkzidenzGroteskBE-BoldIt" w:hAnsi="AkzidenzGroteskBE-BoldIt" w:cs="B Nazanin+ Regular" w:hint="cs"/>
          <w:sz w:val="24"/>
          <w:szCs w:val="24"/>
          <w:rtl/>
          <w:lang w:bidi="fa-IR"/>
        </w:rPr>
        <w:t xml:space="preserve">به همین سبب است که </w:t>
      </w:r>
      <w:r>
        <w:rPr>
          <w:rFonts w:ascii="AkzidenzGroteskBE-BoldIt" w:hAnsi="AkzidenzGroteskBE-BoldIt" w:cs="B Nazanin+ Regular" w:hint="cs"/>
          <w:sz w:val="24"/>
          <w:szCs w:val="24"/>
          <w:rtl/>
          <w:lang w:bidi="fa-IR"/>
        </w:rPr>
        <w:t>باوجودآنکه</w:t>
      </w:r>
      <w:r w:rsidRPr="0096192F">
        <w:rPr>
          <w:rFonts w:ascii="AkzidenzGroteskBE-BoldIt" w:hAnsi="AkzidenzGroteskBE-BoldIt" w:cs="B Nazanin+ Regular" w:hint="cs"/>
          <w:sz w:val="24"/>
          <w:szCs w:val="24"/>
          <w:rtl/>
          <w:lang w:bidi="fa-IR"/>
        </w:rPr>
        <w:t xml:space="preserve"> </w:t>
      </w:r>
      <w:r>
        <w:rPr>
          <w:rFonts w:ascii="AkzidenzGroteskBE-BoldIt" w:hAnsi="AkzidenzGroteskBE-BoldIt" w:cs="B Nazanin+ Regular" w:hint="cs"/>
          <w:sz w:val="24"/>
          <w:szCs w:val="24"/>
          <w:rtl/>
          <w:lang w:bidi="fa-IR"/>
        </w:rPr>
        <w:t>جامعه‌شناسی</w:t>
      </w:r>
      <w:r w:rsidRPr="0096192F">
        <w:rPr>
          <w:rFonts w:ascii="AkzidenzGroteskBE-BoldIt" w:hAnsi="AkzidenzGroteskBE-BoldIt" w:cs="B Nazanin+ Regular" w:hint="cs"/>
          <w:sz w:val="24"/>
          <w:szCs w:val="24"/>
          <w:rtl/>
          <w:lang w:bidi="fa-IR"/>
        </w:rPr>
        <w:t xml:space="preserve"> معاصر</w:t>
      </w:r>
      <w:r>
        <w:rPr>
          <w:rFonts w:ascii="AkzidenzGroteskBE-BoldIt" w:hAnsi="AkzidenzGroteskBE-BoldIt" w:cs="B Nazanin+ Regular" w:hint="cs"/>
          <w:sz w:val="24"/>
          <w:szCs w:val="24"/>
          <w:rtl/>
          <w:lang w:bidi="fa-IR"/>
        </w:rPr>
        <w:t>،</w:t>
      </w:r>
      <w:r w:rsidRPr="0096192F">
        <w:rPr>
          <w:rFonts w:ascii="AkzidenzGroteskBE-BoldIt" w:hAnsi="AkzidenzGroteskBE-BoldIt" w:cs="B Nazanin+ Regular" w:hint="cs"/>
          <w:sz w:val="24"/>
          <w:szCs w:val="24"/>
          <w:rtl/>
          <w:lang w:bidi="fa-IR"/>
        </w:rPr>
        <w:t xml:space="preserve"> دورکیم را </w:t>
      </w:r>
      <w:r>
        <w:rPr>
          <w:rFonts w:ascii="AkzidenzGroteskBE-BoldIt" w:hAnsi="AkzidenzGroteskBE-BoldIt" w:cs="B Nazanin+ Regular" w:hint="cs"/>
          <w:sz w:val="24"/>
          <w:szCs w:val="24"/>
          <w:rtl/>
          <w:lang w:bidi="fa-IR"/>
        </w:rPr>
        <w:t>به‌عنوان</w:t>
      </w:r>
      <w:r w:rsidRPr="0096192F">
        <w:rPr>
          <w:rFonts w:ascii="AkzidenzGroteskBE-BoldIt" w:hAnsi="AkzidenzGroteskBE-BoldIt" w:cs="B Nazanin+ Regular" w:hint="cs"/>
          <w:sz w:val="24"/>
          <w:szCs w:val="24"/>
          <w:rtl/>
          <w:lang w:bidi="fa-IR"/>
        </w:rPr>
        <w:t xml:space="preserve"> پدر </w:t>
      </w:r>
      <w:r>
        <w:rPr>
          <w:rFonts w:ascii="AkzidenzGroteskBE-BoldIt" w:hAnsi="AkzidenzGroteskBE-BoldIt" w:cs="B Nazanin+ Regular" w:hint="cs"/>
          <w:sz w:val="24"/>
          <w:szCs w:val="24"/>
          <w:rtl/>
          <w:lang w:bidi="fa-IR"/>
        </w:rPr>
        <w:t>جامعه‌شناسی</w:t>
      </w:r>
      <w:r w:rsidRPr="0096192F">
        <w:rPr>
          <w:rFonts w:ascii="AkzidenzGroteskBE-BoldIt" w:hAnsi="AkzidenzGroteskBE-BoldIt" w:cs="B Nazanin+ Regular" w:hint="cs"/>
          <w:sz w:val="24"/>
          <w:szCs w:val="24"/>
          <w:rtl/>
          <w:lang w:bidi="fa-IR"/>
        </w:rPr>
        <w:t xml:space="preserve"> آموزش قبول دارد اما نسبت به </w:t>
      </w:r>
      <w:r>
        <w:rPr>
          <w:rFonts w:ascii="AkzidenzGroteskBE-BoldIt" w:hAnsi="AkzidenzGroteskBE-BoldIt" w:cs="B Nazanin+ Regular" w:hint="cs"/>
          <w:sz w:val="24"/>
          <w:szCs w:val="24"/>
          <w:rtl/>
          <w:lang w:bidi="fa-IR"/>
        </w:rPr>
        <w:t>نظریه‌ی</w:t>
      </w:r>
      <w:r w:rsidRPr="0096192F">
        <w:rPr>
          <w:rFonts w:ascii="AkzidenzGroteskBE-BoldIt" w:hAnsi="AkzidenzGroteskBE-BoldIt" w:cs="B Nazanin+ Regular" w:hint="cs"/>
          <w:sz w:val="24"/>
          <w:szCs w:val="24"/>
          <w:rtl/>
          <w:lang w:bidi="fa-IR"/>
        </w:rPr>
        <w:t xml:space="preserve"> او در مورد نقش مدرسه در </w:t>
      </w:r>
      <w:r>
        <w:rPr>
          <w:rFonts w:ascii="AkzidenzGroteskBE-BoldIt" w:hAnsi="AkzidenzGroteskBE-BoldIt" w:cs="B Nazanin+ Regular" w:hint="cs"/>
          <w:sz w:val="24"/>
          <w:szCs w:val="24"/>
          <w:rtl/>
          <w:lang w:bidi="fa-IR"/>
        </w:rPr>
        <w:t>جامعه‌پذیری</w:t>
      </w:r>
      <w:r w:rsidRPr="0096192F">
        <w:rPr>
          <w:rFonts w:ascii="AkzidenzGroteskBE-BoldIt" w:hAnsi="AkzidenzGroteskBE-BoldIt" w:cs="B Nazanin+ Regular" w:hint="cs"/>
          <w:sz w:val="24"/>
          <w:szCs w:val="24"/>
          <w:rtl/>
          <w:lang w:bidi="fa-IR"/>
        </w:rPr>
        <w:t xml:space="preserve"> انتقادهای بسیاری وارد </w:t>
      </w:r>
      <w:r>
        <w:rPr>
          <w:rFonts w:ascii="AkzidenzGroteskBE-BoldIt" w:hAnsi="AkzidenzGroteskBE-BoldIt" w:cs="B Nazanin+ Regular" w:hint="cs"/>
          <w:sz w:val="24"/>
          <w:szCs w:val="24"/>
          <w:rtl/>
          <w:lang w:bidi="fa-IR"/>
        </w:rPr>
        <w:t>می‌کند</w:t>
      </w:r>
      <w:r w:rsidRPr="0096192F">
        <w:rPr>
          <w:rFonts w:ascii="AkzidenzGroteskBE-BoldIt" w:hAnsi="AkzidenzGroteskBE-BoldIt" w:cs="B Nazanin+ Regular" w:hint="cs"/>
          <w:sz w:val="24"/>
          <w:szCs w:val="24"/>
          <w:rtl/>
          <w:lang w:bidi="fa-IR"/>
        </w:rPr>
        <w:t>.</w:t>
      </w:r>
      <w:r>
        <w:rPr>
          <w:rFonts w:ascii="AkzidenzGroteskBE-BoldIt" w:hAnsi="AkzidenzGroteskBE-BoldIt" w:cs="B Nazanin+ Regular"/>
          <w:sz w:val="24"/>
          <w:szCs w:val="24"/>
          <w:rtl/>
          <w:lang w:bidi="fa-IR"/>
        </w:rPr>
        <w:t xml:space="preserve"> </w:t>
      </w:r>
      <w:r>
        <w:rPr>
          <w:rFonts w:ascii="AkzidenzGroteskBE-BoldIt" w:hAnsi="AkzidenzGroteskBE-BoldIt" w:cs="B Nazanin+ Regular" w:hint="cs"/>
          <w:sz w:val="24"/>
          <w:szCs w:val="24"/>
          <w:rtl/>
          <w:lang w:bidi="fa-IR"/>
        </w:rPr>
        <w:t>درواقع</w:t>
      </w:r>
      <w:r w:rsidRPr="0096192F">
        <w:rPr>
          <w:rFonts w:ascii="AkzidenzGroteskBE-BoldIt" w:hAnsi="AkzidenzGroteskBE-BoldIt" w:cs="B Nazanin+ Regular" w:hint="cs"/>
          <w:sz w:val="24"/>
          <w:szCs w:val="24"/>
          <w:rtl/>
          <w:lang w:bidi="fa-IR"/>
        </w:rPr>
        <w:t xml:space="preserve"> بحث در مورد </w:t>
      </w:r>
      <w:r>
        <w:rPr>
          <w:rFonts w:ascii="AkzidenzGroteskBE-BoldIt" w:hAnsi="AkzidenzGroteskBE-BoldIt" w:cs="B Nazanin+ Regular" w:hint="cs"/>
          <w:sz w:val="24"/>
          <w:szCs w:val="24"/>
          <w:rtl/>
          <w:lang w:bidi="fa-IR"/>
        </w:rPr>
        <w:t>آموزش‌وپرورش</w:t>
      </w:r>
      <w:r w:rsidRPr="0096192F">
        <w:rPr>
          <w:rFonts w:ascii="AkzidenzGroteskBE-BoldIt" w:hAnsi="AkzidenzGroteskBE-BoldIt" w:cs="B Nazanin+ Regular" w:hint="cs"/>
          <w:sz w:val="24"/>
          <w:szCs w:val="24"/>
          <w:rtl/>
          <w:lang w:bidi="fa-IR"/>
        </w:rPr>
        <w:t xml:space="preserve"> برای اولین بار </w:t>
      </w:r>
      <w:r>
        <w:rPr>
          <w:rFonts w:ascii="AkzidenzGroteskBE-BoldIt" w:hAnsi="AkzidenzGroteskBE-BoldIt" w:cs="B Nazanin+ Regular" w:hint="cs"/>
          <w:sz w:val="24"/>
          <w:szCs w:val="24"/>
          <w:rtl/>
          <w:lang w:bidi="fa-IR"/>
        </w:rPr>
        <w:t>به‌طورجدی</w:t>
      </w:r>
      <w:r w:rsidRPr="0096192F">
        <w:rPr>
          <w:rFonts w:ascii="AkzidenzGroteskBE-BoldIt" w:hAnsi="AkzidenzGroteskBE-BoldIt" w:cs="B Nazanin+ Regular" w:hint="cs"/>
          <w:sz w:val="24"/>
          <w:szCs w:val="24"/>
          <w:rtl/>
          <w:lang w:bidi="fa-IR"/>
        </w:rPr>
        <w:t xml:space="preserve"> در </w:t>
      </w:r>
      <w:r>
        <w:rPr>
          <w:rFonts w:ascii="AkzidenzGroteskBE-BoldIt" w:hAnsi="AkzidenzGroteskBE-BoldIt" w:cs="B Nazanin+ Regular" w:hint="cs"/>
          <w:sz w:val="24"/>
          <w:szCs w:val="24"/>
          <w:rtl/>
          <w:lang w:bidi="fa-IR"/>
        </w:rPr>
        <w:t>دهه‌ی</w:t>
      </w:r>
      <w:r w:rsidRPr="0096192F">
        <w:rPr>
          <w:rFonts w:ascii="AkzidenzGroteskBE-BoldIt" w:hAnsi="AkzidenzGroteskBE-BoldIt" w:cs="B Nazanin+ Regular" w:hint="cs"/>
          <w:sz w:val="24"/>
          <w:szCs w:val="24"/>
          <w:rtl/>
          <w:lang w:bidi="fa-IR"/>
        </w:rPr>
        <w:t xml:space="preserve"> </w:t>
      </w:r>
      <w:r>
        <w:rPr>
          <w:rFonts w:ascii="AkzidenzGroteskBE-BoldIt" w:hAnsi="AkzidenzGroteskBE-BoldIt" w:cs="B Nazanin+ Regular"/>
          <w:sz w:val="24"/>
          <w:szCs w:val="24"/>
          <w:rtl/>
          <w:lang w:bidi="fa-IR"/>
        </w:rPr>
        <w:t>۶۰</w:t>
      </w:r>
      <w:r w:rsidRPr="0096192F">
        <w:rPr>
          <w:rFonts w:ascii="AkzidenzGroteskBE-BoldIt" w:hAnsi="AkzidenzGroteskBE-BoldIt" w:cs="B Nazanin+ Regular" w:hint="cs"/>
          <w:sz w:val="24"/>
          <w:szCs w:val="24"/>
          <w:rtl/>
          <w:lang w:bidi="fa-IR"/>
        </w:rPr>
        <w:t xml:space="preserve"> میلادی توسط پیر بوردیو و ژان کلود پاسرون مطرح شد.</w:t>
      </w:r>
      <w:r w:rsidRPr="0096192F">
        <w:rPr>
          <w:rStyle w:val="FootnoteReference"/>
          <w:rFonts w:ascii="AkzidenzGroteskBE-BoldIt" w:hAnsi="AkzidenzGroteskBE-BoldIt" w:cs="B Nazanin+ Regular"/>
          <w:sz w:val="24"/>
          <w:szCs w:val="24"/>
          <w:rtl/>
          <w:lang w:bidi="fa-IR"/>
        </w:rPr>
        <w:footnoteReference w:id="25"/>
      </w:r>
      <w:r w:rsidRPr="0096192F">
        <w:rPr>
          <w:rFonts w:ascii="AkzidenzGroteskBE-BoldIt" w:hAnsi="AkzidenzGroteskBE-BoldIt" w:cs="B Nazanin+ Regular" w:hint="cs"/>
          <w:sz w:val="24"/>
          <w:szCs w:val="24"/>
          <w:rtl/>
          <w:lang w:bidi="fa-IR"/>
        </w:rPr>
        <w:t xml:space="preserve"> ایشان </w:t>
      </w:r>
      <w:r>
        <w:rPr>
          <w:rFonts w:ascii="AkzidenzGroteskBE-BoldIt" w:hAnsi="AkzidenzGroteskBE-BoldIt" w:cs="B Nazanin+ Regular" w:hint="cs"/>
          <w:sz w:val="24"/>
          <w:szCs w:val="24"/>
          <w:rtl/>
          <w:lang w:bidi="fa-IR"/>
        </w:rPr>
        <w:t>تحلیل‌هایی</w:t>
      </w:r>
      <w:r w:rsidRPr="0096192F">
        <w:rPr>
          <w:rFonts w:ascii="AkzidenzGroteskBE-BoldIt" w:hAnsi="AkzidenzGroteskBE-BoldIt" w:cs="B Nazanin+ Regular" w:hint="cs"/>
          <w:sz w:val="24"/>
          <w:szCs w:val="24"/>
          <w:rtl/>
          <w:lang w:bidi="fa-IR"/>
        </w:rPr>
        <w:t xml:space="preserve"> خلاف نظریات دورکیم ارائه دادند. </w:t>
      </w:r>
      <w:r>
        <w:rPr>
          <w:rFonts w:ascii="AkzidenzGroteskBE-BoldIt" w:hAnsi="AkzidenzGroteskBE-BoldIt" w:cs="B Nazanin+ Regular" w:hint="cs"/>
          <w:sz w:val="24"/>
          <w:szCs w:val="24"/>
          <w:rtl/>
          <w:lang w:bidi="fa-IR"/>
        </w:rPr>
        <w:t>نظریه‌ی</w:t>
      </w:r>
      <w:r w:rsidRPr="0096192F">
        <w:rPr>
          <w:rFonts w:ascii="AkzidenzGroteskBE-BoldIt" w:hAnsi="AkzidenzGroteskBE-BoldIt" w:cs="B Nazanin+ Regular" w:hint="cs"/>
          <w:sz w:val="24"/>
          <w:szCs w:val="24"/>
          <w:rtl/>
          <w:lang w:bidi="fa-IR"/>
        </w:rPr>
        <w:t xml:space="preserve"> اصلی این دو </w:t>
      </w:r>
      <w:r>
        <w:rPr>
          <w:rFonts w:ascii="AkzidenzGroteskBE-BoldIt" w:hAnsi="AkzidenzGroteskBE-BoldIt" w:cs="B Nazanin+ Regular" w:hint="cs"/>
          <w:sz w:val="24"/>
          <w:szCs w:val="24"/>
          <w:rtl/>
          <w:lang w:bidi="fa-IR"/>
        </w:rPr>
        <w:t>جامعه‌شناس</w:t>
      </w:r>
      <w:r w:rsidRPr="0096192F">
        <w:rPr>
          <w:rFonts w:ascii="AkzidenzGroteskBE-BoldIt" w:hAnsi="AkzidenzGroteskBE-BoldIt" w:cs="B Nazanin+ Regular" w:hint="cs"/>
          <w:sz w:val="24"/>
          <w:szCs w:val="24"/>
          <w:rtl/>
          <w:lang w:bidi="fa-IR"/>
        </w:rPr>
        <w:t xml:space="preserve"> مبتنی بر آن است که نهاد مدرسه سبب بازتولید</w:t>
      </w:r>
      <w:r>
        <w:rPr>
          <w:rStyle w:val="FootnoteReference"/>
          <w:rFonts w:ascii="AkzidenzGroteskBE-BoldIt" w:hAnsi="AkzidenzGroteskBE-BoldIt" w:cs="B Nazanin+ Regular"/>
          <w:sz w:val="24"/>
          <w:szCs w:val="24"/>
          <w:rtl/>
          <w:lang w:bidi="fa-IR"/>
        </w:rPr>
        <w:footnoteReference w:id="26"/>
      </w:r>
      <w:r w:rsidRPr="0096192F">
        <w:rPr>
          <w:rFonts w:ascii="AkzidenzGroteskBE-BoldIt" w:hAnsi="AkzidenzGroteskBE-BoldIt" w:cs="B Nazanin+ Regular" w:hint="cs"/>
          <w:sz w:val="24"/>
          <w:szCs w:val="24"/>
          <w:rtl/>
          <w:lang w:bidi="fa-IR"/>
        </w:rPr>
        <w:t xml:space="preserve"> </w:t>
      </w:r>
      <w:r>
        <w:rPr>
          <w:rFonts w:ascii="AkzidenzGroteskBE-BoldIt" w:hAnsi="AkzidenzGroteskBE-BoldIt" w:cs="B Nazanin+ Regular" w:hint="cs"/>
          <w:sz w:val="24"/>
          <w:szCs w:val="24"/>
          <w:rtl/>
          <w:lang w:bidi="fa-IR"/>
        </w:rPr>
        <w:t>نابرابری‌های</w:t>
      </w:r>
      <w:r w:rsidRPr="0096192F">
        <w:rPr>
          <w:rFonts w:ascii="AkzidenzGroteskBE-BoldIt" w:hAnsi="AkzidenzGroteskBE-BoldIt" w:cs="B Nazanin+ Regular" w:hint="cs"/>
          <w:sz w:val="24"/>
          <w:szCs w:val="24"/>
          <w:rtl/>
          <w:lang w:bidi="fa-IR"/>
        </w:rPr>
        <w:t xml:space="preserve"> اجتماعی در قالب </w:t>
      </w:r>
      <w:r>
        <w:rPr>
          <w:rFonts w:ascii="AkzidenzGroteskBE-BoldIt" w:hAnsi="AkzidenzGroteskBE-BoldIt" w:cs="B Nazanin+ Regular" w:hint="cs"/>
          <w:sz w:val="24"/>
          <w:szCs w:val="24"/>
          <w:rtl/>
          <w:lang w:bidi="fa-IR"/>
        </w:rPr>
        <w:t>شیوه‌های</w:t>
      </w:r>
      <w:r w:rsidRPr="0096192F">
        <w:rPr>
          <w:rFonts w:ascii="AkzidenzGroteskBE-BoldIt" w:hAnsi="AkzidenzGroteskBE-BoldIt" w:cs="B Nazanin+ Regular" w:hint="cs"/>
          <w:sz w:val="24"/>
          <w:szCs w:val="24"/>
          <w:rtl/>
          <w:lang w:bidi="fa-IR"/>
        </w:rPr>
        <w:t xml:space="preserve"> آموزشی مختلف </w:t>
      </w:r>
      <w:r>
        <w:rPr>
          <w:rFonts w:ascii="AkzidenzGroteskBE-BoldIt" w:hAnsi="AkzidenzGroteskBE-BoldIt" w:cs="B Nazanin+ Regular" w:hint="cs"/>
          <w:sz w:val="24"/>
          <w:szCs w:val="24"/>
          <w:rtl/>
          <w:lang w:bidi="fa-IR"/>
        </w:rPr>
        <w:t>می‌شود</w:t>
      </w:r>
      <w:r w:rsidRPr="0096192F">
        <w:rPr>
          <w:rFonts w:ascii="AkzidenzGroteskBE-BoldIt" w:hAnsi="AkzidenzGroteskBE-BoldIt" w:cs="B Nazanin+ Regular" w:hint="cs"/>
          <w:sz w:val="24"/>
          <w:szCs w:val="24"/>
          <w:rtl/>
          <w:lang w:bidi="fa-IR"/>
        </w:rPr>
        <w:t xml:space="preserve">، </w:t>
      </w:r>
      <w:r>
        <w:rPr>
          <w:rFonts w:ascii="AkzidenzGroteskBE-BoldIt" w:hAnsi="AkzidenzGroteskBE-BoldIt" w:cs="B Nazanin+ Regular" w:hint="cs"/>
          <w:sz w:val="24"/>
          <w:szCs w:val="24"/>
          <w:rtl/>
          <w:lang w:bidi="fa-IR"/>
        </w:rPr>
        <w:t>چراکه</w:t>
      </w:r>
      <w:r w:rsidRPr="0096192F">
        <w:rPr>
          <w:rFonts w:ascii="AkzidenzGroteskBE-BoldIt" w:hAnsi="AkzidenzGroteskBE-BoldIt" w:cs="B Nazanin+ Regular" w:hint="cs"/>
          <w:sz w:val="24"/>
          <w:szCs w:val="24"/>
          <w:rtl/>
          <w:lang w:bidi="fa-IR"/>
        </w:rPr>
        <w:t xml:space="preserve"> محتوای منابع آموزشی </w:t>
      </w:r>
      <w:r>
        <w:rPr>
          <w:rFonts w:ascii="AkzidenzGroteskBE-BoldIt" w:hAnsi="AkzidenzGroteskBE-BoldIt" w:cs="B Nazanin+ Regular" w:hint="cs"/>
          <w:sz w:val="24"/>
          <w:szCs w:val="24"/>
          <w:rtl/>
          <w:lang w:bidi="fa-IR"/>
        </w:rPr>
        <w:t>به‌طور</w:t>
      </w:r>
      <w:r w:rsidRPr="0096192F">
        <w:rPr>
          <w:rFonts w:ascii="AkzidenzGroteskBE-BoldIt" w:hAnsi="AkzidenzGroteskBE-BoldIt" w:cs="B Nazanin+ Regular" w:hint="cs"/>
          <w:sz w:val="24"/>
          <w:szCs w:val="24"/>
          <w:rtl/>
          <w:lang w:bidi="fa-IR"/>
        </w:rPr>
        <w:t xml:space="preserve"> ضمنی به نفع طبقات برتر جامعه است. </w:t>
      </w:r>
      <w:r>
        <w:rPr>
          <w:rFonts w:ascii="AkzidenzGroteskBE-BoldIt" w:hAnsi="AkzidenzGroteskBE-BoldIt" w:cs="B Nazanin+ Regular" w:hint="cs"/>
          <w:sz w:val="24"/>
          <w:szCs w:val="24"/>
          <w:rtl/>
          <w:lang w:bidi="fa-IR"/>
        </w:rPr>
        <w:t>شیوه‌ی</w:t>
      </w:r>
      <w:r w:rsidRPr="0096192F">
        <w:rPr>
          <w:rFonts w:ascii="AkzidenzGroteskBE-BoldIt" w:hAnsi="AkzidenzGroteskBE-BoldIt" w:cs="B Nazanin+ Regular" w:hint="cs"/>
          <w:sz w:val="24"/>
          <w:szCs w:val="24"/>
          <w:rtl/>
          <w:lang w:bidi="fa-IR"/>
        </w:rPr>
        <w:t xml:space="preserve"> </w:t>
      </w:r>
      <w:r>
        <w:rPr>
          <w:rFonts w:ascii="AkzidenzGroteskBE-BoldIt" w:hAnsi="AkzidenzGroteskBE-BoldIt" w:cs="B Nazanin+ Regular" w:hint="cs"/>
          <w:sz w:val="24"/>
          <w:szCs w:val="24"/>
          <w:rtl/>
          <w:lang w:bidi="fa-IR"/>
        </w:rPr>
        <w:t>اداره‌ی</w:t>
      </w:r>
      <w:r w:rsidRPr="0096192F">
        <w:rPr>
          <w:rFonts w:ascii="AkzidenzGroteskBE-BoldIt" w:hAnsi="AkzidenzGroteskBE-BoldIt" w:cs="B Nazanin+ Regular" w:hint="cs"/>
          <w:sz w:val="24"/>
          <w:szCs w:val="24"/>
          <w:rtl/>
          <w:lang w:bidi="fa-IR"/>
        </w:rPr>
        <w:t xml:space="preserve"> کلاس </w:t>
      </w:r>
      <w:r>
        <w:rPr>
          <w:rFonts w:ascii="AkzidenzGroteskBE-BoldIt" w:hAnsi="AkzidenzGroteskBE-BoldIt" w:cs="B Nazanin+ Regular" w:hint="cs"/>
          <w:sz w:val="24"/>
          <w:szCs w:val="24"/>
          <w:rtl/>
          <w:lang w:bidi="fa-IR"/>
        </w:rPr>
        <w:t>به‌صورت</w:t>
      </w:r>
      <w:r w:rsidRPr="0096192F">
        <w:rPr>
          <w:rFonts w:ascii="AkzidenzGroteskBE-BoldIt" w:hAnsi="AkzidenzGroteskBE-BoldIt" w:cs="B Nazanin+ Regular" w:hint="cs"/>
          <w:sz w:val="24"/>
          <w:szCs w:val="24"/>
          <w:rtl/>
          <w:lang w:bidi="fa-IR"/>
        </w:rPr>
        <w:t xml:space="preserve"> </w:t>
      </w:r>
      <w:r>
        <w:rPr>
          <w:rFonts w:ascii="AkzidenzGroteskBE-BoldIt" w:hAnsi="AkzidenzGroteskBE-BoldIt" w:cs="B Nazanin+ Regular" w:hint="cs"/>
          <w:sz w:val="24"/>
          <w:szCs w:val="24"/>
          <w:rtl/>
          <w:lang w:bidi="fa-IR"/>
        </w:rPr>
        <w:t>جلسه‌ی</w:t>
      </w:r>
      <w:r w:rsidRPr="0096192F">
        <w:rPr>
          <w:rFonts w:ascii="AkzidenzGroteskBE-BoldIt" w:hAnsi="AkzidenzGroteskBE-BoldIt" w:cs="B Nazanin+ Regular" w:hint="cs"/>
          <w:sz w:val="24"/>
          <w:szCs w:val="24"/>
          <w:rtl/>
          <w:lang w:bidi="fa-IR"/>
        </w:rPr>
        <w:t xml:space="preserve"> دادگاه </w:t>
      </w:r>
      <w:r w:rsidRPr="0096192F">
        <w:rPr>
          <w:rFonts w:ascii="Times New Roman" w:hAnsi="Times New Roman" w:cs="Times New Roman" w:hint="cs"/>
          <w:sz w:val="24"/>
          <w:szCs w:val="24"/>
          <w:rtl/>
          <w:lang w:bidi="fa-IR"/>
        </w:rPr>
        <w:t>–</w:t>
      </w:r>
      <w:r w:rsidRPr="0096192F">
        <w:rPr>
          <w:rFonts w:ascii="AkzidenzGroteskBE-BoldIt" w:hAnsi="AkzidenzGroteskBE-BoldIt" w:cs="B Nazanin+ Regular" w:hint="cs"/>
          <w:sz w:val="24"/>
          <w:szCs w:val="24"/>
          <w:rtl/>
          <w:lang w:bidi="fa-IR"/>
        </w:rPr>
        <w:t xml:space="preserve"> که تنها معلم در آن سخن </w:t>
      </w:r>
      <w:r>
        <w:rPr>
          <w:rFonts w:ascii="AkzidenzGroteskBE-BoldIt" w:hAnsi="AkzidenzGroteskBE-BoldIt" w:cs="B Nazanin+ Regular" w:hint="cs"/>
          <w:sz w:val="24"/>
          <w:szCs w:val="24"/>
          <w:rtl/>
          <w:lang w:bidi="fa-IR"/>
        </w:rPr>
        <w:t>می‌گوید</w:t>
      </w:r>
      <w:r w:rsidRPr="0096192F">
        <w:rPr>
          <w:rFonts w:ascii="AkzidenzGroteskBE-BoldIt" w:hAnsi="AkzidenzGroteskBE-BoldIt" w:cs="B Nazanin+ Regular" w:hint="cs"/>
          <w:sz w:val="24"/>
          <w:szCs w:val="24"/>
          <w:rtl/>
          <w:lang w:bidi="fa-IR"/>
        </w:rPr>
        <w:t xml:space="preserve"> و در آن از زبانی فرهنگی و سطح بالا بهره </w:t>
      </w:r>
      <w:r>
        <w:rPr>
          <w:rFonts w:ascii="AkzidenzGroteskBE-BoldIt" w:hAnsi="AkzidenzGroteskBE-BoldIt" w:cs="B Nazanin+ Regular" w:hint="cs"/>
          <w:sz w:val="24"/>
          <w:szCs w:val="24"/>
          <w:rtl/>
          <w:lang w:bidi="fa-IR"/>
        </w:rPr>
        <w:t>می‌برد</w:t>
      </w:r>
      <w:r w:rsidRPr="0096192F">
        <w:rPr>
          <w:rFonts w:ascii="AkzidenzGroteskBE-BoldIt" w:hAnsi="AkzidenzGroteskBE-BoldIt" w:cs="B Nazanin+ Regular" w:hint="cs"/>
          <w:sz w:val="24"/>
          <w:szCs w:val="24"/>
          <w:rtl/>
          <w:lang w:bidi="fa-IR"/>
        </w:rPr>
        <w:t xml:space="preserve">- سبب </w:t>
      </w:r>
      <w:r>
        <w:rPr>
          <w:rFonts w:ascii="AkzidenzGroteskBE-BoldIt" w:hAnsi="AkzidenzGroteskBE-BoldIt" w:cs="B Nazanin+ Regular" w:hint="cs"/>
          <w:sz w:val="24"/>
          <w:szCs w:val="24"/>
          <w:rtl/>
          <w:lang w:bidi="fa-IR"/>
        </w:rPr>
        <w:t>شکل‌گیری</w:t>
      </w:r>
      <w:r w:rsidRPr="0096192F">
        <w:rPr>
          <w:rFonts w:ascii="AkzidenzGroteskBE-BoldIt" w:hAnsi="AkzidenzGroteskBE-BoldIt" w:cs="B Nazanin+ Regular" w:hint="cs"/>
          <w:sz w:val="24"/>
          <w:szCs w:val="24"/>
          <w:rtl/>
          <w:lang w:bidi="fa-IR"/>
        </w:rPr>
        <w:t xml:space="preserve"> نوعی تعامل یا همدستی فرهنگی بین معلم و دانش آموزان متعلق به </w:t>
      </w:r>
      <w:r>
        <w:rPr>
          <w:rFonts w:ascii="AkzidenzGroteskBE-BoldIt" w:hAnsi="AkzidenzGroteskBE-BoldIt" w:cs="B Nazanin+ Regular" w:hint="cs"/>
          <w:sz w:val="24"/>
          <w:szCs w:val="24"/>
          <w:rtl/>
          <w:lang w:bidi="fa-IR"/>
        </w:rPr>
        <w:t>خانواده‌هایی</w:t>
      </w:r>
      <w:r w:rsidRPr="0096192F">
        <w:rPr>
          <w:rFonts w:ascii="AkzidenzGroteskBE-BoldIt" w:hAnsi="AkzidenzGroteskBE-BoldIt" w:cs="B Nazanin+ Regular" w:hint="cs"/>
          <w:sz w:val="24"/>
          <w:szCs w:val="24"/>
          <w:rtl/>
          <w:lang w:bidi="fa-IR"/>
        </w:rPr>
        <w:t xml:space="preserve"> </w:t>
      </w:r>
      <w:r>
        <w:rPr>
          <w:rFonts w:ascii="AkzidenzGroteskBE-BoldIt" w:hAnsi="AkzidenzGroteskBE-BoldIt" w:cs="B Nazanin+ Regular" w:hint="cs"/>
          <w:sz w:val="24"/>
          <w:szCs w:val="24"/>
          <w:rtl/>
          <w:lang w:bidi="fa-IR"/>
        </w:rPr>
        <w:t>می‌شده</w:t>
      </w:r>
      <w:r w:rsidRPr="0096192F">
        <w:rPr>
          <w:rFonts w:ascii="AkzidenzGroteskBE-BoldIt" w:hAnsi="AkzidenzGroteskBE-BoldIt" w:cs="B Nazanin+ Regular" w:hint="cs"/>
          <w:sz w:val="24"/>
          <w:szCs w:val="24"/>
          <w:rtl/>
          <w:lang w:bidi="fa-IR"/>
        </w:rPr>
        <w:t xml:space="preserve"> که </w:t>
      </w:r>
      <w:r>
        <w:rPr>
          <w:rFonts w:ascii="AkzidenzGroteskBE-BoldIt" w:hAnsi="AkzidenzGroteskBE-BoldIt" w:cs="B Nazanin+ Regular" w:hint="cs"/>
          <w:sz w:val="24"/>
          <w:szCs w:val="24"/>
          <w:rtl/>
          <w:lang w:bidi="fa-IR"/>
        </w:rPr>
        <w:t>ازنظر</w:t>
      </w:r>
      <w:r w:rsidRPr="0096192F">
        <w:rPr>
          <w:rFonts w:ascii="AkzidenzGroteskBE-BoldIt" w:hAnsi="AkzidenzGroteskBE-BoldIt" w:cs="B Nazanin+ Regular" w:hint="cs"/>
          <w:sz w:val="24"/>
          <w:szCs w:val="24"/>
          <w:rtl/>
          <w:lang w:bidi="fa-IR"/>
        </w:rPr>
        <w:t xml:space="preserve"> فرهنگی در جایگاه بالایی قرار </w:t>
      </w:r>
      <w:r>
        <w:rPr>
          <w:rFonts w:ascii="AkzidenzGroteskBE-BoldIt" w:hAnsi="AkzidenzGroteskBE-BoldIt" w:cs="B Nazanin+ Regular" w:hint="cs"/>
          <w:sz w:val="24"/>
          <w:szCs w:val="24"/>
          <w:rtl/>
          <w:lang w:bidi="fa-IR"/>
        </w:rPr>
        <w:t>داشته‌اند</w:t>
      </w:r>
      <w:r w:rsidRPr="0096192F">
        <w:rPr>
          <w:rFonts w:ascii="AkzidenzGroteskBE-BoldIt" w:hAnsi="AkzidenzGroteskBE-BoldIt" w:cs="B Nazanin+ Regular" w:hint="cs"/>
          <w:sz w:val="24"/>
          <w:szCs w:val="24"/>
          <w:rtl/>
          <w:lang w:bidi="fa-IR"/>
        </w:rPr>
        <w:t xml:space="preserve">؛ </w:t>
      </w:r>
      <w:r>
        <w:rPr>
          <w:rFonts w:ascii="AkzidenzGroteskBE-BoldIt" w:hAnsi="AkzidenzGroteskBE-BoldIt" w:cs="B Nazanin+ Regular" w:hint="cs"/>
          <w:sz w:val="24"/>
          <w:szCs w:val="24"/>
          <w:rtl/>
          <w:lang w:bidi="fa-IR"/>
        </w:rPr>
        <w:t>چراکه</w:t>
      </w:r>
      <w:r w:rsidRPr="0096192F">
        <w:rPr>
          <w:rFonts w:ascii="AkzidenzGroteskBE-BoldIt" w:hAnsi="AkzidenzGroteskBE-BoldIt" w:cs="B Nazanin+ Regular" w:hint="cs"/>
          <w:sz w:val="24"/>
          <w:szCs w:val="24"/>
          <w:rtl/>
          <w:lang w:bidi="fa-IR"/>
        </w:rPr>
        <w:t xml:space="preserve"> فرزندان این </w:t>
      </w:r>
      <w:r>
        <w:rPr>
          <w:rFonts w:ascii="AkzidenzGroteskBE-BoldIt" w:hAnsi="AkzidenzGroteskBE-BoldIt" w:cs="B Nazanin+ Regular" w:hint="cs"/>
          <w:sz w:val="24"/>
          <w:szCs w:val="24"/>
          <w:rtl/>
          <w:lang w:bidi="fa-IR"/>
        </w:rPr>
        <w:t>خانواده‌ها</w:t>
      </w:r>
      <w:r w:rsidRPr="0096192F">
        <w:rPr>
          <w:rFonts w:ascii="AkzidenzGroteskBE-BoldIt" w:hAnsi="AkzidenzGroteskBE-BoldIt" w:cs="B Nazanin+ Regular" w:hint="cs"/>
          <w:sz w:val="24"/>
          <w:szCs w:val="24"/>
          <w:rtl/>
          <w:lang w:bidi="fa-IR"/>
        </w:rPr>
        <w:t xml:space="preserve"> از قبل با زبان فرهنگی آشنا </w:t>
      </w:r>
      <w:r>
        <w:rPr>
          <w:rFonts w:ascii="AkzidenzGroteskBE-BoldIt" w:hAnsi="AkzidenzGroteskBE-BoldIt" w:cs="B Nazanin+ Regular" w:hint="cs"/>
          <w:sz w:val="24"/>
          <w:szCs w:val="24"/>
          <w:rtl/>
          <w:lang w:bidi="fa-IR"/>
        </w:rPr>
        <w:t>بوده‌اند؛</w:t>
      </w:r>
      <w:r>
        <w:rPr>
          <w:rFonts w:ascii="AkzidenzGroteskBE-BoldIt" w:hAnsi="AkzidenzGroteskBE-BoldIt" w:cs="B Nazanin+ Regular"/>
          <w:sz w:val="24"/>
          <w:szCs w:val="24"/>
          <w:rtl/>
          <w:lang w:bidi="fa-IR"/>
        </w:rPr>
        <w:t xml:space="preserve"> </w:t>
      </w:r>
      <w:r w:rsidRPr="0096192F">
        <w:rPr>
          <w:rFonts w:ascii="AkzidenzGroteskBE-BoldIt" w:hAnsi="AkzidenzGroteskBE-BoldIt" w:cs="B Nazanin+ Regular" w:hint="cs"/>
          <w:sz w:val="24"/>
          <w:szCs w:val="24"/>
          <w:rtl/>
          <w:lang w:bidi="fa-IR"/>
        </w:rPr>
        <w:t xml:space="preserve">بنابراین مدرسه در قالب </w:t>
      </w:r>
      <w:r>
        <w:rPr>
          <w:rFonts w:ascii="AkzidenzGroteskBE-BoldIt" w:hAnsi="AkzidenzGroteskBE-BoldIt" w:cs="B Nazanin+ Regular" w:hint="cs"/>
          <w:sz w:val="24"/>
          <w:szCs w:val="24"/>
          <w:rtl/>
          <w:lang w:bidi="fa-IR"/>
        </w:rPr>
        <w:t>جهان</w:t>
      </w:r>
      <w:r>
        <w:rPr>
          <w:rFonts w:ascii="AkzidenzGroteskBE-BoldIt" w:hAnsi="AkzidenzGroteskBE-BoldIt" w:cs="B Nazanin+ Regular"/>
          <w:sz w:val="24"/>
          <w:szCs w:val="24"/>
          <w:rtl/>
          <w:lang w:bidi="fa-IR"/>
        </w:rPr>
        <w:t xml:space="preserve"> </w:t>
      </w:r>
      <w:r>
        <w:rPr>
          <w:rFonts w:ascii="AkzidenzGroteskBE-BoldIt" w:hAnsi="AkzidenzGroteskBE-BoldIt" w:cs="B Nazanin+ Regular" w:hint="cs"/>
          <w:sz w:val="24"/>
          <w:szCs w:val="24"/>
          <w:rtl/>
          <w:lang w:bidi="fa-IR"/>
        </w:rPr>
        <w:t>روایی</w:t>
      </w:r>
      <w:r w:rsidRPr="0096192F">
        <w:rPr>
          <w:rStyle w:val="FootnoteReference"/>
          <w:rFonts w:ascii="AkzidenzGroteskBE-BoldIt" w:hAnsi="AkzidenzGroteskBE-BoldIt" w:cs="B Nazanin+ Regular"/>
          <w:sz w:val="24"/>
          <w:szCs w:val="24"/>
          <w:rtl/>
          <w:lang w:bidi="fa-IR"/>
        </w:rPr>
        <w:footnoteReference w:id="27"/>
      </w:r>
      <w:r w:rsidRPr="0096192F">
        <w:rPr>
          <w:rFonts w:ascii="AkzidenzGroteskBE-BoldIt" w:hAnsi="AkzidenzGroteskBE-BoldIt" w:cs="B Nazanin+ Regular" w:hint="cs"/>
          <w:sz w:val="24"/>
          <w:szCs w:val="24"/>
          <w:rtl/>
          <w:lang w:bidi="fa-IR"/>
        </w:rPr>
        <w:t xml:space="preserve"> این امکان را برایشان فراهم </w:t>
      </w:r>
      <w:r>
        <w:rPr>
          <w:rFonts w:ascii="AkzidenzGroteskBE-BoldIt" w:hAnsi="AkzidenzGroteskBE-BoldIt" w:cs="B Nazanin+ Regular" w:hint="cs"/>
          <w:sz w:val="24"/>
          <w:szCs w:val="24"/>
          <w:rtl/>
          <w:lang w:bidi="fa-IR"/>
        </w:rPr>
        <w:t>می‌آورد</w:t>
      </w:r>
      <w:r w:rsidRPr="0096192F">
        <w:rPr>
          <w:rFonts w:ascii="AkzidenzGroteskBE-BoldIt" w:hAnsi="AkzidenzGroteskBE-BoldIt" w:cs="B Nazanin+ Regular" w:hint="cs"/>
          <w:sz w:val="24"/>
          <w:szCs w:val="24"/>
          <w:rtl/>
          <w:lang w:bidi="fa-IR"/>
        </w:rPr>
        <w:t xml:space="preserve"> تا بتوانند </w:t>
      </w:r>
      <w:r>
        <w:rPr>
          <w:rFonts w:ascii="AkzidenzGroteskBE-BoldIt" w:hAnsi="AkzidenzGroteskBE-BoldIt" w:cs="B Nazanin+ Regular" w:hint="cs"/>
          <w:sz w:val="24"/>
          <w:szCs w:val="24"/>
          <w:rtl/>
          <w:lang w:bidi="fa-IR"/>
        </w:rPr>
        <w:t>سرمایه‌ی</w:t>
      </w:r>
      <w:r w:rsidRPr="0096192F">
        <w:rPr>
          <w:rFonts w:ascii="AkzidenzGroteskBE-BoldIt" w:hAnsi="AkzidenzGroteskBE-BoldIt" w:cs="B Nazanin+ Regular" w:hint="cs"/>
          <w:sz w:val="24"/>
          <w:szCs w:val="24"/>
          <w:rtl/>
          <w:lang w:bidi="fa-IR"/>
        </w:rPr>
        <w:t xml:space="preserve"> </w:t>
      </w:r>
      <w:r>
        <w:rPr>
          <w:rFonts w:ascii="AkzidenzGroteskBE-BoldIt" w:hAnsi="AkzidenzGroteskBE-BoldIt" w:cs="B Nazanin+ Regular" w:hint="cs"/>
          <w:sz w:val="24"/>
          <w:szCs w:val="24"/>
          <w:rtl/>
          <w:lang w:bidi="fa-IR"/>
        </w:rPr>
        <w:t>فرهنگی‌ای</w:t>
      </w:r>
      <w:r w:rsidRPr="0096192F">
        <w:rPr>
          <w:rFonts w:ascii="AkzidenzGroteskBE-BoldIt" w:hAnsi="AkzidenzGroteskBE-BoldIt" w:cs="B Nazanin+ Regular" w:hint="cs"/>
          <w:sz w:val="24"/>
          <w:szCs w:val="24"/>
          <w:rtl/>
          <w:lang w:bidi="fa-IR"/>
        </w:rPr>
        <w:t xml:space="preserve"> را که </w:t>
      </w:r>
      <w:r>
        <w:rPr>
          <w:rFonts w:ascii="AkzidenzGroteskBE-BoldIt" w:hAnsi="AkzidenzGroteskBE-BoldIt" w:cs="B Nazanin+ Regular" w:hint="cs"/>
          <w:sz w:val="24"/>
          <w:szCs w:val="24"/>
          <w:rtl/>
          <w:lang w:bidi="fa-IR"/>
        </w:rPr>
        <w:t>خانواده‌شان</w:t>
      </w:r>
      <w:r w:rsidRPr="0096192F">
        <w:rPr>
          <w:rFonts w:ascii="AkzidenzGroteskBE-BoldIt" w:hAnsi="AkzidenzGroteskBE-BoldIt" w:cs="B Nazanin+ Regular" w:hint="cs"/>
          <w:sz w:val="24"/>
          <w:szCs w:val="24"/>
          <w:rtl/>
          <w:lang w:bidi="fa-IR"/>
        </w:rPr>
        <w:t xml:space="preserve"> به </w:t>
      </w:r>
      <w:r>
        <w:rPr>
          <w:rFonts w:ascii="AkzidenzGroteskBE-BoldIt" w:hAnsi="AkzidenzGroteskBE-BoldIt" w:cs="B Nazanin+ Regular" w:hint="cs"/>
          <w:sz w:val="24"/>
          <w:szCs w:val="24"/>
          <w:rtl/>
          <w:lang w:bidi="fa-IR"/>
        </w:rPr>
        <w:t>آن‌ها</w:t>
      </w:r>
      <w:r w:rsidRPr="0096192F">
        <w:rPr>
          <w:rFonts w:ascii="AkzidenzGroteskBE-BoldIt" w:hAnsi="AkzidenzGroteskBE-BoldIt" w:cs="B Nazanin+ Regular" w:hint="cs"/>
          <w:sz w:val="24"/>
          <w:szCs w:val="24"/>
          <w:rtl/>
          <w:lang w:bidi="fa-IR"/>
        </w:rPr>
        <w:t xml:space="preserve"> منتقل کرده بود ارتقا بخشند.</w:t>
      </w:r>
      <w:r>
        <w:rPr>
          <w:rFonts w:ascii="AkzidenzGroteskBE-BoldIt" w:hAnsi="AkzidenzGroteskBE-BoldIt" w:cs="B Nazanin+ Regular"/>
          <w:sz w:val="24"/>
          <w:szCs w:val="24"/>
          <w:rtl/>
          <w:lang w:bidi="fa-IR"/>
        </w:rPr>
        <w:t xml:space="preserve"> </w:t>
      </w:r>
      <w:r>
        <w:rPr>
          <w:rFonts w:ascii="AkzidenzGroteskBE-BoldIt" w:hAnsi="AkzidenzGroteskBE-BoldIt" w:cs="B Nazanin+ Regular" w:hint="cs"/>
          <w:sz w:val="24"/>
          <w:szCs w:val="24"/>
          <w:rtl/>
          <w:lang w:bidi="fa-IR"/>
        </w:rPr>
        <w:t>درجایی</w:t>
      </w:r>
      <w:r w:rsidRPr="0096192F">
        <w:rPr>
          <w:rFonts w:ascii="AkzidenzGroteskBE-BoldIt" w:hAnsi="AkzidenzGroteskBE-BoldIt" w:cs="B Nazanin+ Regular" w:hint="cs"/>
          <w:sz w:val="24"/>
          <w:szCs w:val="24"/>
          <w:rtl/>
          <w:lang w:bidi="fa-IR"/>
        </w:rPr>
        <w:t xml:space="preserve"> که دورکیم انتقال </w:t>
      </w:r>
      <w:r>
        <w:rPr>
          <w:rFonts w:ascii="AkzidenzGroteskBE-BoldIt" w:hAnsi="AkzidenzGroteskBE-BoldIt" w:cs="B Nazanin+ Regular" w:hint="cs"/>
          <w:sz w:val="24"/>
          <w:szCs w:val="24"/>
          <w:rtl/>
          <w:lang w:bidi="fa-IR"/>
        </w:rPr>
        <w:t>ارزش‌های</w:t>
      </w:r>
      <w:r w:rsidRPr="0096192F">
        <w:rPr>
          <w:rFonts w:ascii="AkzidenzGroteskBE-BoldIt" w:hAnsi="AkzidenzGroteskBE-BoldIt" w:cs="B Nazanin+ Regular" w:hint="cs"/>
          <w:sz w:val="24"/>
          <w:szCs w:val="24"/>
          <w:rtl/>
          <w:lang w:bidi="fa-IR"/>
        </w:rPr>
        <w:t xml:space="preserve"> مشترک را </w:t>
      </w:r>
      <w:r>
        <w:rPr>
          <w:rFonts w:ascii="AkzidenzGroteskBE-BoldIt" w:hAnsi="AkzidenzGroteskBE-BoldIt" w:cs="B Nazanin+ Regular" w:hint="cs"/>
          <w:sz w:val="24"/>
          <w:szCs w:val="24"/>
          <w:rtl/>
          <w:lang w:bidi="fa-IR"/>
        </w:rPr>
        <w:t>می‌دید</w:t>
      </w:r>
      <w:r w:rsidRPr="0096192F">
        <w:rPr>
          <w:rFonts w:ascii="AkzidenzGroteskBE-BoldIt" w:hAnsi="AkzidenzGroteskBE-BoldIt" w:cs="B Nazanin+ Regular" w:hint="cs"/>
          <w:sz w:val="24"/>
          <w:szCs w:val="24"/>
          <w:rtl/>
          <w:lang w:bidi="fa-IR"/>
        </w:rPr>
        <w:t xml:space="preserve">، بوردیو و پاسرون معتقد بودند که به </w:t>
      </w:r>
      <w:r>
        <w:rPr>
          <w:rFonts w:ascii="AkzidenzGroteskBE-BoldIt" w:hAnsi="AkzidenzGroteskBE-BoldIt" w:cs="B Nazanin+ Regular" w:hint="cs"/>
          <w:sz w:val="24"/>
          <w:szCs w:val="24"/>
          <w:rtl/>
          <w:lang w:bidi="fa-IR"/>
        </w:rPr>
        <w:t>نابرابری‌ها</w:t>
      </w:r>
      <w:r w:rsidRPr="0096192F">
        <w:rPr>
          <w:rFonts w:ascii="AkzidenzGroteskBE-BoldIt" w:hAnsi="AkzidenzGroteskBE-BoldIt" w:cs="B Nazanin+ Regular" w:hint="cs"/>
          <w:sz w:val="24"/>
          <w:szCs w:val="24"/>
          <w:rtl/>
          <w:lang w:bidi="fa-IR"/>
        </w:rPr>
        <w:t xml:space="preserve"> مشروعیت داده </w:t>
      </w:r>
      <w:r>
        <w:rPr>
          <w:rFonts w:ascii="AkzidenzGroteskBE-BoldIt" w:hAnsi="AkzidenzGroteskBE-BoldIt" w:cs="B Nazanin+ Regular" w:hint="cs"/>
          <w:sz w:val="24"/>
          <w:szCs w:val="24"/>
          <w:rtl/>
          <w:lang w:bidi="fa-IR"/>
        </w:rPr>
        <w:t>می‌شود</w:t>
      </w:r>
      <w:r w:rsidRPr="0096192F">
        <w:rPr>
          <w:rFonts w:ascii="AkzidenzGroteskBE-BoldIt" w:hAnsi="AkzidenzGroteskBE-BoldIt" w:cs="B Nazanin+ Regular" w:hint="cs"/>
          <w:sz w:val="24"/>
          <w:szCs w:val="24"/>
          <w:rtl/>
          <w:lang w:bidi="fa-IR"/>
        </w:rPr>
        <w:t xml:space="preserve">؛ </w:t>
      </w:r>
      <w:r>
        <w:rPr>
          <w:rFonts w:ascii="AkzidenzGroteskBE-BoldIt" w:hAnsi="AkzidenzGroteskBE-BoldIt" w:cs="B Nazanin+ Regular" w:hint="cs"/>
          <w:sz w:val="24"/>
          <w:szCs w:val="24"/>
          <w:rtl/>
          <w:lang w:bidi="fa-IR"/>
        </w:rPr>
        <w:t>چراکه</w:t>
      </w:r>
      <w:r w:rsidRPr="0096192F">
        <w:rPr>
          <w:rFonts w:ascii="AkzidenzGroteskBE-BoldIt" w:hAnsi="AkzidenzGroteskBE-BoldIt" w:cs="B Nazanin+ Regular" w:hint="cs"/>
          <w:sz w:val="24"/>
          <w:szCs w:val="24"/>
          <w:rtl/>
          <w:lang w:bidi="fa-IR"/>
        </w:rPr>
        <w:t xml:space="preserve"> مدرسه تنها در ظاهر </w:t>
      </w:r>
      <w:r>
        <w:rPr>
          <w:rFonts w:ascii="AkzidenzGroteskBE-BoldIt" w:hAnsi="AkzidenzGroteskBE-BoldIt" w:cs="B Nazanin+ Regular" w:hint="cs"/>
          <w:sz w:val="24"/>
          <w:szCs w:val="24"/>
          <w:rtl/>
          <w:lang w:bidi="fa-IR"/>
        </w:rPr>
        <w:t>نشان‌دهنده‌ی</w:t>
      </w:r>
      <w:r w:rsidRPr="0096192F">
        <w:rPr>
          <w:rFonts w:ascii="AkzidenzGroteskBE-BoldIt" w:hAnsi="AkzidenzGroteskBE-BoldIt" w:cs="B Nazanin+ Regular" w:hint="cs"/>
          <w:sz w:val="24"/>
          <w:szCs w:val="24"/>
          <w:rtl/>
          <w:lang w:bidi="fa-IR"/>
        </w:rPr>
        <w:t xml:space="preserve"> برابری اجتماعی بود ولی در پس پرده و در چارچوب مدرک تحصیلی، بر </w:t>
      </w:r>
      <w:r>
        <w:rPr>
          <w:rFonts w:ascii="AkzidenzGroteskBE-BoldIt" w:hAnsi="AkzidenzGroteskBE-BoldIt" w:cs="B Nazanin+ Regular" w:hint="cs"/>
          <w:sz w:val="24"/>
          <w:szCs w:val="24"/>
          <w:rtl/>
          <w:lang w:bidi="fa-IR"/>
        </w:rPr>
        <w:t>نابرابری‌های</w:t>
      </w:r>
      <w:r w:rsidRPr="0096192F">
        <w:rPr>
          <w:rFonts w:ascii="AkzidenzGroteskBE-BoldIt" w:hAnsi="AkzidenzGroteskBE-BoldIt" w:cs="B Nazanin+ Regular" w:hint="cs"/>
          <w:sz w:val="24"/>
          <w:szCs w:val="24"/>
          <w:rtl/>
          <w:lang w:bidi="fa-IR"/>
        </w:rPr>
        <w:t xml:space="preserve"> اجتماعی دامن </w:t>
      </w:r>
      <w:r>
        <w:rPr>
          <w:rFonts w:ascii="AkzidenzGroteskBE-BoldIt" w:hAnsi="AkzidenzGroteskBE-BoldIt" w:cs="B Nazanin+ Regular" w:hint="cs"/>
          <w:sz w:val="24"/>
          <w:szCs w:val="24"/>
          <w:rtl/>
          <w:lang w:bidi="fa-IR"/>
        </w:rPr>
        <w:t>می‌زد</w:t>
      </w:r>
      <w:r w:rsidRPr="0096192F">
        <w:rPr>
          <w:rFonts w:ascii="AkzidenzGroteskBE-BoldIt" w:hAnsi="AkzidenzGroteskBE-BoldIt" w:cs="B Nazanin+ Regular" w:hint="cs"/>
          <w:sz w:val="24"/>
          <w:szCs w:val="24"/>
          <w:rtl/>
          <w:lang w:bidi="fa-IR"/>
        </w:rPr>
        <w:t xml:space="preserve"> </w:t>
      </w:r>
      <w:r>
        <w:rPr>
          <w:rFonts w:ascii="AkzidenzGroteskBE-BoldIt" w:hAnsi="AkzidenzGroteskBE-BoldIt" w:cs="B Nazanin+ Regular" w:hint="cs"/>
          <w:sz w:val="24"/>
          <w:szCs w:val="24"/>
          <w:rtl/>
          <w:lang w:bidi="fa-IR"/>
        </w:rPr>
        <w:t>چراکه</w:t>
      </w:r>
      <w:r w:rsidRPr="0096192F">
        <w:rPr>
          <w:rFonts w:ascii="AkzidenzGroteskBE-BoldIt" w:hAnsi="AkzidenzGroteskBE-BoldIt" w:cs="B Nazanin+ Regular" w:hint="cs"/>
          <w:sz w:val="24"/>
          <w:szCs w:val="24"/>
          <w:rtl/>
          <w:lang w:bidi="fa-IR"/>
        </w:rPr>
        <w:t xml:space="preserve"> دانش </w:t>
      </w:r>
      <w:r>
        <w:rPr>
          <w:rFonts w:ascii="AkzidenzGroteskBE-BoldIt" w:hAnsi="AkzidenzGroteskBE-BoldIt" w:cs="B Nazanin+ Regular" w:hint="cs"/>
          <w:sz w:val="24"/>
          <w:szCs w:val="24"/>
          <w:rtl/>
          <w:lang w:bidi="fa-IR"/>
        </w:rPr>
        <w:t>آموزان</w:t>
      </w:r>
      <w:r w:rsidRPr="0096192F">
        <w:rPr>
          <w:rFonts w:ascii="AkzidenzGroteskBE-BoldIt" w:hAnsi="AkzidenzGroteskBE-BoldIt" w:cs="B Nazanin+ Regular" w:hint="cs"/>
          <w:sz w:val="24"/>
          <w:szCs w:val="24"/>
          <w:rtl/>
          <w:lang w:bidi="fa-IR"/>
        </w:rPr>
        <w:t xml:space="preserve"> شانس یکسانی در مدرسه نداشتند.</w:t>
      </w:r>
      <w:r>
        <w:rPr>
          <w:rFonts w:ascii="AkzidenzGroteskBE-BoldIt" w:hAnsi="AkzidenzGroteskBE-BoldIt" w:cs="B Nazanin+ Regular"/>
          <w:sz w:val="24"/>
          <w:szCs w:val="24"/>
          <w:lang w:bidi="fa-IR"/>
        </w:rPr>
        <w:t xml:space="preserve"> </w:t>
      </w:r>
      <w:r w:rsidRPr="0096192F">
        <w:rPr>
          <w:rFonts w:ascii="AkzidenzGroteskBE-BoldIt" w:hAnsi="AkzidenzGroteskBE-BoldIt" w:cs="B Nazanin+ Regular" w:hint="cs"/>
          <w:sz w:val="24"/>
          <w:szCs w:val="24"/>
          <w:rtl/>
          <w:lang w:bidi="fa-IR"/>
        </w:rPr>
        <w:t xml:space="preserve">تحقیقات دو </w:t>
      </w:r>
      <w:r>
        <w:rPr>
          <w:rFonts w:ascii="AkzidenzGroteskBE-BoldIt" w:hAnsi="AkzidenzGroteskBE-BoldIt" w:cs="B Nazanin+ Regular" w:hint="cs"/>
          <w:sz w:val="24"/>
          <w:szCs w:val="24"/>
          <w:rtl/>
          <w:lang w:bidi="fa-IR"/>
        </w:rPr>
        <w:t>جامعه‌شناس</w:t>
      </w:r>
      <w:r w:rsidRPr="0096192F">
        <w:rPr>
          <w:rFonts w:ascii="AkzidenzGroteskBE-BoldIt" w:hAnsi="AkzidenzGroteskBE-BoldIt" w:cs="B Nazanin+ Regular" w:hint="cs"/>
          <w:sz w:val="24"/>
          <w:szCs w:val="24"/>
          <w:rtl/>
          <w:lang w:bidi="fa-IR"/>
        </w:rPr>
        <w:t xml:space="preserve"> تا حد </w:t>
      </w:r>
      <w:r>
        <w:rPr>
          <w:rFonts w:ascii="AkzidenzGroteskBE-BoldIt" w:hAnsi="AkzidenzGroteskBE-BoldIt" w:cs="B Nazanin+ Regular" w:hint="cs"/>
          <w:sz w:val="24"/>
          <w:szCs w:val="24"/>
          <w:rtl/>
          <w:lang w:bidi="fa-IR"/>
        </w:rPr>
        <w:t>پیچیدگی</w:t>
      </w:r>
      <w:r w:rsidRPr="0096192F">
        <w:rPr>
          <w:rFonts w:ascii="AkzidenzGroteskBE-BoldIt" w:hAnsi="AkzidenzGroteskBE-BoldIt" w:cs="B Nazanin+ Regular" w:hint="cs"/>
          <w:sz w:val="24"/>
          <w:szCs w:val="24"/>
          <w:rtl/>
          <w:lang w:bidi="fa-IR"/>
        </w:rPr>
        <w:t xml:space="preserve"> نظری</w:t>
      </w:r>
      <w:r>
        <w:rPr>
          <w:rStyle w:val="FootnoteReference"/>
          <w:rFonts w:ascii="AkzidenzGroteskBE-BoldIt" w:hAnsi="AkzidenzGroteskBE-BoldIt" w:cs="B Nazanin+ Regular"/>
          <w:sz w:val="24"/>
          <w:szCs w:val="24"/>
          <w:rtl/>
          <w:lang w:bidi="fa-IR"/>
        </w:rPr>
        <w:footnoteReference w:id="28"/>
      </w:r>
      <w:r w:rsidRPr="0096192F">
        <w:rPr>
          <w:rFonts w:ascii="AkzidenzGroteskBE-BoldIt" w:hAnsi="AkzidenzGroteskBE-BoldIt" w:cs="B Nazanin+ Regular" w:hint="cs"/>
          <w:sz w:val="24"/>
          <w:szCs w:val="24"/>
          <w:rtl/>
          <w:lang w:bidi="fa-IR"/>
        </w:rPr>
        <w:t xml:space="preserve"> پیش رفت و همین </w:t>
      </w:r>
      <w:r>
        <w:rPr>
          <w:rFonts w:ascii="AkzidenzGroteskBE-BoldIt" w:hAnsi="AkzidenzGroteskBE-BoldIt" w:cs="B Nazanin+ Regular" w:hint="cs"/>
          <w:sz w:val="24"/>
          <w:szCs w:val="24"/>
          <w:rtl/>
          <w:lang w:bidi="fa-IR"/>
        </w:rPr>
        <w:t>مسئله</w:t>
      </w:r>
      <w:r w:rsidRPr="0096192F">
        <w:rPr>
          <w:rFonts w:ascii="AkzidenzGroteskBE-BoldIt" w:hAnsi="AkzidenzGroteskBE-BoldIt" w:cs="B Nazanin+ Regular" w:hint="cs"/>
          <w:sz w:val="24"/>
          <w:szCs w:val="24"/>
          <w:rtl/>
          <w:lang w:bidi="fa-IR"/>
        </w:rPr>
        <w:t xml:space="preserve"> سبب شهرت فراوان آن شد. باید به این </w:t>
      </w:r>
      <w:r>
        <w:rPr>
          <w:rFonts w:ascii="AkzidenzGroteskBE-BoldIt" w:hAnsi="AkzidenzGroteskBE-BoldIt" w:cs="B Nazanin+ Regular" w:hint="cs"/>
          <w:sz w:val="24"/>
          <w:szCs w:val="24"/>
          <w:rtl/>
          <w:lang w:bidi="fa-IR"/>
        </w:rPr>
        <w:t>مسئله</w:t>
      </w:r>
      <w:r w:rsidRPr="0096192F">
        <w:rPr>
          <w:rFonts w:ascii="AkzidenzGroteskBE-BoldIt" w:hAnsi="AkzidenzGroteskBE-BoldIt" w:cs="B Nazanin+ Regular" w:hint="cs"/>
          <w:sz w:val="24"/>
          <w:szCs w:val="24"/>
          <w:rtl/>
          <w:lang w:bidi="fa-IR"/>
        </w:rPr>
        <w:t xml:space="preserve"> اشاره کرد که علاوه بر این دو </w:t>
      </w:r>
      <w:r>
        <w:rPr>
          <w:rFonts w:ascii="AkzidenzGroteskBE-BoldIt" w:hAnsi="AkzidenzGroteskBE-BoldIt" w:cs="B Nazanin+ Regular" w:hint="cs"/>
          <w:sz w:val="24"/>
          <w:szCs w:val="24"/>
          <w:rtl/>
          <w:lang w:bidi="fa-IR"/>
        </w:rPr>
        <w:t>جامعه‌شناس</w:t>
      </w:r>
      <w:r w:rsidRPr="0096192F">
        <w:rPr>
          <w:rFonts w:ascii="AkzidenzGroteskBE-BoldIt" w:hAnsi="AkzidenzGroteskBE-BoldIt" w:cs="B Nazanin+ Regular" w:hint="cs"/>
          <w:sz w:val="24"/>
          <w:szCs w:val="24"/>
          <w:rtl/>
          <w:lang w:bidi="fa-IR"/>
        </w:rPr>
        <w:t xml:space="preserve">، افراد بسیاری در همین </w:t>
      </w:r>
      <w:r>
        <w:rPr>
          <w:rFonts w:ascii="AkzidenzGroteskBE-BoldIt" w:hAnsi="AkzidenzGroteskBE-BoldIt" w:cs="B Nazanin+ Regular" w:hint="cs"/>
          <w:sz w:val="24"/>
          <w:szCs w:val="24"/>
          <w:rtl/>
          <w:lang w:bidi="fa-IR"/>
        </w:rPr>
        <w:t>مدت‌زمان</w:t>
      </w:r>
      <w:r w:rsidRPr="0096192F">
        <w:rPr>
          <w:rFonts w:ascii="AkzidenzGroteskBE-BoldIt" w:hAnsi="AkzidenzGroteskBE-BoldIt" w:cs="B Nazanin+ Regular" w:hint="cs"/>
          <w:sz w:val="24"/>
          <w:szCs w:val="24"/>
          <w:rtl/>
          <w:lang w:bidi="fa-IR"/>
        </w:rPr>
        <w:t xml:space="preserve"> تحقیقاتی را ارائه دادند تا نشان دهند </w:t>
      </w:r>
      <w:r>
        <w:rPr>
          <w:rFonts w:ascii="AkzidenzGroteskBE-BoldIt" w:hAnsi="AkzidenzGroteskBE-BoldIt" w:cs="B Nazanin+ Regular" w:hint="cs"/>
          <w:sz w:val="24"/>
          <w:szCs w:val="24"/>
          <w:rtl/>
          <w:lang w:bidi="fa-IR"/>
        </w:rPr>
        <w:t>نظام‌های</w:t>
      </w:r>
      <w:r w:rsidRPr="0096192F">
        <w:rPr>
          <w:rFonts w:ascii="AkzidenzGroteskBE-BoldIt" w:hAnsi="AkzidenzGroteskBE-BoldIt" w:cs="B Nazanin+ Regular" w:hint="cs"/>
          <w:sz w:val="24"/>
          <w:szCs w:val="24"/>
          <w:rtl/>
          <w:lang w:bidi="fa-IR"/>
        </w:rPr>
        <w:t xml:space="preserve"> آموزشی در به </w:t>
      </w:r>
      <w:r w:rsidRPr="0096192F">
        <w:rPr>
          <w:rFonts w:ascii="AkzidenzGroteskBE-BoldIt" w:hAnsi="AkzidenzGroteskBE-BoldIt" w:cs="B Nazanin+ Regular" w:hint="cs"/>
          <w:sz w:val="24"/>
          <w:szCs w:val="24"/>
          <w:rtl/>
          <w:lang w:bidi="fa-IR"/>
        </w:rPr>
        <w:lastRenderedPageBreak/>
        <w:t>حاشیه رانده شدن</w:t>
      </w:r>
      <w:r w:rsidRPr="0096192F">
        <w:rPr>
          <w:rStyle w:val="FootnoteReference"/>
          <w:rFonts w:ascii="AkzidenzGroteskBE-BoldIt" w:hAnsi="AkzidenzGroteskBE-BoldIt" w:cs="B Nazanin+ Regular"/>
          <w:sz w:val="24"/>
          <w:szCs w:val="24"/>
          <w:rtl/>
          <w:lang w:bidi="fa-IR"/>
        </w:rPr>
        <w:footnoteReference w:id="29"/>
      </w:r>
      <w:r w:rsidRPr="0096192F">
        <w:rPr>
          <w:rFonts w:ascii="AkzidenzGroteskBE-BoldIt" w:hAnsi="AkzidenzGroteskBE-BoldIt" w:cs="B Nazanin+ Regular" w:hint="cs"/>
          <w:sz w:val="24"/>
          <w:szCs w:val="24"/>
          <w:rtl/>
          <w:lang w:bidi="fa-IR"/>
        </w:rPr>
        <w:t xml:space="preserve"> طبقات </w:t>
      </w:r>
      <w:r>
        <w:rPr>
          <w:rFonts w:ascii="AkzidenzGroteskBE-BoldIt" w:hAnsi="AkzidenzGroteskBE-BoldIt" w:cs="B Nazanin+ Regular" w:hint="cs"/>
          <w:sz w:val="24"/>
          <w:szCs w:val="24"/>
          <w:rtl/>
          <w:lang w:bidi="fa-IR"/>
        </w:rPr>
        <w:t>عامه‌ی</w:t>
      </w:r>
      <w:r w:rsidRPr="0096192F">
        <w:rPr>
          <w:rFonts w:ascii="AkzidenzGroteskBE-BoldIt" w:hAnsi="AkzidenzGroteskBE-BoldIt" w:cs="B Nazanin+ Regular" w:hint="cs"/>
          <w:sz w:val="24"/>
          <w:szCs w:val="24"/>
          <w:rtl/>
          <w:lang w:bidi="fa-IR"/>
        </w:rPr>
        <w:t xml:space="preserve"> جامعه نقش دارند. </w:t>
      </w:r>
      <w:r>
        <w:rPr>
          <w:rFonts w:ascii="AkzidenzGroteskBE-BoldIt" w:hAnsi="AkzidenzGroteskBE-BoldIt" w:cs="B Nazanin+ Regular" w:hint="cs"/>
          <w:sz w:val="24"/>
          <w:szCs w:val="24"/>
          <w:rtl/>
          <w:lang w:bidi="fa-IR"/>
        </w:rPr>
        <w:t>به‌عنوان‌مثال</w:t>
      </w:r>
      <w:r w:rsidRPr="0096192F">
        <w:rPr>
          <w:rFonts w:ascii="AkzidenzGroteskBE-BoldIt" w:hAnsi="AkzidenzGroteskBE-BoldIt" w:cs="B Nazanin+ Regular" w:hint="cs"/>
          <w:sz w:val="24"/>
          <w:szCs w:val="24"/>
          <w:rtl/>
          <w:lang w:bidi="fa-IR"/>
        </w:rPr>
        <w:t xml:space="preserve"> </w:t>
      </w:r>
      <w:r>
        <w:rPr>
          <w:rFonts w:ascii="AkzidenzGroteskBE-BoldIt" w:hAnsi="AkzidenzGroteskBE-BoldIt" w:cs="B Nazanin+ Regular" w:hint="cs"/>
          <w:sz w:val="24"/>
          <w:szCs w:val="24"/>
          <w:rtl/>
          <w:lang w:bidi="fa-IR"/>
        </w:rPr>
        <w:t>می‌توان</w:t>
      </w:r>
      <w:r w:rsidRPr="0096192F">
        <w:rPr>
          <w:rFonts w:ascii="AkzidenzGroteskBE-BoldIt" w:hAnsi="AkzidenzGroteskBE-BoldIt" w:cs="B Nazanin+ Regular" w:hint="cs"/>
          <w:sz w:val="24"/>
          <w:szCs w:val="24"/>
          <w:rtl/>
          <w:lang w:bidi="fa-IR"/>
        </w:rPr>
        <w:t xml:space="preserve"> به کریستیان بودلو و روژه استبله </w:t>
      </w:r>
      <w:r>
        <w:rPr>
          <w:rFonts w:ascii="AkzidenzGroteskBE-BoldIt" w:hAnsi="AkzidenzGroteskBE-BoldIt" w:cs="B Nazanin+ Regular"/>
          <w:sz w:val="24"/>
          <w:szCs w:val="24"/>
          <w:rtl/>
          <w:lang w:bidi="fa-IR"/>
        </w:rPr>
        <w:t>(</w:t>
      </w:r>
      <w:r>
        <w:rPr>
          <w:rFonts w:ascii="AkzidenzGroteskBE-BoldIt" w:hAnsi="AkzidenzGroteskBE-BoldIt" w:cs="B Nazanin+ Regular" w:hint="cs"/>
          <w:sz w:val="24"/>
          <w:szCs w:val="24"/>
          <w:rtl/>
          <w:lang w:bidi="fa-IR"/>
        </w:rPr>
        <w:t>مدرسه‌ی</w:t>
      </w:r>
      <w:r w:rsidRPr="0096192F">
        <w:rPr>
          <w:rFonts w:ascii="AkzidenzGroteskBE-BoldIt" w:hAnsi="AkzidenzGroteskBE-BoldIt" w:cs="B Nazanin+ Regular" w:hint="cs"/>
          <w:sz w:val="24"/>
          <w:szCs w:val="24"/>
          <w:rtl/>
          <w:lang w:bidi="fa-IR"/>
        </w:rPr>
        <w:t xml:space="preserve"> کاپیتالیست در فرانسه)</w:t>
      </w:r>
      <w:r w:rsidRPr="0096192F">
        <w:rPr>
          <w:rStyle w:val="FootnoteReference"/>
          <w:rFonts w:ascii="AkzidenzGroteskBE-BoldIt" w:hAnsi="AkzidenzGroteskBE-BoldIt" w:cs="B Nazanin+ Regular"/>
          <w:sz w:val="24"/>
          <w:szCs w:val="24"/>
          <w:rtl/>
          <w:lang w:bidi="fa-IR"/>
        </w:rPr>
        <w:footnoteReference w:id="30"/>
      </w:r>
      <w:r w:rsidRPr="0096192F">
        <w:rPr>
          <w:rFonts w:ascii="AkzidenzGroteskBE-BoldIt" w:hAnsi="AkzidenzGroteskBE-BoldIt" w:cs="B Nazanin+ Regular" w:hint="cs"/>
          <w:sz w:val="24"/>
          <w:szCs w:val="24"/>
          <w:rtl/>
          <w:lang w:bidi="fa-IR"/>
        </w:rPr>
        <w:t xml:space="preserve">، کلود گرینیون </w:t>
      </w:r>
      <w:r>
        <w:rPr>
          <w:rFonts w:ascii="AkzidenzGroteskBE-BoldIt" w:hAnsi="AkzidenzGroteskBE-BoldIt" w:cs="B Nazanin+ Regular"/>
          <w:sz w:val="24"/>
          <w:szCs w:val="24"/>
          <w:rtl/>
          <w:lang w:bidi="fa-IR"/>
        </w:rPr>
        <w:t>(</w:t>
      </w:r>
      <w:r w:rsidRPr="0096192F">
        <w:rPr>
          <w:rFonts w:ascii="AkzidenzGroteskBE-BoldIt" w:hAnsi="AkzidenzGroteskBE-BoldIt" w:cs="B Nazanin+ Regular" w:hint="cs"/>
          <w:sz w:val="24"/>
          <w:szCs w:val="24"/>
          <w:rtl/>
          <w:lang w:bidi="fa-IR"/>
        </w:rPr>
        <w:t>نظم اشیا)</w:t>
      </w:r>
      <w:r w:rsidRPr="0096192F">
        <w:rPr>
          <w:rStyle w:val="FootnoteReference"/>
          <w:rFonts w:ascii="AkzidenzGroteskBE-BoldIt" w:hAnsi="AkzidenzGroteskBE-BoldIt" w:cs="B Nazanin+ Regular"/>
          <w:sz w:val="24"/>
          <w:szCs w:val="24"/>
          <w:rtl/>
          <w:lang w:bidi="fa-IR"/>
        </w:rPr>
        <w:footnoteReference w:id="31"/>
      </w:r>
      <w:r>
        <w:rPr>
          <w:rFonts w:ascii="AkzidenzGroteskBE-BoldIt" w:hAnsi="AkzidenzGroteskBE-BoldIt" w:cs="B Nazanin+ Regular" w:hint="cs"/>
          <w:sz w:val="24"/>
          <w:szCs w:val="24"/>
          <w:rtl/>
          <w:lang w:bidi="fa-IR"/>
        </w:rPr>
        <w:t xml:space="preserve"> و در نهای</w:t>
      </w:r>
      <w:r w:rsidRPr="0096192F">
        <w:rPr>
          <w:rFonts w:ascii="AkzidenzGroteskBE-BoldIt" w:hAnsi="AkzidenzGroteskBE-BoldIt" w:cs="B Nazanin+ Regular" w:hint="cs"/>
          <w:sz w:val="24"/>
          <w:szCs w:val="24"/>
          <w:rtl/>
          <w:lang w:bidi="fa-IR"/>
        </w:rPr>
        <w:t xml:space="preserve">ت باسل برستن </w:t>
      </w:r>
      <w:r>
        <w:rPr>
          <w:rFonts w:ascii="AkzidenzGroteskBE-BoldIt" w:hAnsi="AkzidenzGroteskBE-BoldIt" w:cs="B Nazanin+ Regular"/>
          <w:sz w:val="24"/>
          <w:szCs w:val="24"/>
          <w:rtl/>
          <w:lang w:bidi="fa-IR"/>
        </w:rPr>
        <w:t>(</w:t>
      </w:r>
      <w:r w:rsidRPr="0096192F">
        <w:rPr>
          <w:rFonts w:ascii="AkzidenzGroteskBE-BoldIt" w:hAnsi="AkzidenzGroteskBE-BoldIt" w:cs="B Nazanin+ Regular" w:hint="cs"/>
          <w:sz w:val="24"/>
          <w:szCs w:val="24"/>
          <w:rtl/>
          <w:lang w:bidi="fa-IR"/>
        </w:rPr>
        <w:t>زبان و طبقات اجتماعی)</w:t>
      </w:r>
      <w:r w:rsidRPr="0096192F">
        <w:rPr>
          <w:rStyle w:val="FootnoteReference"/>
          <w:rFonts w:ascii="AkzidenzGroteskBE-BoldIt" w:hAnsi="AkzidenzGroteskBE-BoldIt" w:cs="B Nazanin+ Regular"/>
          <w:sz w:val="24"/>
          <w:szCs w:val="24"/>
          <w:rtl/>
          <w:lang w:bidi="fa-IR"/>
        </w:rPr>
        <w:footnoteReference w:id="32"/>
      </w:r>
      <w:r w:rsidRPr="0096192F">
        <w:rPr>
          <w:rFonts w:ascii="AkzidenzGroteskBE-BoldIt" w:hAnsi="AkzidenzGroteskBE-BoldIt" w:cs="B Nazanin+ Regular" w:hint="cs"/>
          <w:sz w:val="24"/>
          <w:szCs w:val="24"/>
          <w:rtl/>
          <w:lang w:bidi="fa-IR"/>
        </w:rPr>
        <w:t xml:space="preserve"> اشاره کرد.</w:t>
      </w:r>
    </w:p>
    <w:p w:rsidR="0028588F" w:rsidRPr="00D31AE6" w:rsidRDefault="0028588F" w:rsidP="0028588F">
      <w:pPr>
        <w:bidi/>
        <w:rPr>
          <w:rFonts w:ascii="AkzidenzGroteskBE-BoldIt" w:hAnsi="AkzidenzGroteskBE-BoldIt" w:cs="B Nazanin+ Regular"/>
          <w:sz w:val="24"/>
          <w:szCs w:val="24"/>
          <w:rtl/>
          <w:lang w:bidi="fa-IR"/>
        </w:rPr>
      </w:pPr>
      <w:r w:rsidRPr="0096192F">
        <w:rPr>
          <w:rFonts w:ascii="AkzidenzGroteskBE-BoldIt" w:hAnsi="AkzidenzGroteskBE-BoldIt" w:cs="B Nazanin+ Regular" w:hint="cs"/>
          <w:sz w:val="24"/>
          <w:szCs w:val="24"/>
          <w:rtl/>
          <w:lang w:bidi="fa-IR"/>
        </w:rPr>
        <w:t xml:space="preserve">نقد </w:t>
      </w:r>
      <w:r>
        <w:rPr>
          <w:rFonts w:ascii="AkzidenzGroteskBE-BoldIt" w:hAnsi="AkzidenzGroteskBE-BoldIt" w:cs="B Nazanin+ Regular" w:hint="cs"/>
          <w:sz w:val="24"/>
          <w:szCs w:val="24"/>
          <w:rtl/>
          <w:lang w:bidi="fa-IR"/>
        </w:rPr>
        <w:t>جبر</w:t>
      </w:r>
      <w:r>
        <w:rPr>
          <w:rFonts w:ascii="AkzidenzGroteskBE-BoldIt" w:hAnsi="AkzidenzGroteskBE-BoldIt" w:cs="B Nazanin+ Regular"/>
          <w:sz w:val="24"/>
          <w:szCs w:val="24"/>
          <w:rtl/>
          <w:lang w:bidi="fa-IR"/>
        </w:rPr>
        <w:t xml:space="preserve"> </w:t>
      </w:r>
      <w:r>
        <w:rPr>
          <w:rFonts w:ascii="AkzidenzGroteskBE-BoldIt" w:hAnsi="AkzidenzGroteskBE-BoldIt" w:cs="B Nazanin+ Regular" w:hint="cs"/>
          <w:sz w:val="24"/>
          <w:szCs w:val="24"/>
          <w:rtl/>
          <w:lang w:bidi="fa-IR"/>
        </w:rPr>
        <w:t>باوری</w:t>
      </w:r>
      <w:r w:rsidRPr="0096192F">
        <w:rPr>
          <w:rStyle w:val="FootnoteReference"/>
          <w:rFonts w:ascii="AkzidenzGroteskBE-BoldIt" w:hAnsi="AkzidenzGroteskBE-BoldIt" w:cs="B Nazanin+ Regular"/>
          <w:sz w:val="24"/>
          <w:szCs w:val="24"/>
          <w:rtl/>
          <w:lang w:bidi="fa-IR"/>
        </w:rPr>
        <w:footnoteReference w:id="33"/>
      </w:r>
      <w:r>
        <w:rPr>
          <w:rFonts w:ascii="AkzidenzGroteskBE-BoldIt" w:hAnsi="AkzidenzGroteskBE-BoldIt" w:cs="B Nazanin+ Regular" w:hint="cs"/>
          <w:sz w:val="24"/>
          <w:szCs w:val="24"/>
          <w:rtl/>
          <w:lang w:bidi="fa-IR"/>
        </w:rPr>
        <w:t xml:space="preserve"> اجتماعی</w:t>
      </w:r>
    </w:p>
    <w:p w:rsidR="0028588F" w:rsidRPr="0096192F" w:rsidRDefault="0028588F" w:rsidP="0028588F">
      <w:pPr>
        <w:bidi/>
        <w:rPr>
          <w:rFonts w:ascii="Frutiger-Roman" w:hAnsi="Frutiger-Roman" w:cs="B Nazanin+ Regular"/>
          <w:sz w:val="24"/>
          <w:szCs w:val="24"/>
          <w:rtl/>
          <w:lang w:val="fr-FR"/>
        </w:rPr>
      </w:pPr>
      <w:r w:rsidRPr="0096192F">
        <w:rPr>
          <w:rFonts w:ascii="AkzidenzGroteskBE-BoldIt" w:hAnsi="AkzidenzGroteskBE-BoldIt" w:cs="B Nazanin+ Regular" w:hint="cs"/>
          <w:sz w:val="24"/>
          <w:szCs w:val="24"/>
          <w:rtl/>
          <w:lang w:bidi="fa-IR"/>
        </w:rPr>
        <w:t xml:space="preserve">خیلی زود </w:t>
      </w:r>
      <w:r>
        <w:rPr>
          <w:rFonts w:ascii="AkzidenzGroteskBE-BoldIt" w:hAnsi="AkzidenzGroteskBE-BoldIt" w:cs="B Nazanin+ Regular" w:hint="cs"/>
          <w:sz w:val="24"/>
          <w:szCs w:val="24"/>
          <w:rtl/>
          <w:lang w:bidi="fa-IR"/>
        </w:rPr>
        <w:t>تحلیل‌هایی</w:t>
      </w:r>
      <w:r w:rsidRPr="0096192F">
        <w:rPr>
          <w:rFonts w:ascii="AkzidenzGroteskBE-BoldIt" w:hAnsi="AkzidenzGroteskBE-BoldIt" w:cs="B Nazanin+ Regular" w:hint="cs"/>
          <w:sz w:val="24"/>
          <w:szCs w:val="24"/>
          <w:rtl/>
          <w:lang w:bidi="fa-IR"/>
        </w:rPr>
        <w:t xml:space="preserve"> که بوردیو و پاسرون ارائه داده بودند نیز زیر </w:t>
      </w:r>
      <w:r>
        <w:rPr>
          <w:rFonts w:ascii="AkzidenzGroteskBE-BoldIt" w:hAnsi="AkzidenzGroteskBE-BoldIt" w:cs="B Nazanin+ Regular" w:hint="cs"/>
          <w:sz w:val="24"/>
          <w:szCs w:val="24"/>
          <w:rtl/>
          <w:lang w:bidi="fa-IR"/>
        </w:rPr>
        <w:t>سؤال</w:t>
      </w:r>
      <w:r w:rsidRPr="0096192F">
        <w:rPr>
          <w:rFonts w:ascii="AkzidenzGroteskBE-BoldIt" w:hAnsi="AkzidenzGroteskBE-BoldIt" w:cs="B Nazanin+ Regular" w:hint="cs"/>
          <w:sz w:val="24"/>
          <w:szCs w:val="24"/>
          <w:rtl/>
          <w:lang w:bidi="fa-IR"/>
        </w:rPr>
        <w:t xml:space="preserve"> رفت. از سال </w:t>
      </w:r>
      <w:r>
        <w:rPr>
          <w:rFonts w:ascii="AkzidenzGroteskBE-BoldIt" w:hAnsi="AkzidenzGroteskBE-BoldIt" w:cs="B Nazanin+ Regular"/>
          <w:sz w:val="24"/>
          <w:szCs w:val="24"/>
          <w:rtl/>
          <w:lang w:bidi="fa-IR"/>
        </w:rPr>
        <w:t>۱۹۷۳</w:t>
      </w:r>
      <w:r w:rsidRPr="0096192F">
        <w:rPr>
          <w:rFonts w:ascii="AkzidenzGroteskBE-BoldIt" w:hAnsi="AkzidenzGroteskBE-BoldIt" w:cs="B Nazanin+ Regular" w:hint="cs"/>
          <w:sz w:val="24"/>
          <w:szCs w:val="24"/>
          <w:rtl/>
          <w:lang w:bidi="fa-IR"/>
        </w:rPr>
        <w:t xml:space="preserve">، ریمون بودون در کتاب خود تحت عنوان نابرابری </w:t>
      </w:r>
      <w:r>
        <w:rPr>
          <w:rFonts w:ascii="AkzidenzGroteskBE-BoldIt" w:hAnsi="AkzidenzGroteskBE-BoldIt" w:cs="B Nazanin+ Regular" w:hint="cs"/>
          <w:sz w:val="24"/>
          <w:szCs w:val="24"/>
          <w:rtl/>
          <w:lang w:bidi="fa-IR"/>
        </w:rPr>
        <w:t>فرصت‌ها</w:t>
      </w:r>
      <w:r w:rsidRPr="0096192F">
        <w:rPr>
          <w:rStyle w:val="FootnoteReference"/>
          <w:rFonts w:ascii="AkzidenzGroteskBE-BoldIt" w:hAnsi="AkzidenzGroteskBE-BoldIt" w:cs="B Nazanin+ Regular"/>
          <w:sz w:val="24"/>
          <w:szCs w:val="24"/>
          <w:rtl/>
          <w:lang w:bidi="fa-IR"/>
        </w:rPr>
        <w:footnoteReference w:id="34"/>
      </w:r>
      <w:r w:rsidRPr="0096192F">
        <w:rPr>
          <w:rFonts w:ascii="AkzidenzGroteskBE-BoldIt" w:hAnsi="AkzidenzGroteskBE-BoldIt" w:cs="B Nazanin+ Regular" w:hint="cs"/>
          <w:sz w:val="24"/>
          <w:szCs w:val="24"/>
          <w:rtl/>
          <w:lang w:bidi="fa-IR"/>
        </w:rPr>
        <w:t xml:space="preserve"> </w:t>
      </w:r>
      <w:r>
        <w:rPr>
          <w:rFonts w:ascii="AkzidenzGroteskBE-BoldIt" w:hAnsi="AkzidenzGroteskBE-BoldIt" w:cs="B Nazanin+ Regular" w:hint="cs"/>
          <w:sz w:val="24"/>
          <w:szCs w:val="24"/>
          <w:rtl/>
          <w:lang w:bidi="fa-IR"/>
        </w:rPr>
        <w:t>نظریه‌ی</w:t>
      </w:r>
      <w:r w:rsidRPr="0096192F">
        <w:rPr>
          <w:rFonts w:ascii="AkzidenzGroteskBE-BoldIt" w:hAnsi="AkzidenzGroteskBE-BoldIt" w:cs="B Nazanin+ Regular" w:hint="cs"/>
          <w:sz w:val="24"/>
          <w:szCs w:val="24"/>
          <w:rtl/>
          <w:lang w:bidi="fa-IR"/>
        </w:rPr>
        <w:t xml:space="preserve"> جبرباورانه ی بوردیو و پاسرون را زیر </w:t>
      </w:r>
      <w:r>
        <w:rPr>
          <w:rFonts w:ascii="AkzidenzGroteskBE-BoldIt" w:hAnsi="AkzidenzGroteskBE-BoldIt" w:cs="B Nazanin+ Regular" w:hint="cs"/>
          <w:sz w:val="24"/>
          <w:szCs w:val="24"/>
          <w:rtl/>
          <w:lang w:bidi="fa-IR"/>
        </w:rPr>
        <w:t>سؤال</w:t>
      </w:r>
      <w:r w:rsidRPr="0096192F">
        <w:rPr>
          <w:rFonts w:ascii="AkzidenzGroteskBE-BoldIt" w:hAnsi="AkzidenzGroteskBE-BoldIt" w:cs="B Nazanin+ Regular" w:hint="cs"/>
          <w:sz w:val="24"/>
          <w:szCs w:val="24"/>
          <w:rtl/>
          <w:lang w:bidi="fa-IR"/>
        </w:rPr>
        <w:t xml:space="preserve"> برد. این دو معتقد بودند که رفتارهای یک شخص تحت </w:t>
      </w:r>
      <w:r>
        <w:rPr>
          <w:rFonts w:ascii="AkzidenzGroteskBE-BoldIt" w:hAnsi="AkzidenzGroteskBE-BoldIt" w:cs="B Nazanin+ Regular" w:hint="cs"/>
          <w:sz w:val="24"/>
          <w:szCs w:val="24"/>
          <w:rtl/>
          <w:lang w:bidi="fa-IR"/>
        </w:rPr>
        <w:t>تأثیر</w:t>
      </w:r>
      <w:r w:rsidRPr="0096192F">
        <w:rPr>
          <w:rFonts w:ascii="AkzidenzGroteskBE-BoldIt" w:hAnsi="AkzidenzGroteskBE-BoldIt" w:cs="B Nazanin+ Regular" w:hint="cs"/>
          <w:sz w:val="24"/>
          <w:szCs w:val="24"/>
          <w:rtl/>
          <w:lang w:bidi="fa-IR"/>
        </w:rPr>
        <w:t xml:space="preserve"> </w:t>
      </w:r>
      <w:r>
        <w:rPr>
          <w:rFonts w:ascii="AkzidenzGroteskBE-BoldIt" w:hAnsi="AkzidenzGroteskBE-BoldIt" w:cs="B Nazanin+ Regular" w:hint="cs"/>
          <w:sz w:val="24"/>
          <w:szCs w:val="24"/>
          <w:rtl/>
          <w:lang w:bidi="fa-IR"/>
        </w:rPr>
        <w:t>طبیعتی</w:t>
      </w:r>
      <w:r>
        <w:rPr>
          <w:rFonts w:ascii="AkzidenzGroteskBE-BoldIt" w:hAnsi="AkzidenzGroteskBE-BoldIt" w:cs="B Nazanin+ Regular"/>
          <w:sz w:val="24"/>
          <w:szCs w:val="24"/>
          <w:rtl/>
          <w:lang w:bidi="fa-IR"/>
        </w:rPr>
        <w:t xml:space="preserve"> </w:t>
      </w:r>
      <w:r>
        <w:rPr>
          <w:rFonts w:ascii="AkzidenzGroteskBE-BoldIt" w:hAnsi="AkzidenzGroteskBE-BoldIt" w:cs="B Nazanin+ Regular" w:hint="cs"/>
          <w:sz w:val="24"/>
          <w:szCs w:val="24"/>
          <w:rtl/>
          <w:lang w:bidi="fa-IR"/>
        </w:rPr>
        <w:t>است</w:t>
      </w:r>
      <w:r w:rsidRPr="0096192F">
        <w:rPr>
          <w:rFonts w:ascii="AkzidenzGroteskBE-BoldIt" w:hAnsi="AkzidenzGroteskBE-BoldIt" w:cs="B Nazanin+ Regular" w:hint="cs"/>
          <w:sz w:val="24"/>
          <w:szCs w:val="24"/>
          <w:rtl/>
          <w:lang w:bidi="fa-IR"/>
        </w:rPr>
        <w:t xml:space="preserve"> که در جامعه </w:t>
      </w:r>
      <w:r>
        <w:rPr>
          <w:rFonts w:ascii="AkzidenzGroteskBE-BoldIt" w:hAnsi="AkzidenzGroteskBE-BoldIt" w:cs="B Nazanin+ Regular" w:hint="cs"/>
          <w:sz w:val="24"/>
          <w:szCs w:val="24"/>
          <w:rtl/>
          <w:lang w:bidi="fa-IR"/>
        </w:rPr>
        <w:t>به‌صورت</w:t>
      </w:r>
      <w:r w:rsidRPr="0096192F">
        <w:rPr>
          <w:rFonts w:ascii="AkzidenzGroteskBE-BoldIt" w:hAnsi="AkzidenzGroteskBE-BoldIt" w:cs="B Nazanin+ Regular" w:hint="cs"/>
          <w:sz w:val="24"/>
          <w:szCs w:val="24"/>
          <w:rtl/>
          <w:lang w:bidi="fa-IR"/>
        </w:rPr>
        <w:t xml:space="preserve"> ناخودآگاه</w:t>
      </w:r>
      <w:r>
        <w:rPr>
          <w:rFonts w:ascii="AkzidenzGroteskBE-BoldIt" w:hAnsi="AkzidenzGroteskBE-BoldIt" w:cs="B Nazanin+ Regular"/>
          <w:sz w:val="24"/>
          <w:szCs w:val="24"/>
          <w:rtl/>
          <w:lang w:bidi="fa-IR"/>
        </w:rPr>
        <w:t>»</w:t>
      </w:r>
      <w:r w:rsidRPr="0096192F">
        <w:rPr>
          <w:rFonts w:ascii="AkzidenzGroteskBE-BoldIt" w:hAnsi="AkzidenzGroteskBE-BoldIt" w:cs="B Nazanin+ Regular" w:hint="cs"/>
          <w:sz w:val="24"/>
          <w:szCs w:val="24"/>
          <w:rtl/>
          <w:lang w:bidi="fa-IR"/>
        </w:rPr>
        <w:t xml:space="preserve"> در معرض آن قرار </w:t>
      </w:r>
      <w:r>
        <w:rPr>
          <w:rFonts w:ascii="AkzidenzGroteskBE-BoldIt" w:hAnsi="AkzidenzGroteskBE-BoldIt" w:cs="B Nazanin+ Regular" w:hint="cs"/>
          <w:sz w:val="24"/>
          <w:szCs w:val="24"/>
          <w:rtl/>
          <w:lang w:bidi="fa-IR"/>
        </w:rPr>
        <w:t>می‌گیرد؛ طبیعتی که شخص در دوران کودکی در معرض آن قرار می‌گیرد، بر زندگی آینده‌ی وی نیز تأثیرگذار خواهد بود</w:t>
      </w:r>
      <w:r w:rsidRPr="0096192F">
        <w:rPr>
          <w:rFonts w:ascii="AkzidenzGroteskBE-BoldIt" w:hAnsi="AkzidenzGroteskBE-BoldIt" w:cs="B Nazanin+ Regular" w:hint="cs"/>
          <w:sz w:val="24"/>
          <w:szCs w:val="24"/>
          <w:rtl/>
          <w:lang w:bidi="fa-IR"/>
        </w:rPr>
        <w:t xml:space="preserve">. </w:t>
      </w:r>
      <w:r>
        <w:rPr>
          <w:rFonts w:ascii="AkzidenzGroteskBE-BoldIt" w:hAnsi="AkzidenzGroteskBE-BoldIt" w:cs="B Nazanin+ Regular" w:hint="cs"/>
          <w:sz w:val="24"/>
          <w:szCs w:val="24"/>
          <w:rtl/>
          <w:lang w:bidi="fa-IR"/>
        </w:rPr>
        <w:t>بودون</w:t>
      </w:r>
      <w:r w:rsidRPr="0096192F">
        <w:rPr>
          <w:rFonts w:ascii="AkzidenzGroteskBE-BoldIt" w:hAnsi="AkzidenzGroteskBE-BoldIt" w:cs="B Nazanin+ Regular" w:hint="cs"/>
          <w:sz w:val="24"/>
          <w:szCs w:val="24"/>
          <w:rtl/>
          <w:lang w:bidi="fa-IR"/>
        </w:rPr>
        <w:t xml:space="preserve"> </w:t>
      </w:r>
      <w:r>
        <w:rPr>
          <w:rFonts w:ascii="AkzidenzGroteskBE-BoldIt" w:hAnsi="AkzidenzGroteskBE-BoldIt" w:cs="B Nazanin+ Regular" w:hint="cs"/>
          <w:sz w:val="24"/>
          <w:szCs w:val="24"/>
          <w:rtl/>
          <w:lang w:bidi="fa-IR"/>
        </w:rPr>
        <w:t>ا</w:t>
      </w:r>
      <w:r w:rsidRPr="0096192F">
        <w:rPr>
          <w:rFonts w:ascii="AkzidenzGroteskBE-BoldIt" w:hAnsi="AkzidenzGroteskBE-BoldIt" w:cs="B Nazanin+ Regular" w:hint="cs"/>
          <w:sz w:val="24"/>
          <w:szCs w:val="24"/>
          <w:rtl/>
          <w:lang w:bidi="fa-IR"/>
        </w:rPr>
        <w:t xml:space="preserve">ما عکس این </w:t>
      </w:r>
      <w:r>
        <w:rPr>
          <w:rFonts w:ascii="AkzidenzGroteskBE-BoldIt" w:hAnsi="AkzidenzGroteskBE-BoldIt" w:cs="B Nazanin+ Regular" w:hint="cs"/>
          <w:sz w:val="24"/>
          <w:szCs w:val="24"/>
          <w:rtl/>
          <w:lang w:bidi="fa-IR"/>
        </w:rPr>
        <w:t>مسئله</w:t>
      </w:r>
      <w:r w:rsidRPr="0096192F">
        <w:rPr>
          <w:rFonts w:ascii="AkzidenzGroteskBE-BoldIt" w:hAnsi="AkzidenzGroteskBE-BoldIt" w:cs="B Nazanin+ Regular" w:hint="cs"/>
          <w:sz w:val="24"/>
          <w:szCs w:val="24"/>
          <w:rtl/>
          <w:lang w:bidi="fa-IR"/>
        </w:rPr>
        <w:t xml:space="preserve"> را مطرح </w:t>
      </w:r>
      <w:r>
        <w:rPr>
          <w:rFonts w:ascii="AkzidenzGroteskBE-BoldIt" w:hAnsi="AkzidenzGroteskBE-BoldIt" w:cs="B Nazanin+ Regular" w:hint="cs"/>
          <w:sz w:val="24"/>
          <w:szCs w:val="24"/>
          <w:rtl/>
          <w:lang w:bidi="fa-IR"/>
        </w:rPr>
        <w:t>می‌کند</w:t>
      </w:r>
      <w:r w:rsidRPr="0096192F">
        <w:rPr>
          <w:rFonts w:ascii="AkzidenzGroteskBE-BoldIt" w:hAnsi="AkzidenzGroteskBE-BoldIt" w:cs="B Nazanin+ Regular" w:hint="cs"/>
          <w:sz w:val="24"/>
          <w:szCs w:val="24"/>
          <w:rtl/>
          <w:lang w:bidi="fa-IR"/>
        </w:rPr>
        <w:t xml:space="preserve">: او با </w:t>
      </w:r>
      <w:r>
        <w:rPr>
          <w:rFonts w:ascii="AkzidenzGroteskBE-BoldIt" w:hAnsi="AkzidenzGroteskBE-BoldIt" w:cs="B Nazanin+ Regular" w:hint="cs"/>
          <w:sz w:val="24"/>
          <w:szCs w:val="24"/>
          <w:rtl/>
          <w:lang w:bidi="fa-IR"/>
        </w:rPr>
        <w:t>بهره‌وری</w:t>
      </w:r>
      <w:r w:rsidRPr="0096192F">
        <w:rPr>
          <w:rFonts w:ascii="AkzidenzGroteskBE-BoldIt" w:hAnsi="AkzidenzGroteskBE-BoldIt" w:cs="B Nazanin+ Regular" w:hint="cs"/>
          <w:sz w:val="24"/>
          <w:szCs w:val="24"/>
          <w:rtl/>
          <w:lang w:bidi="fa-IR"/>
        </w:rPr>
        <w:t xml:space="preserve"> از </w:t>
      </w:r>
      <w:r>
        <w:rPr>
          <w:rFonts w:ascii="AkzidenzGroteskBE-BoldIt" w:hAnsi="AkzidenzGroteskBE-BoldIt" w:cs="B Nazanin+ Regular" w:hint="cs"/>
          <w:sz w:val="24"/>
          <w:szCs w:val="24"/>
          <w:rtl/>
          <w:lang w:bidi="fa-IR"/>
        </w:rPr>
        <w:t>نظریه‌های</w:t>
      </w:r>
      <w:r w:rsidRPr="0096192F">
        <w:rPr>
          <w:rFonts w:ascii="AkzidenzGroteskBE-BoldIt" w:hAnsi="AkzidenzGroteskBE-BoldIt" w:cs="B Nazanin+ Regular" w:hint="cs"/>
          <w:sz w:val="24"/>
          <w:szCs w:val="24"/>
          <w:rtl/>
          <w:lang w:bidi="fa-IR"/>
        </w:rPr>
        <w:t xml:space="preserve"> اقتصادی،</w:t>
      </w:r>
      <w:r>
        <w:rPr>
          <w:rFonts w:ascii="AkzidenzGroteskBE-BoldIt" w:hAnsi="AkzidenzGroteskBE-BoldIt" w:cs="B Nazanin+ Regular"/>
          <w:sz w:val="24"/>
          <w:szCs w:val="24"/>
          <w:rtl/>
          <w:lang w:bidi="fa-IR"/>
        </w:rPr>
        <w:t xml:space="preserve"> </w:t>
      </w:r>
      <w:r w:rsidRPr="0096192F">
        <w:rPr>
          <w:rFonts w:ascii="AkzidenzGroteskBE-BoldIt" w:hAnsi="AkzidenzGroteskBE-BoldIt" w:cs="B Nazanin+ Regular" w:hint="cs"/>
          <w:sz w:val="24"/>
          <w:szCs w:val="24"/>
          <w:rtl/>
          <w:lang w:bidi="fa-IR"/>
        </w:rPr>
        <w:t xml:space="preserve">صحبت از کنشگر اجتماعی منطقی به میان </w:t>
      </w:r>
      <w:r>
        <w:rPr>
          <w:rFonts w:ascii="AkzidenzGroteskBE-BoldIt" w:hAnsi="AkzidenzGroteskBE-BoldIt" w:cs="B Nazanin+ Regular" w:hint="cs"/>
          <w:sz w:val="24"/>
          <w:szCs w:val="24"/>
          <w:rtl/>
          <w:lang w:bidi="fa-IR"/>
        </w:rPr>
        <w:t>می‌آورد</w:t>
      </w:r>
      <w:r w:rsidRPr="0096192F">
        <w:rPr>
          <w:rFonts w:ascii="AkzidenzGroteskBE-BoldIt" w:hAnsi="AkzidenzGroteskBE-BoldIt" w:cs="B Nazanin+ Regular" w:hint="cs"/>
          <w:sz w:val="24"/>
          <w:szCs w:val="24"/>
          <w:rtl/>
          <w:lang w:bidi="fa-IR"/>
        </w:rPr>
        <w:t xml:space="preserve">. </w:t>
      </w:r>
      <w:r>
        <w:rPr>
          <w:rFonts w:ascii="AkzidenzGroteskBE-BoldIt" w:hAnsi="AkzidenzGroteskBE-BoldIt" w:cs="B Nazanin+ Regular" w:hint="cs"/>
          <w:sz w:val="24"/>
          <w:szCs w:val="24"/>
          <w:rtl/>
          <w:lang w:bidi="fa-IR"/>
        </w:rPr>
        <w:t>ازنظر</w:t>
      </w:r>
      <w:r w:rsidRPr="0096192F">
        <w:rPr>
          <w:rFonts w:ascii="AkzidenzGroteskBE-BoldIt" w:hAnsi="AkzidenzGroteskBE-BoldIt" w:cs="B Nazanin+ Regular" w:hint="cs"/>
          <w:sz w:val="24"/>
          <w:szCs w:val="24"/>
          <w:rtl/>
          <w:lang w:bidi="fa-IR"/>
        </w:rPr>
        <w:t xml:space="preserve"> او، </w:t>
      </w:r>
      <w:r>
        <w:rPr>
          <w:rFonts w:ascii="AkzidenzGroteskBE-BoldIt" w:hAnsi="AkzidenzGroteskBE-BoldIt" w:cs="B Nazanin+ Regular" w:hint="cs"/>
          <w:sz w:val="24"/>
          <w:szCs w:val="24"/>
          <w:rtl/>
          <w:lang w:bidi="fa-IR"/>
        </w:rPr>
        <w:t>نابرابری‌های</w:t>
      </w:r>
      <w:r w:rsidRPr="0096192F">
        <w:rPr>
          <w:rFonts w:ascii="AkzidenzGroteskBE-BoldIt" w:hAnsi="AkzidenzGroteskBE-BoldIt" w:cs="B Nazanin+ Regular" w:hint="cs"/>
          <w:sz w:val="24"/>
          <w:szCs w:val="24"/>
          <w:rtl/>
          <w:lang w:bidi="fa-IR"/>
        </w:rPr>
        <w:t xml:space="preserve"> </w:t>
      </w:r>
      <w:r>
        <w:rPr>
          <w:rFonts w:ascii="AkzidenzGroteskBE-BoldIt" w:hAnsi="AkzidenzGroteskBE-BoldIt" w:cs="B Nazanin+ Regular" w:hint="cs"/>
          <w:sz w:val="24"/>
          <w:szCs w:val="24"/>
          <w:rtl/>
          <w:lang w:bidi="fa-IR"/>
        </w:rPr>
        <w:t>اجتماعی‌ای</w:t>
      </w:r>
      <w:r w:rsidRPr="0096192F">
        <w:rPr>
          <w:rFonts w:ascii="AkzidenzGroteskBE-BoldIt" w:hAnsi="AkzidenzGroteskBE-BoldIt" w:cs="B Nazanin+ Regular" w:hint="cs"/>
          <w:sz w:val="24"/>
          <w:szCs w:val="24"/>
          <w:rtl/>
          <w:lang w:bidi="fa-IR"/>
        </w:rPr>
        <w:t xml:space="preserve"> که هر کس ممکن است در دوران تحصیل خود با آن مواجه شود در اصل </w:t>
      </w:r>
      <w:r>
        <w:rPr>
          <w:rFonts w:ascii="AkzidenzGroteskBE-BoldIt" w:hAnsi="AkzidenzGroteskBE-BoldIt" w:cs="B Nazanin+ Regular" w:hint="cs"/>
          <w:sz w:val="24"/>
          <w:szCs w:val="24"/>
          <w:rtl/>
          <w:lang w:bidi="fa-IR"/>
        </w:rPr>
        <w:t>نتیجه‌ی</w:t>
      </w:r>
      <w:r w:rsidRPr="0096192F">
        <w:rPr>
          <w:rFonts w:ascii="AkzidenzGroteskBE-BoldIt" w:hAnsi="AkzidenzGroteskBE-BoldIt" w:cs="B Nazanin+ Regular" w:hint="cs"/>
          <w:sz w:val="24"/>
          <w:szCs w:val="24"/>
          <w:rtl/>
          <w:lang w:bidi="fa-IR"/>
        </w:rPr>
        <w:t xml:space="preserve"> مجاورت عوامل مختلفی هستند که </w:t>
      </w:r>
      <w:r>
        <w:rPr>
          <w:rFonts w:ascii="AkzidenzGroteskBE-BoldIt" w:hAnsi="AkzidenzGroteskBE-BoldIt" w:cs="B Nazanin+ Regular" w:hint="cs"/>
          <w:sz w:val="24"/>
          <w:szCs w:val="24"/>
          <w:rtl/>
          <w:lang w:bidi="fa-IR"/>
        </w:rPr>
        <w:t>خانواده‌های</w:t>
      </w:r>
      <w:r w:rsidRPr="0096192F">
        <w:rPr>
          <w:rFonts w:ascii="AkzidenzGroteskBE-BoldIt" w:hAnsi="AkzidenzGroteskBE-BoldIt" w:cs="B Nazanin+ Regular" w:hint="cs"/>
          <w:sz w:val="24"/>
          <w:szCs w:val="24"/>
          <w:rtl/>
          <w:lang w:bidi="fa-IR"/>
        </w:rPr>
        <w:t xml:space="preserve"> ایشان با آگاهی </w:t>
      </w:r>
      <w:r w:rsidRPr="0096192F">
        <w:rPr>
          <w:rFonts w:ascii="Frutiger-Roman" w:hAnsi="Frutiger-Roman" w:cs="B Nazanin+ Regular" w:hint="cs"/>
          <w:sz w:val="24"/>
          <w:szCs w:val="24"/>
          <w:rtl/>
          <w:lang w:val="fr-FR"/>
        </w:rPr>
        <w:t xml:space="preserve">لازم از </w:t>
      </w:r>
      <w:r>
        <w:rPr>
          <w:rFonts w:ascii="Frutiger-Roman" w:hAnsi="Frutiger-Roman" w:cs="B Nazanin+ Regular" w:hint="cs"/>
          <w:sz w:val="24"/>
          <w:szCs w:val="24"/>
          <w:rtl/>
          <w:lang w:val="fr-FR"/>
        </w:rPr>
        <w:t>هزینه‌های</w:t>
      </w:r>
      <w:r w:rsidRPr="0096192F">
        <w:rPr>
          <w:rFonts w:ascii="Frutiger-Roman" w:hAnsi="Frutiger-Roman" w:cs="B Nazanin+ Regular" w:hint="cs"/>
          <w:sz w:val="24"/>
          <w:szCs w:val="24"/>
          <w:rtl/>
          <w:lang w:val="fr-FR"/>
        </w:rPr>
        <w:t xml:space="preserve"> تحصیل فرزندشان در پیش </w:t>
      </w:r>
      <w:r>
        <w:rPr>
          <w:rFonts w:ascii="Frutiger-Roman" w:hAnsi="Frutiger-Roman" w:cs="B Nazanin+ Regular" w:hint="cs"/>
          <w:sz w:val="24"/>
          <w:szCs w:val="24"/>
          <w:rtl/>
          <w:lang w:val="fr-FR"/>
        </w:rPr>
        <w:t>می‌گیرند</w:t>
      </w:r>
      <w:r w:rsidRPr="0096192F">
        <w:rPr>
          <w:rFonts w:ascii="Frutiger-Roman" w:hAnsi="Frutiger-Roman" w:cs="B Nazanin+ Regular" w:hint="cs"/>
          <w:sz w:val="24"/>
          <w:szCs w:val="24"/>
          <w:rtl/>
          <w:lang w:val="fr-FR"/>
        </w:rPr>
        <w:t>:</w:t>
      </w:r>
      <w:r>
        <w:rPr>
          <w:rFonts w:ascii="Frutiger-Roman" w:hAnsi="Frutiger-Roman" w:cs="B Nazanin+ Regular"/>
          <w:sz w:val="24"/>
          <w:szCs w:val="24"/>
          <w:rtl/>
          <w:lang w:val="fr-FR"/>
        </w:rPr>
        <w:t xml:space="preserve"> «</w:t>
      </w:r>
      <w:r w:rsidRPr="0096192F">
        <w:rPr>
          <w:rFonts w:ascii="Frutiger-Roman" w:hAnsi="Frutiger-Roman" w:cs="B Nazanin+ Regular" w:hint="cs"/>
          <w:sz w:val="24"/>
          <w:szCs w:val="24"/>
          <w:rtl/>
          <w:lang w:val="fr-FR"/>
        </w:rPr>
        <w:t xml:space="preserve">احتمال </w:t>
      </w:r>
      <w:r>
        <w:rPr>
          <w:rFonts w:ascii="Frutiger-Roman" w:hAnsi="Frutiger-Roman" w:cs="B Nazanin+ Regular" w:hint="cs"/>
          <w:sz w:val="24"/>
          <w:szCs w:val="24"/>
          <w:rtl/>
          <w:lang w:val="fr-FR"/>
        </w:rPr>
        <w:t>تبدیل‌شدن</w:t>
      </w:r>
      <w:r w:rsidRPr="0096192F">
        <w:rPr>
          <w:rFonts w:ascii="Frutiger-Roman" w:hAnsi="Frutiger-Roman" w:cs="B Nazanin+ Regular" w:hint="cs"/>
          <w:sz w:val="24"/>
          <w:szCs w:val="24"/>
          <w:rtl/>
          <w:lang w:val="fr-FR"/>
        </w:rPr>
        <w:t xml:space="preserve"> به یک معلم در آینده از دیدگاه فرزند یک کارگر و فرزند یک دانشمند یکسان نیست.» فرزند یک کارگر </w:t>
      </w:r>
      <w:r>
        <w:rPr>
          <w:rFonts w:ascii="Frutiger-Roman" w:hAnsi="Frutiger-Roman" w:cs="B Nazanin+ Regular" w:hint="cs"/>
          <w:sz w:val="24"/>
          <w:szCs w:val="24"/>
          <w:rtl/>
          <w:lang w:val="fr-FR"/>
        </w:rPr>
        <w:t>به دنبال شغلی است که در آینده جایگاه او را در جامعه ارتقا بخشد</w:t>
      </w:r>
      <w:r w:rsidRPr="0096192F">
        <w:rPr>
          <w:rFonts w:ascii="Frutiger-Roman" w:hAnsi="Frutiger-Roman" w:cs="B Nazanin+ Regular" w:hint="cs"/>
          <w:sz w:val="24"/>
          <w:szCs w:val="24"/>
          <w:rtl/>
          <w:lang w:val="fr-FR"/>
        </w:rPr>
        <w:t xml:space="preserve">، </w:t>
      </w:r>
      <w:r>
        <w:rPr>
          <w:rFonts w:ascii="Frutiger-Roman" w:hAnsi="Frutiger-Roman" w:cs="B Nazanin+ Regular" w:hint="cs"/>
          <w:sz w:val="24"/>
          <w:szCs w:val="24"/>
          <w:rtl/>
          <w:lang w:val="fr-FR"/>
        </w:rPr>
        <w:t>درصورتی‌که</w:t>
      </w:r>
      <w:r w:rsidRPr="0096192F">
        <w:rPr>
          <w:rFonts w:ascii="Frutiger-Roman" w:hAnsi="Frutiger-Roman" w:cs="B Nazanin+ Regular" w:hint="cs"/>
          <w:sz w:val="24"/>
          <w:szCs w:val="24"/>
          <w:rtl/>
          <w:lang w:val="fr-FR"/>
        </w:rPr>
        <w:t xml:space="preserve"> بار روانی و مادی تحصیلات </w:t>
      </w:r>
      <w:r>
        <w:rPr>
          <w:rFonts w:ascii="Frutiger-Roman" w:hAnsi="Frutiger-Roman" w:cs="B Nazanin+ Regular" w:hint="cs"/>
          <w:sz w:val="24"/>
          <w:szCs w:val="24"/>
          <w:rtl/>
          <w:lang w:val="fr-FR"/>
        </w:rPr>
        <w:t>طولانی‌مدت</w:t>
      </w:r>
      <w:r w:rsidRPr="0096192F">
        <w:rPr>
          <w:rFonts w:ascii="Frutiger-Roman" w:hAnsi="Frutiger-Roman" w:cs="B Nazanin+ Regular" w:hint="cs"/>
          <w:sz w:val="24"/>
          <w:szCs w:val="24"/>
          <w:rtl/>
          <w:lang w:val="fr-FR"/>
        </w:rPr>
        <w:t xml:space="preserve"> از همان بادی امر روی او </w:t>
      </w:r>
      <w:r>
        <w:rPr>
          <w:rFonts w:ascii="Frutiger-Roman" w:hAnsi="Frutiger-Roman" w:cs="B Nazanin+ Regular" w:hint="cs"/>
          <w:sz w:val="24"/>
          <w:szCs w:val="24"/>
          <w:rtl/>
          <w:lang w:val="fr-FR"/>
        </w:rPr>
        <w:t>تأثیر</w:t>
      </w:r>
      <w:r w:rsidRPr="0096192F">
        <w:rPr>
          <w:rFonts w:ascii="Frutiger-Roman" w:hAnsi="Frutiger-Roman" w:cs="B Nazanin+ Regular" w:hint="cs"/>
          <w:sz w:val="24"/>
          <w:szCs w:val="24"/>
          <w:rtl/>
          <w:lang w:val="fr-FR"/>
        </w:rPr>
        <w:t xml:space="preserve"> </w:t>
      </w:r>
      <w:r>
        <w:rPr>
          <w:rFonts w:ascii="Frutiger-Roman" w:hAnsi="Frutiger-Roman" w:cs="B Nazanin+ Regular" w:hint="cs"/>
          <w:sz w:val="24"/>
          <w:szCs w:val="24"/>
          <w:rtl/>
          <w:lang w:val="fr-FR"/>
        </w:rPr>
        <w:t>می‌گذارد</w:t>
      </w:r>
      <w:r w:rsidRPr="0096192F">
        <w:rPr>
          <w:rFonts w:ascii="Frutiger-Roman" w:hAnsi="Frutiger-Roman" w:cs="B Nazanin+ Regular" w:hint="cs"/>
          <w:sz w:val="24"/>
          <w:szCs w:val="24"/>
          <w:rtl/>
          <w:lang w:val="fr-FR"/>
        </w:rPr>
        <w:t xml:space="preserve">؛ به طبع این شرایط </w:t>
      </w:r>
      <w:r>
        <w:rPr>
          <w:rFonts w:ascii="Frutiger-Roman" w:hAnsi="Frutiger-Roman" w:cs="B Nazanin+ Regular" w:hint="cs"/>
          <w:sz w:val="24"/>
          <w:szCs w:val="24"/>
          <w:rtl/>
          <w:lang w:val="fr-FR"/>
        </w:rPr>
        <w:t>به‌هیچ‌عنوان</w:t>
      </w:r>
      <w:r w:rsidRPr="0096192F">
        <w:rPr>
          <w:rFonts w:ascii="Frutiger-Roman" w:hAnsi="Frutiger-Roman" w:cs="B Nazanin+ Regular" w:hint="cs"/>
          <w:sz w:val="24"/>
          <w:szCs w:val="24"/>
          <w:rtl/>
          <w:lang w:val="fr-FR"/>
        </w:rPr>
        <w:t xml:space="preserve"> برای فرزند یک استاد دانشگاه یکسان نیست</w:t>
      </w:r>
      <w:r>
        <w:rPr>
          <w:rFonts w:ascii="Frutiger-Roman" w:hAnsi="Frutiger-Roman" w:cs="B Nazanin+ Regular"/>
          <w:sz w:val="24"/>
          <w:szCs w:val="24"/>
          <w:rtl/>
          <w:lang w:val="fr-FR"/>
        </w:rPr>
        <w:t>.[</w:t>
      </w:r>
      <w:r>
        <w:rPr>
          <w:rFonts w:ascii="Cambria" w:hAnsi="Cambria" w:cs="Times New Roman" w:hint="cs"/>
          <w:sz w:val="24"/>
          <w:szCs w:val="24"/>
          <w:rtl/>
        </w:rPr>
        <w:t>یک استاد دانشگاه قطعاً</w:t>
      </w:r>
      <w:r>
        <w:rPr>
          <w:rFonts w:ascii="Cambria" w:hAnsi="Cambria" w:cs="Cambria" w:hint="cs"/>
          <w:sz w:val="24"/>
          <w:szCs w:val="24"/>
          <w:rtl/>
        </w:rPr>
        <w:t xml:space="preserve"> </w:t>
      </w:r>
      <w:r>
        <w:rPr>
          <w:rFonts w:ascii="Cambria" w:hAnsi="Cambria" w:cs="Times New Roman"/>
          <w:sz w:val="24"/>
          <w:szCs w:val="24"/>
          <w:rtl/>
        </w:rPr>
        <w:t>هزینه‌ی</w:t>
      </w:r>
      <w:r>
        <w:rPr>
          <w:rFonts w:ascii="Cambria" w:hAnsi="Cambria" w:cs="Times New Roman" w:hint="cs"/>
          <w:sz w:val="24"/>
          <w:szCs w:val="24"/>
          <w:rtl/>
        </w:rPr>
        <w:t xml:space="preserve"> تحصیل </w:t>
      </w:r>
      <w:r>
        <w:rPr>
          <w:rFonts w:ascii="Cambria" w:hAnsi="Cambria" w:cs="Times New Roman"/>
          <w:sz w:val="24"/>
          <w:szCs w:val="24"/>
          <w:rtl/>
        </w:rPr>
        <w:t>طولانی‌مدت</w:t>
      </w:r>
      <w:r>
        <w:rPr>
          <w:rFonts w:ascii="Cambria" w:hAnsi="Cambria" w:cs="Times New Roman" w:hint="cs"/>
          <w:sz w:val="24"/>
          <w:szCs w:val="24"/>
          <w:rtl/>
        </w:rPr>
        <w:t xml:space="preserve"> فرزندش را فراهم خواهد کرد اما یک کارگر</w:t>
      </w:r>
      <w:r>
        <w:rPr>
          <w:rFonts w:ascii="Cambria" w:hAnsi="Cambria" w:cs="Cambria" w:hint="cs"/>
          <w:sz w:val="24"/>
          <w:szCs w:val="24"/>
          <w:rtl/>
        </w:rPr>
        <w:t xml:space="preserve"> </w:t>
      </w:r>
      <w:r>
        <w:rPr>
          <w:rFonts w:ascii="Cambria" w:hAnsi="Cambria" w:cs="Times New Roman"/>
          <w:sz w:val="24"/>
          <w:szCs w:val="24"/>
          <w:rtl/>
        </w:rPr>
        <w:t>هزینۀ سرانۀ خدمات</w:t>
      </w:r>
      <w:r>
        <w:rPr>
          <w:rFonts w:ascii="Cambria" w:hAnsi="Cambria" w:cs="Times New Roman" w:hint="cs"/>
          <w:sz w:val="24"/>
          <w:szCs w:val="24"/>
          <w:rtl/>
        </w:rPr>
        <w:t xml:space="preserve"> حتی اگر امکانش را داشته باشد ممکن است با توجه به شرایط اقتصادی و مالی خانواده تصمیم به انجام یا عدم انجام این کار بگیرد.]</w:t>
      </w:r>
      <w:r w:rsidRPr="0096192F">
        <w:rPr>
          <w:rFonts w:ascii="Frutiger-Roman" w:hAnsi="Frutiger-Roman" w:cs="B Nazanin+ Regular" w:hint="cs"/>
          <w:sz w:val="24"/>
          <w:szCs w:val="24"/>
          <w:rtl/>
          <w:lang w:val="fr-FR"/>
        </w:rPr>
        <w:t xml:space="preserve"> </w:t>
      </w:r>
      <w:r>
        <w:rPr>
          <w:rFonts w:ascii="Frutiger-Roman" w:hAnsi="Frutiger-Roman" w:cs="B Nazanin+ Regular" w:hint="cs"/>
          <w:sz w:val="24"/>
          <w:szCs w:val="24"/>
          <w:rtl/>
          <w:lang w:val="fr-FR"/>
        </w:rPr>
        <w:t>به‌این‌ترتیب</w:t>
      </w:r>
      <w:r w:rsidRPr="0096192F">
        <w:rPr>
          <w:rFonts w:ascii="Frutiger-Roman" w:hAnsi="Frutiger-Roman" w:cs="B Nazanin+ Regular" w:hint="cs"/>
          <w:sz w:val="24"/>
          <w:szCs w:val="24"/>
          <w:rtl/>
          <w:lang w:val="fr-FR"/>
        </w:rPr>
        <w:t xml:space="preserve"> </w:t>
      </w:r>
      <w:r>
        <w:rPr>
          <w:rFonts w:ascii="Frutiger-Roman" w:hAnsi="Frutiger-Roman" w:cs="B Nazanin+ Regular" w:hint="cs"/>
          <w:sz w:val="24"/>
          <w:szCs w:val="24"/>
          <w:rtl/>
          <w:lang w:val="fr-FR"/>
        </w:rPr>
        <w:t>آنچه</w:t>
      </w:r>
      <w:r w:rsidRPr="0096192F">
        <w:rPr>
          <w:rFonts w:ascii="Frutiger-Roman" w:hAnsi="Frutiger-Roman" w:cs="B Nazanin+ Regular" w:hint="cs"/>
          <w:sz w:val="24"/>
          <w:szCs w:val="24"/>
          <w:rtl/>
          <w:lang w:val="fr-FR"/>
        </w:rPr>
        <w:t xml:space="preserve"> بوردیو و </w:t>
      </w:r>
      <w:r>
        <w:rPr>
          <w:rFonts w:ascii="Frutiger-Roman" w:hAnsi="Frutiger-Roman" w:cs="B Nazanin+ Regular" w:hint="cs"/>
          <w:sz w:val="24"/>
          <w:szCs w:val="24"/>
          <w:rtl/>
          <w:lang w:val="fr-FR"/>
        </w:rPr>
        <w:t>پاسرون از آن تحت عنوان بازپروری</w:t>
      </w:r>
      <w:r w:rsidRPr="0096192F">
        <w:rPr>
          <w:rStyle w:val="FootnoteReference"/>
          <w:rFonts w:ascii="Frutiger-Roman" w:hAnsi="Frutiger-Roman" w:cs="B Nazanin+ Regular"/>
          <w:sz w:val="24"/>
          <w:szCs w:val="24"/>
          <w:rtl/>
          <w:lang w:val="fr-FR"/>
        </w:rPr>
        <w:footnoteReference w:id="35"/>
      </w:r>
      <w:r w:rsidRPr="0096192F">
        <w:rPr>
          <w:rFonts w:ascii="Frutiger-Roman" w:hAnsi="Frutiger-Roman" w:cs="B Nazanin+ Regular" w:hint="cs"/>
          <w:sz w:val="24"/>
          <w:szCs w:val="24"/>
          <w:rtl/>
          <w:lang w:val="fr-FR"/>
        </w:rPr>
        <w:t xml:space="preserve"> اجتماعی سخن </w:t>
      </w:r>
      <w:r>
        <w:rPr>
          <w:rFonts w:ascii="Frutiger-Roman" w:hAnsi="Frutiger-Roman" w:cs="B Nazanin+ Regular" w:hint="cs"/>
          <w:sz w:val="24"/>
          <w:szCs w:val="24"/>
          <w:rtl/>
          <w:lang w:val="fr-FR"/>
        </w:rPr>
        <w:t>می‌گویند</w:t>
      </w:r>
      <w:r w:rsidRPr="0096192F">
        <w:rPr>
          <w:rFonts w:ascii="Frutiger-Roman" w:hAnsi="Frutiger-Roman" w:cs="B Nazanin+ Regular" w:hint="cs"/>
          <w:sz w:val="24"/>
          <w:szCs w:val="24"/>
          <w:rtl/>
          <w:lang w:val="fr-FR"/>
        </w:rPr>
        <w:t xml:space="preserve">، در نظر بودون تنها </w:t>
      </w:r>
      <w:r>
        <w:rPr>
          <w:rFonts w:ascii="Frutiger-Roman" w:hAnsi="Frutiger-Roman" w:cs="B Nazanin+ Regular" w:hint="cs"/>
          <w:sz w:val="24"/>
          <w:szCs w:val="24"/>
          <w:rtl/>
          <w:lang w:val="fr-FR"/>
        </w:rPr>
        <w:t>تأثیر</w:t>
      </w:r>
      <w:r w:rsidRPr="0096192F">
        <w:rPr>
          <w:rFonts w:ascii="Frutiger-Roman" w:hAnsi="Frutiger-Roman" w:cs="B Nazanin+ Regular" w:hint="cs"/>
          <w:sz w:val="24"/>
          <w:szCs w:val="24"/>
          <w:rtl/>
          <w:lang w:val="fr-FR"/>
        </w:rPr>
        <w:t xml:space="preserve"> منفی </w:t>
      </w:r>
      <w:r>
        <w:rPr>
          <w:rFonts w:ascii="Frutiger-Roman" w:hAnsi="Frutiger-Roman" w:cs="B Nazanin+ Regular" w:hint="cs"/>
          <w:sz w:val="24"/>
          <w:szCs w:val="24"/>
          <w:rtl/>
          <w:lang w:val="fr-FR"/>
        </w:rPr>
        <w:t>مجموعه‌ای</w:t>
      </w:r>
      <w:r w:rsidRPr="0096192F">
        <w:rPr>
          <w:rFonts w:ascii="Frutiger-Roman" w:hAnsi="Frutiger-Roman" w:cs="B Nazanin+ Regular" w:hint="cs"/>
          <w:sz w:val="24"/>
          <w:szCs w:val="24"/>
          <w:rtl/>
          <w:lang w:val="fr-FR"/>
        </w:rPr>
        <w:t xml:space="preserve"> از </w:t>
      </w:r>
      <w:r>
        <w:rPr>
          <w:rFonts w:ascii="Frutiger-Roman" w:hAnsi="Frutiger-Roman" w:cs="B Nazanin+ Regular" w:hint="cs"/>
          <w:sz w:val="24"/>
          <w:szCs w:val="24"/>
          <w:rtl/>
          <w:lang w:val="fr-FR"/>
        </w:rPr>
        <w:t>انتخاب‌های</w:t>
      </w:r>
      <w:r w:rsidRPr="0096192F">
        <w:rPr>
          <w:rFonts w:ascii="Frutiger-Roman" w:hAnsi="Frutiger-Roman" w:cs="B Nazanin+ Regular" w:hint="cs"/>
          <w:sz w:val="24"/>
          <w:szCs w:val="24"/>
          <w:rtl/>
          <w:lang w:val="fr-FR"/>
        </w:rPr>
        <w:t xml:space="preserve"> شخصی و منطقی است، </w:t>
      </w:r>
      <w:r>
        <w:rPr>
          <w:rFonts w:ascii="Frutiger-Roman" w:hAnsi="Frutiger-Roman" w:cs="B Nazanin+ Regular" w:hint="cs"/>
          <w:sz w:val="24"/>
          <w:szCs w:val="24"/>
          <w:rtl/>
          <w:lang w:val="fr-FR"/>
        </w:rPr>
        <w:t>انتخاب‌هایی</w:t>
      </w:r>
      <w:r w:rsidRPr="0096192F">
        <w:rPr>
          <w:rFonts w:ascii="Frutiger-Roman" w:hAnsi="Frutiger-Roman" w:cs="B Nazanin+ Regular" w:hint="cs"/>
          <w:sz w:val="24"/>
          <w:szCs w:val="24"/>
          <w:rtl/>
          <w:lang w:val="fr-FR"/>
        </w:rPr>
        <w:t xml:space="preserve"> که البته به جایگاه اجتماعی و میزان عقلانیت</w:t>
      </w:r>
      <w:r w:rsidRPr="0096192F">
        <w:rPr>
          <w:rStyle w:val="FootnoteReference"/>
          <w:rFonts w:ascii="Frutiger-Roman" w:hAnsi="Frutiger-Roman" w:cs="B Nazanin+ Regular"/>
          <w:sz w:val="24"/>
          <w:szCs w:val="24"/>
          <w:rtl/>
          <w:lang w:val="fr-FR"/>
        </w:rPr>
        <w:footnoteReference w:id="36"/>
      </w:r>
      <w:r w:rsidRPr="0096192F">
        <w:rPr>
          <w:rFonts w:ascii="Frutiger-Roman" w:hAnsi="Frutiger-Roman" w:cs="B Nazanin+ Regular" w:hint="cs"/>
          <w:sz w:val="24"/>
          <w:szCs w:val="24"/>
          <w:rtl/>
          <w:lang w:val="fr-FR"/>
        </w:rPr>
        <w:t xml:space="preserve"> </w:t>
      </w:r>
      <w:r>
        <w:rPr>
          <w:rFonts w:ascii="Frutiger-Roman" w:hAnsi="Frutiger-Roman" w:cs="B Nazanin+ Regular" w:hint="cs"/>
          <w:sz w:val="24"/>
          <w:szCs w:val="24"/>
          <w:rtl/>
          <w:lang w:val="fr-FR"/>
        </w:rPr>
        <w:t>شخص نیز</w:t>
      </w:r>
      <w:r w:rsidRPr="0096192F">
        <w:rPr>
          <w:rFonts w:ascii="Frutiger-Roman" w:hAnsi="Frutiger-Roman" w:cs="B Nazanin+ Regular" w:hint="cs"/>
          <w:sz w:val="24"/>
          <w:szCs w:val="24"/>
          <w:rtl/>
          <w:lang w:val="fr-FR"/>
        </w:rPr>
        <w:t xml:space="preserve"> بستگی دارد. توجه داشته باشید که هدف بودون اعتبار بخشیدن به نظریات دورکیم نبوده است. او در اصل در برابر </w:t>
      </w:r>
      <w:r>
        <w:rPr>
          <w:rFonts w:ascii="Frutiger-Roman" w:hAnsi="Frutiger-Roman" w:cs="B Nazanin+ Regular" w:hint="cs"/>
          <w:sz w:val="24"/>
          <w:szCs w:val="24"/>
          <w:rtl/>
          <w:lang w:val="fr-FR"/>
        </w:rPr>
        <w:t>برداشت‌های</w:t>
      </w:r>
      <w:r w:rsidRPr="0096192F">
        <w:rPr>
          <w:rFonts w:ascii="Frutiger-Roman" w:hAnsi="Frutiger-Roman" w:cs="B Nazanin+ Regular" w:hint="cs"/>
          <w:sz w:val="24"/>
          <w:szCs w:val="24"/>
          <w:rtl/>
          <w:lang w:val="fr-FR"/>
        </w:rPr>
        <w:t xml:space="preserve"> بوردیو و پاسرون که بر مبنای </w:t>
      </w:r>
      <w:r>
        <w:rPr>
          <w:rFonts w:ascii="Frutiger-Roman" w:hAnsi="Frutiger-Roman" w:cs="B Nazanin+ Regular" w:hint="cs"/>
          <w:sz w:val="24"/>
          <w:szCs w:val="24"/>
          <w:rtl/>
          <w:lang w:val="fr-FR"/>
        </w:rPr>
        <w:t>بازپروری</w:t>
      </w:r>
      <w:r w:rsidRPr="0096192F">
        <w:rPr>
          <w:rFonts w:ascii="Frutiger-Roman" w:hAnsi="Frutiger-Roman" w:cs="B Nazanin+ Regular" w:hint="cs"/>
          <w:sz w:val="24"/>
          <w:szCs w:val="24"/>
          <w:rtl/>
          <w:lang w:val="fr-FR"/>
        </w:rPr>
        <w:t xml:space="preserve"> </w:t>
      </w:r>
      <w:r>
        <w:rPr>
          <w:rFonts w:ascii="Frutiger-Roman" w:hAnsi="Frutiger-Roman" w:cs="B Nazanin+ Regular" w:hint="cs"/>
          <w:sz w:val="24"/>
          <w:szCs w:val="24"/>
          <w:rtl/>
          <w:lang w:val="fr-FR"/>
        </w:rPr>
        <w:t>نابرابری‌های</w:t>
      </w:r>
      <w:r w:rsidRPr="0096192F">
        <w:rPr>
          <w:rFonts w:ascii="Frutiger-Roman" w:hAnsi="Frutiger-Roman" w:cs="B Nazanin+ Regular" w:hint="cs"/>
          <w:sz w:val="24"/>
          <w:szCs w:val="24"/>
          <w:rtl/>
          <w:lang w:val="fr-FR"/>
        </w:rPr>
        <w:t xml:space="preserve"> اجتماعی بین </w:t>
      </w:r>
      <w:r>
        <w:rPr>
          <w:rFonts w:ascii="Frutiger-Roman" w:hAnsi="Frutiger-Roman" w:cs="B Nazanin+ Regular" w:hint="cs"/>
          <w:sz w:val="24"/>
          <w:szCs w:val="24"/>
          <w:rtl/>
          <w:lang w:val="fr-FR"/>
        </w:rPr>
        <w:t>طبقات</w:t>
      </w:r>
      <w:r w:rsidRPr="0096192F">
        <w:rPr>
          <w:rFonts w:ascii="Frutiger-Roman" w:hAnsi="Frutiger-Roman" w:cs="B Nazanin+ Regular" w:hint="cs"/>
          <w:sz w:val="24"/>
          <w:szCs w:val="24"/>
          <w:rtl/>
          <w:lang w:val="fr-FR"/>
        </w:rPr>
        <w:t xml:space="preserve"> مختلف در محیط مدرسه </w:t>
      </w:r>
      <w:r>
        <w:rPr>
          <w:rFonts w:ascii="Frutiger-Roman" w:hAnsi="Frutiger-Roman" w:cs="B Nazanin+ Regular" w:hint="cs"/>
          <w:sz w:val="24"/>
          <w:szCs w:val="24"/>
          <w:rtl/>
          <w:lang w:val="fr-FR"/>
        </w:rPr>
        <w:t>بناشده</w:t>
      </w:r>
      <w:r w:rsidRPr="0096192F">
        <w:rPr>
          <w:rFonts w:ascii="Frutiger-Roman" w:hAnsi="Frutiger-Roman" w:cs="B Nazanin+ Regular" w:hint="cs"/>
          <w:sz w:val="24"/>
          <w:szCs w:val="24"/>
          <w:rtl/>
          <w:lang w:val="fr-FR"/>
        </w:rPr>
        <w:t xml:space="preserve"> بود، با </w:t>
      </w:r>
      <w:r>
        <w:rPr>
          <w:rFonts w:ascii="Frutiger-Roman" w:hAnsi="Frutiger-Roman" w:cs="B Nazanin+ Regular" w:hint="cs"/>
          <w:sz w:val="24"/>
          <w:szCs w:val="24"/>
          <w:rtl/>
          <w:lang w:val="fr-FR"/>
        </w:rPr>
        <w:t>مدل‌سازی</w:t>
      </w:r>
      <w:r w:rsidRPr="0096192F">
        <w:rPr>
          <w:rStyle w:val="FootnoteReference"/>
          <w:rFonts w:ascii="Frutiger-Roman" w:hAnsi="Frutiger-Roman" w:cs="B Nazanin+ Regular"/>
          <w:sz w:val="24"/>
          <w:szCs w:val="24"/>
          <w:rtl/>
          <w:lang w:val="fr-FR"/>
        </w:rPr>
        <w:footnoteReference w:id="37"/>
      </w:r>
      <w:r w:rsidRPr="0096192F">
        <w:rPr>
          <w:rFonts w:ascii="Frutiger-Roman" w:hAnsi="Frutiger-Roman" w:cs="B Nazanin+ Regular" w:hint="cs"/>
          <w:sz w:val="24"/>
          <w:szCs w:val="24"/>
          <w:rtl/>
          <w:lang w:val="fr-FR"/>
        </w:rPr>
        <w:t xml:space="preserve"> نقش کنشگران مختلف در نظ</w:t>
      </w:r>
      <w:r>
        <w:rPr>
          <w:rFonts w:ascii="Frutiger-Roman" w:hAnsi="Frutiger-Roman" w:cs="B Nazanin+ Regular" w:hint="cs"/>
          <w:sz w:val="24"/>
          <w:szCs w:val="24"/>
          <w:rtl/>
          <w:lang w:val="fr-FR"/>
        </w:rPr>
        <w:t>ام آموزشی و تأثیر آن، برداشت منح</w:t>
      </w:r>
      <w:r w:rsidRPr="0096192F">
        <w:rPr>
          <w:rFonts w:ascii="Frutiger-Roman" w:hAnsi="Frutiger-Roman" w:cs="B Nazanin+ Regular" w:hint="cs"/>
          <w:sz w:val="24"/>
          <w:szCs w:val="24"/>
          <w:rtl/>
          <w:lang w:val="fr-FR"/>
        </w:rPr>
        <w:t>صر به خود را ارائه داد.</w:t>
      </w:r>
    </w:p>
    <w:p w:rsidR="0028588F" w:rsidRPr="0096192F" w:rsidRDefault="0028588F" w:rsidP="0028588F">
      <w:pPr>
        <w:bidi/>
        <w:rPr>
          <w:rFonts w:ascii="Frutiger-Roman" w:hAnsi="Frutiger-Roman" w:cs="B Nazanin+ Regular"/>
          <w:sz w:val="24"/>
          <w:szCs w:val="24"/>
          <w:rtl/>
          <w:lang w:val="fr-FR"/>
        </w:rPr>
      </w:pPr>
      <w:r w:rsidRPr="0096192F">
        <w:rPr>
          <w:rFonts w:ascii="Frutiger-Roman" w:hAnsi="Frutiger-Roman" w:cs="B Nazanin+ Regular" w:hint="cs"/>
          <w:sz w:val="24"/>
          <w:szCs w:val="24"/>
          <w:rtl/>
          <w:lang w:val="fr-FR"/>
        </w:rPr>
        <w:t xml:space="preserve">این تضاد موجود بین دو الگوی نظری </w:t>
      </w:r>
      <w:r>
        <w:rPr>
          <w:rFonts w:ascii="Frutiger-Roman" w:hAnsi="Frutiger-Roman" w:cs="B Nazanin+ Regular" w:hint="cs"/>
          <w:sz w:val="24"/>
          <w:szCs w:val="24"/>
          <w:rtl/>
          <w:lang w:val="fr-FR"/>
        </w:rPr>
        <w:t>ارائه‌شده</w:t>
      </w:r>
      <w:r w:rsidRPr="0096192F">
        <w:rPr>
          <w:rFonts w:ascii="Frutiger-Roman" w:hAnsi="Frutiger-Roman" w:cs="B Nazanin+ Regular" w:hint="cs"/>
          <w:sz w:val="24"/>
          <w:szCs w:val="24"/>
          <w:rtl/>
          <w:lang w:val="fr-FR"/>
        </w:rPr>
        <w:t xml:space="preserve"> توسط بوردیو و پاسرون از </w:t>
      </w:r>
      <w:r>
        <w:rPr>
          <w:rFonts w:ascii="Frutiger-Roman" w:hAnsi="Frutiger-Roman" w:cs="B Nazanin+ Regular" w:hint="cs"/>
          <w:sz w:val="24"/>
          <w:szCs w:val="24"/>
          <w:rtl/>
          <w:lang w:val="fr-FR"/>
        </w:rPr>
        <w:t>یک‌سو</w:t>
      </w:r>
      <w:r w:rsidRPr="0096192F">
        <w:rPr>
          <w:rFonts w:ascii="Frutiger-Roman" w:hAnsi="Frutiger-Roman" w:cs="B Nazanin+ Regular" w:hint="cs"/>
          <w:sz w:val="24"/>
          <w:szCs w:val="24"/>
          <w:rtl/>
          <w:lang w:val="fr-FR"/>
        </w:rPr>
        <w:t xml:space="preserve"> و بودون از سوی دیگر، بسیار مثمر ثمر واقع شد. بودون با </w:t>
      </w:r>
      <w:r>
        <w:rPr>
          <w:rFonts w:ascii="Frutiger-Roman" w:hAnsi="Frutiger-Roman" w:cs="B Nazanin+ Regular" w:hint="cs"/>
          <w:sz w:val="24"/>
          <w:szCs w:val="24"/>
          <w:rtl/>
          <w:lang w:val="fr-FR"/>
        </w:rPr>
        <w:t>واردکردن</w:t>
      </w:r>
      <w:r>
        <w:rPr>
          <w:rFonts w:ascii="Frutiger-Roman" w:hAnsi="Frutiger-Roman" w:cs="B Nazanin+ Regular"/>
          <w:sz w:val="24"/>
          <w:szCs w:val="24"/>
          <w:rtl/>
          <w:lang w:val="fr-FR"/>
        </w:rPr>
        <w:t xml:space="preserve"> </w:t>
      </w:r>
      <w:r>
        <w:rPr>
          <w:rFonts w:ascii="Frutiger-Roman" w:hAnsi="Frutiger-Roman" w:cs="B Nazanin+ Regular" w:hint="cs"/>
          <w:sz w:val="24"/>
          <w:szCs w:val="24"/>
          <w:rtl/>
          <w:lang w:val="fr-FR"/>
        </w:rPr>
        <w:t>مقوله‌ی</w:t>
      </w:r>
      <w:r w:rsidRPr="0096192F">
        <w:rPr>
          <w:rFonts w:ascii="Frutiger-Roman" w:hAnsi="Frutiger-Roman" w:cs="B Nazanin+ Regular" w:hint="cs"/>
          <w:sz w:val="24"/>
          <w:szCs w:val="24"/>
          <w:rtl/>
          <w:lang w:val="fr-FR"/>
        </w:rPr>
        <w:t xml:space="preserve"> اهمیت </w:t>
      </w:r>
      <w:r>
        <w:rPr>
          <w:rFonts w:ascii="Frutiger-Roman" w:hAnsi="Frutiger-Roman" w:cs="B Nazanin+ Regular" w:hint="cs"/>
          <w:sz w:val="24"/>
          <w:szCs w:val="24"/>
          <w:rtl/>
          <w:lang w:val="fr-FR"/>
        </w:rPr>
        <w:t>استراتژی‌های</w:t>
      </w:r>
      <w:r w:rsidRPr="0096192F">
        <w:rPr>
          <w:rFonts w:ascii="Frutiger-Roman" w:hAnsi="Frutiger-Roman" w:cs="B Nazanin+ Regular" w:hint="cs"/>
          <w:sz w:val="24"/>
          <w:szCs w:val="24"/>
          <w:rtl/>
          <w:lang w:val="fr-FR"/>
        </w:rPr>
        <w:t xml:space="preserve"> به کار </w:t>
      </w:r>
      <w:r>
        <w:rPr>
          <w:rFonts w:ascii="Frutiger-Roman" w:hAnsi="Frutiger-Roman" w:cs="B Nazanin+ Regular" w:hint="cs"/>
          <w:sz w:val="24"/>
          <w:szCs w:val="24"/>
          <w:rtl/>
          <w:lang w:val="fr-FR"/>
        </w:rPr>
        <w:t>گرفته‌شده</w:t>
      </w:r>
      <w:r w:rsidRPr="0096192F">
        <w:rPr>
          <w:rFonts w:ascii="Frutiger-Roman" w:hAnsi="Frutiger-Roman" w:cs="B Nazanin+ Regular" w:hint="cs"/>
          <w:sz w:val="24"/>
          <w:szCs w:val="24"/>
          <w:rtl/>
          <w:lang w:val="fr-FR"/>
        </w:rPr>
        <w:t xml:space="preserve"> توسط کنشگران </w:t>
      </w:r>
      <w:r w:rsidRPr="0096192F">
        <w:rPr>
          <w:rFonts w:ascii="Frutiger-Roman" w:hAnsi="Frutiger-Roman" w:cs="B Nazanin+ Regular" w:hint="cs"/>
          <w:sz w:val="24"/>
          <w:szCs w:val="24"/>
          <w:rtl/>
          <w:lang w:val="fr-FR"/>
        </w:rPr>
        <w:lastRenderedPageBreak/>
        <w:t xml:space="preserve">مدرسه در </w:t>
      </w:r>
      <w:r>
        <w:rPr>
          <w:rFonts w:ascii="Frutiger-Roman" w:hAnsi="Frutiger-Roman" w:cs="B Nazanin+ Regular" w:hint="cs"/>
          <w:sz w:val="24"/>
          <w:szCs w:val="24"/>
          <w:rtl/>
          <w:lang w:val="fr-FR"/>
        </w:rPr>
        <w:t>جامعه‌شناسی</w:t>
      </w:r>
      <w:r w:rsidRPr="0096192F">
        <w:rPr>
          <w:rFonts w:ascii="Frutiger-Roman" w:hAnsi="Frutiger-Roman" w:cs="B Nazanin+ Regular" w:hint="cs"/>
          <w:sz w:val="24"/>
          <w:szCs w:val="24"/>
          <w:rtl/>
          <w:lang w:val="fr-FR"/>
        </w:rPr>
        <w:t xml:space="preserve"> آموزش فرصت جدیدی را برای مطالعه در اختیار جامعه شناسان معاصر </w:t>
      </w:r>
      <w:r>
        <w:rPr>
          <w:rFonts w:ascii="Frutiger-Roman" w:hAnsi="Frutiger-Roman" w:cs="B Nazanin+ Regular" w:hint="cs"/>
          <w:sz w:val="24"/>
          <w:szCs w:val="24"/>
          <w:rtl/>
          <w:lang w:val="fr-FR"/>
        </w:rPr>
        <w:t>قرارداد</w:t>
      </w:r>
      <w:r w:rsidRPr="0096192F">
        <w:rPr>
          <w:rFonts w:ascii="Frutiger-Roman" w:hAnsi="Frutiger-Roman" w:cs="B Nazanin+ Regular" w:hint="cs"/>
          <w:sz w:val="24"/>
          <w:szCs w:val="24"/>
          <w:rtl/>
          <w:lang w:val="fr-FR"/>
        </w:rPr>
        <w:t xml:space="preserve">. جامعه شناسان معاصر نیز با بهره بری از نظریات بودون از </w:t>
      </w:r>
      <w:r>
        <w:rPr>
          <w:rFonts w:ascii="Frutiger-Roman" w:hAnsi="Frutiger-Roman" w:cs="B Nazanin+ Regular" w:hint="cs"/>
          <w:sz w:val="24"/>
          <w:szCs w:val="24"/>
          <w:rtl/>
          <w:lang w:val="fr-FR"/>
        </w:rPr>
        <w:t>یک‌سو</w:t>
      </w:r>
      <w:r w:rsidRPr="0096192F">
        <w:rPr>
          <w:rFonts w:ascii="Frutiger-Roman" w:hAnsi="Frutiger-Roman" w:cs="B Nazanin+ Regular" w:hint="cs"/>
          <w:sz w:val="24"/>
          <w:szCs w:val="24"/>
          <w:rtl/>
          <w:lang w:val="fr-FR"/>
        </w:rPr>
        <w:t xml:space="preserve"> و ادای دین خود به بوردیو و </w:t>
      </w:r>
      <w:r>
        <w:rPr>
          <w:rFonts w:ascii="Frutiger-Roman" w:hAnsi="Frutiger-Roman" w:cs="B Nazanin+ Regular" w:hint="cs"/>
          <w:sz w:val="24"/>
          <w:szCs w:val="24"/>
          <w:rtl/>
          <w:lang w:val="fr-FR"/>
        </w:rPr>
        <w:t>پاسرون</w:t>
      </w:r>
      <w:r w:rsidRPr="0096192F">
        <w:rPr>
          <w:rFonts w:ascii="Frutiger-Roman" w:hAnsi="Frutiger-Roman" w:cs="B Nazanin+ Regular" w:hint="cs"/>
          <w:sz w:val="24"/>
          <w:szCs w:val="24"/>
          <w:rtl/>
          <w:lang w:val="fr-FR"/>
        </w:rPr>
        <w:t xml:space="preserve"> از سوی دیگر، </w:t>
      </w:r>
      <w:r>
        <w:rPr>
          <w:rFonts w:ascii="Frutiger-Roman" w:hAnsi="Frutiger-Roman" w:cs="B Nazanin+ Regular" w:hint="cs"/>
          <w:sz w:val="24"/>
          <w:szCs w:val="24"/>
          <w:rtl/>
          <w:lang w:val="fr-FR"/>
        </w:rPr>
        <w:t>تحلیل‌های</w:t>
      </w:r>
      <w:r w:rsidRPr="0096192F">
        <w:rPr>
          <w:rFonts w:ascii="Frutiger-Roman" w:hAnsi="Frutiger-Roman" w:cs="B Nazanin+ Regular" w:hint="cs"/>
          <w:sz w:val="24"/>
          <w:szCs w:val="24"/>
          <w:rtl/>
          <w:lang w:val="fr-FR"/>
        </w:rPr>
        <w:t xml:space="preserve"> خود را </w:t>
      </w:r>
      <w:r>
        <w:rPr>
          <w:rFonts w:ascii="Frutiger-Roman" w:hAnsi="Frutiger-Roman" w:cs="B Nazanin+ Regular" w:hint="cs"/>
          <w:sz w:val="24"/>
          <w:szCs w:val="24"/>
          <w:rtl/>
          <w:lang w:val="fr-FR"/>
        </w:rPr>
        <w:t>عمیق‌تر</w:t>
      </w:r>
      <w:r w:rsidRPr="0096192F">
        <w:rPr>
          <w:rFonts w:ascii="Frutiger-Roman" w:hAnsi="Frutiger-Roman" w:cs="B Nazanin+ Regular" w:hint="cs"/>
          <w:sz w:val="24"/>
          <w:szCs w:val="24"/>
          <w:rtl/>
          <w:lang w:val="fr-FR"/>
        </w:rPr>
        <w:t xml:space="preserve"> کردند تا بهتر بتوانند در مورد نقشی که </w:t>
      </w:r>
      <w:r>
        <w:rPr>
          <w:rFonts w:ascii="Frutiger-Roman" w:hAnsi="Frutiger-Roman" w:cs="B Nazanin+ Regular" w:hint="cs"/>
          <w:sz w:val="24"/>
          <w:szCs w:val="24"/>
          <w:rtl/>
          <w:lang w:val="fr-FR"/>
        </w:rPr>
        <w:t>تصمیم‌گیری‌های</w:t>
      </w:r>
      <w:r w:rsidRPr="0096192F">
        <w:rPr>
          <w:rFonts w:ascii="Frutiger-Roman" w:hAnsi="Frutiger-Roman" w:cs="B Nazanin+ Regular" w:hint="cs"/>
          <w:sz w:val="24"/>
          <w:szCs w:val="24"/>
          <w:rtl/>
          <w:lang w:val="fr-FR"/>
        </w:rPr>
        <w:t xml:space="preserve"> کنشگران اجتماعی در </w:t>
      </w:r>
      <w:r>
        <w:rPr>
          <w:rFonts w:ascii="Frutiger-Roman" w:hAnsi="Frutiger-Roman" w:cs="B Nazanin+ Regular" w:hint="cs"/>
          <w:sz w:val="24"/>
          <w:szCs w:val="24"/>
          <w:rtl/>
          <w:lang w:val="fr-FR"/>
        </w:rPr>
        <w:t>عرصه‌ی</w:t>
      </w:r>
      <w:r w:rsidRPr="0096192F">
        <w:rPr>
          <w:rFonts w:ascii="Frutiger-Roman" w:hAnsi="Frutiger-Roman" w:cs="B Nazanin+ Regular" w:hint="cs"/>
          <w:sz w:val="24"/>
          <w:szCs w:val="24"/>
          <w:rtl/>
          <w:lang w:val="fr-FR"/>
        </w:rPr>
        <w:t xml:space="preserve"> آموزشی ایفا </w:t>
      </w:r>
      <w:r>
        <w:rPr>
          <w:rFonts w:ascii="Frutiger-Roman" w:hAnsi="Frutiger-Roman" w:cs="B Nazanin+ Regular" w:hint="cs"/>
          <w:sz w:val="24"/>
          <w:szCs w:val="24"/>
          <w:rtl/>
          <w:lang w:val="fr-FR"/>
        </w:rPr>
        <w:t>می‌کند</w:t>
      </w:r>
      <w:r w:rsidRPr="0096192F">
        <w:rPr>
          <w:rFonts w:ascii="Frutiger-Roman" w:hAnsi="Frutiger-Roman" w:cs="B Nazanin+ Regular" w:hint="cs"/>
          <w:sz w:val="24"/>
          <w:szCs w:val="24"/>
          <w:rtl/>
          <w:lang w:val="fr-FR"/>
        </w:rPr>
        <w:t xml:space="preserve"> تحقیق کنند.</w:t>
      </w:r>
    </w:p>
    <w:p w:rsidR="006C7EF4" w:rsidRDefault="006C7EF4" w:rsidP="006C7EF4">
      <w:pPr>
        <w:autoSpaceDE w:val="0"/>
        <w:autoSpaceDN w:val="0"/>
        <w:bidi/>
        <w:adjustRightInd w:val="0"/>
        <w:spacing w:after="0" w:line="240" w:lineRule="auto"/>
        <w:rPr>
          <w:rFonts w:ascii="Frutiger-Roman" w:hAnsi="Frutiger-Roman" w:cs="B Nazanin+ Regular"/>
          <w:b/>
          <w:bCs/>
          <w:sz w:val="24"/>
          <w:szCs w:val="24"/>
          <w:lang w:val="fr-FR"/>
        </w:rPr>
      </w:pPr>
      <w:r>
        <w:rPr>
          <w:rFonts w:ascii="Frutiger-Roman" w:hAnsi="Frutiger-Roman" w:cs="B Nazanin+ Regular" w:hint="cs"/>
          <w:b/>
          <w:bCs/>
          <w:sz w:val="24"/>
          <w:szCs w:val="24"/>
          <w:rtl/>
          <w:lang w:val="fr-FR"/>
        </w:rPr>
        <w:t>تأثیر اصالت اجتماعی بر نحوه‌ی عملکرد و استراتژی‌های به کار گرفته‌شده توسط کنشگران آموزش</w:t>
      </w:r>
    </w:p>
    <w:p w:rsidR="006C7EF4" w:rsidRDefault="006C7EF4" w:rsidP="006C7EF4">
      <w:pPr>
        <w:autoSpaceDE w:val="0"/>
        <w:autoSpaceDN w:val="0"/>
        <w:bidi/>
        <w:adjustRightInd w:val="0"/>
        <w:spacing w:after="0" w:line="240" w:lineRule="auto"/>
        <w:rPr>
          <w:rFonts w:ascii="Frutiger-Roman" w:hAnsi="Frutiger-Roman" w:cs="B Nazanin+ Regular"/>
          <w:sz w:val="24"/>
          <w:szCs w:val="24"/>
          <w:rtl/>
          <w:lang w:val="fr-FR"/>
        </w:rPr>
      </w:pPr>
      <w:r>
        <w:rPr>
          <w:rFonts w:ascii="Frutiger-Roman" w:hAnsi="Frutiger-Roman" w:cs="B Nazanin+ Regular" w:hint="cs"/>
          <w:sz w:val="24"/>
          <w:szCs w:val="24"/>
          <w:rtl/>
          <w:lang w:val="fr-FR"/>
        </w:rPr>
        <w:t xml:space="preserve">مسئله‌ی نابرابری در محیط مدرسه برای مدت‌ها ذهن جامعه شناسان را به خود مشغول کرده بود. همین مسئله سبب شد تا از اوایل دهه‌ی </w:t>
      </w:r>
      <w:r>
        <w:rPr>
          <w:rFonts w:ascii="Frutiger-Roman" w:hAnsi="Frutiger-Roman" w:cs="B Nazanin+ Regular" w:hint="cs"/>
          <w:sz w:val="24"/>
          <w:szCs w:val="24"/>
          <w:rtl/>
          <w:lang w:val="fr-FR" w:bidi="fa-IR"/>
        </w:rPr>
        <w:t>۸۰</w:t>
      </w:r>
      <w:r>
        <w:rPr>
          <w:rFonts w:ascii="Frutiger-Roman" w:hAnsi="Frutiger-Roman" w:cs="B Nazanin+ Regular" w:hint="cs"/>
          <w:sz w:val="24"/>
          <w:szCs w:val="24"/>
          <w:rtl/>
          <w:lang w:val="fr-FR"/>
        </w:rPr>
        <w:t xml:space="preserve"> میلادی، ایشان توجه خود را معطوف کنند به تحلیل رفتار کنشگران آموزش (دانش آموزان، معلمان و والدین) و نوع ارتباط ایشان با یکدیگر. برای مثال می‌توان از دو جامعه‌شناس سوئیسی بهنام‌های فیلیپ پرنو و کلئوپاتر مونتاندون نام برد که در سال </w:t>
      </w:r>
      <w:r>
        <w:rPr>
          <w:rFonts w:ascii="Frutiger-Roman" w:hAnsi="Frutiger-Roman" w:cs="B Nazanin+ Regular" w:hint="cs"/>
          <w:sz w:val="24"/>
          <w:szCs w:val="24"/>
          <w:rtl/>
          <w:lang w:val="fr-FR" w:bidi="fa-IR"/>
        </w:rPr>
        <w:t>۱۹۸۷</w:t>
      </w:r>
      <w:r>
        <w:rPr>
          <w:rFonts w:ascii="Frutiger-Roman" w:hAnsi="Frutiger-Roman" w:cs="B Nazanin+ Regular" w:hint="cs"/>
          <w:sz w:val="24"/>
          <w:szCs w:val="24"/>
          <w:rtl/>
          <w:lang w:val="fr-FR"/>
        </w:rPr>
        <w:t xml:space="preserve"> مجموعه مقالاتی را در مورد مشکلاتی که والدین دانش آموزان </w:t>
      </w:r>
      <w:r>
        <w:rPr>
          <w:rFonts w:ascii="Times New Roman" w:hAnsi="Times New Roman" w:cs="Times New Roman"/>
          <w:sz w:val="24"/>
          <w:szCs w:val="24"/>
          <w:rtl/>
          <w:lang w:val="fr-FR"/>
        </w:rPr>
        <w:t>–</w:t>
      </w:r>
      <w:r>
        <w:rPr>
          <w:rFonts w:ascii="Frutiger-Roman" w:hAnsi="Frutiger-Roman" w:cs="B Nazanin+ Regular" w:hint="cs"/>
          <w:sz w:val="24"/>
          <w:szCs w:val="24"/>
          <w:rtl/>
          <w:lang w:val="fr-FR"/>
        </w:rPr>
        <w:t xml:space="preserve"> به‌خصوص طبقه‌ی ثروتمند- در برقراری رابطه با معلمان دارند، منتشر کردند.</w:t>
      </w:r>
      <w:r>
        <w:rPr>
          <w:rStyle w:val="FootnoteReference"/>
          <w:rFonts w:ascii="Frutiger-Roman" w:hAnsi="Frutiger-Roman" w:cs="B Nazanin+ Regular"/>
          <w:sz w:val="24"/>
          <w:szCs w:val="24"/>
          <w:rtl/>
          <w:lang w:val="fr-FR"/>
        </w:rPr>
        <w:footnoteReference w:id="38"/>
      </w:r>
      <w:r>
        <w:rPr>
          <w:rFonts w:ascii="Frutiger-Roman" w:hAnsi="Frutiger-Roman" w:cs="B Nazanin+ Regular" w:hint="cs"/>
          <w:sz w:val="24"/>
          <w:szCs w:val="24"/>
          <w:rtl/>
          <w:lang w:val="fr-FR"/>
        </w:rPr>
        <w:t xml:space="preserve"> در همین سال رژین سیروتا در کتابی تحت عنوان </w:t>
      </w:r>
      <w:r>
        <w:rPr>
          <w:rFonts w:ascii="Frutiger-Roman" w:hAnsi="Frutiger-Roman" w:cs="B Nazanin+ Regular" w:hint="cs"/>
          <w:b/>
          <w:bCs/>
          <w:sz w:val="24"/>
          <w:szCs w:val="24"/>
          <w:rtl/>
          <w:lang w:val="fr-FR"/>
        </w:rPr>
        <w:t>مدرسه‌ی ابتدایی</w:t>
      </w:r>
      <w:r>
        <w:rPr>
          <w:rStyle w:val="FootnoteReference"/>
          <w:rFonts w:ascii="Frutiger-Roman" w:hAnsi="Frutiger-Roman" w:cs="B Nazanin+ Regular"/>
          <w:b/>
          <w:bCs/>
          <w:sz w:val="24"/>
          <w:szCs w:val="24"/>
          <w:rtl/>
          <w:lang w:val="fr-FR"/>
        </w:rPr>
        <w:footnoteReference w:id="39"/>
      </w:r>
      <w:r>
        <w:rPr>
          <w:rFonts w:ascii="Frutiger-Roman" w:hAnsi="Frutiger-Roman" w:cs="B Nazanin+ Regular" w:hint="cs"/>
          <w:sz w:val="24"/>
          <w:szCs w:val="24"/>
          <w:rtl/>
          <w:lang w:val="fr-FR"/>
        </w:rPr>
        <w:t xml:space="preserve"> به‌خوبی نشان داد که رفتار معلمان با دانش‌آموزانی که متعلق به طبقه‌ی مرفه جامعه هستند، کاملاً با رفتار ایشان با دانش‌آموزانی که متعلق به قشر عامه‌ی جامعه هستند متفاوت است. (برای مثال میزان نگاه کردن به دانش آموزان، لبخند زدن به ایشان، تشویق آن‌ها، سؤال پرسیدن و...) به‌علاوه معلمان دانش آموزان متعلق به طبقه‌ی مرفه را ترجیح می‌دادند.</w:t>
      </w:r>
    </w:p>
    <w:p w:rsidR="006C7EF4" w:rsidRDefault="006C7EF4" w:rsidP="006C7EF4">
      <w:pPr>
        <w:autoSpaceDE w:val="0"/>
        <w:autoSpaceDN w:val="0"/>
        <w:bidi/>
        <w:adjustRightInd w:val="0"/>
        <w:spacing w:after="0" w:line="240" w:lineRule="auto"/>
        <w:rPr>
          <w:rFonts w:ascii="Frutiger-Roman" w:hAnsi="Frutiger-Roman" w:cs="B Nazanin+ Regular"/>
          <w:sz w:val="24"/>
          <w:szCs w:val="24"/>
          <w:rtl/>
          <w:lang w:bidi="fa-IR"/>
        </w:rPr>
      </w:pPr>
      <w:r>
        <w:rPr>
          <w:rFonts w:ascii="Frutiger-Roman" w:hAnsi="Frutiger-Roman" w:cs="B Nazanin+ Regular" w:hint="cs"/>
          <w:sz w:val="24"/>
          <w:szCs w:val="24"/>
          <w:rtl/>
          <w:lang w:val="fr-FR"/>
        </w:rPr>
        <w:t xml:space="preserve">محققان دیگری نیز به بررسی رابطه‌ی بین آموخته‌های دانش آموزان و مفهومی که ایشان به مدرسه می‌دهند پرداختند. الیزابت بوتیه، برنار شارلو و ژان ایو روشه در کتاب خود با عنوان </w:t>
      </w:r>
      <w:r>
        <w:rPr>
          <w:rFonts w:ascii="Frutiger-Roman" w:hAnsi="Frutiger-Roman" w:cs="B Nazanin+ Regular" w:hint="cs"/>
          <w:b/>
          <w:bCs/>
          <w:sz w:val="24"/>
          <w:szCs w:val="24"/>
          <w:rtl/>
          <w:lang w:bidi="fa-IR"/>
        </w:rPr>
        <w:t>مدرسه و دانش در مناطق حومه‌ای ... و سایر مناطق</w:t>
      </w:r>
      <w:r>
        <w:rPr>
          <w:rStyle w:val="FootnoteReference"/>
          <w:rFonts w:ascii="Frutiger-Roman" w:hAnsi="Frutiger-Roman" w:cs="B Nazanin+ Regular"/>
          <w:b/>
          <w:bCs/>
          <w:sz w:val="24"/>
          <w:szCs w:val="24"/>
          <w:rtl/>
          <w:lang w:bidi="fa-IR"/>
        </w:rPr>
        <w:footnoteReference w:id="40"/>
      </w:r>
      <w:r>
        <w:rPr>
          <w:rFonts w:ascii="Frutiger-Roman" w:hAnsi="Frutiger-Roman" w:cs="B Nazanin+ Regular" w:hint="cs"/>
          <w:sz w:val="24"/>
          <w:szCs w:val="24"/>
          <w:rtl/>
          <w:lang w:bidi="fa-IR"/>
        </w:rPr>
        <w:t xml:space="preserve"> که سروصدای زیادی هم به راه انداخت، نشان دادند دانش‌آموزانی موفق هستند که به دانشی که در مدرسه می‌آموزند معنا و مفهوم می‌بخشند؛ یعنی دانش‌آموزانی که از کار خود لذت می‌برند بدون آنکه منتظر نتیجه‌ی محسوسی در کوتاه‌مدت باشند. مسئله در اینجاست که این نوع برداشت در بین دانش آموزان متعلق به طبقه‌ی عامه‌ی جامعه معدود است.</w:t>
      </w:r>
      <w:r>
        <w:rPr>
          <w:rFonts w:ascii="Frutiger-Roman" w:hAnsi="Frutiger-Roman" w:cs="B Nazanin+ Regular"/>
          <w:sz w:val="24"/>
          <w:szCs w:val="24"/>
          <w:lang w:bidi="fa-IR"/>
        </w:rPr>
        <w:t xml:space="preserve"> </w:t>
      </w:r>
      <w:r>
        <w:rPr>
          <w:rFonts w:ascii="Frutiger-Roman" w:hAnsi="Frutiger-Roman" w:cs="B Nazanin+ Regular" w:hint="cs"/>
          <w:sz w:val="24"/>
          <w:szCs w:val="24"/>
          <w:rtl/>
          <w:lang w:bidi="fa-IR"/>
        </w:rPr>
        <w:t>رویارویی با مشکلات روزانه و نیاز به کسب درامد برای کمک به خانواده سبب می‌شده تا این دانش آموزان تنها به دانش‌های سودرسان و کاربردی در کوتاه‌مدت تمایل نشان دهند.</w:t>
      </w:r>
    </w:p>
    <w:p w:rsidR="006C7EF4" w:rsidRDefault="006C7EF4" w:rsidP="006C7EF4">
      <w:pPr>
        <w:autoSpaceDE w:val="0"/>
        <w:autoSpaceDN w:val="0"/>
        <w:bidi/>
        <w:adjustRightInd w:val="0"/>
        <w:spacing w:after="0" w:line="240" w:lineRule="auto"/>
        <w:rPr>
          <w:rFonts w:ascii="Frutiger-Roman" w:hAnsi="Frutiger-Roman" w:cs="B Nazanin+ Regular"/>
          <w:sz w:val="24"/>
          <w:szCs w:val="24"/>
          <w:rtl/>
          <w:lang w:bidi="fa-IR"/>
        </w:rPr>
      </w:pPr>
      <w:r>
        <w:rPr>
          <w:rFonts w:ascii="Frutiger-Roman" w:hAnsi="Frutiger-Roman" w:cs="B Nazanin+ Regular" w:hint="cs"/>
          <w:sz w:val="24"/>
          <w:szCs w:val="24"/>
          <w:rtl/>
          <w:lang w:bidi="fa-IR"/>
        </w:rPr>
        <w:t>جامعه شناسان حوزه‌ی آموزش با معطوف کردن تمرکز خودروی کنشگران این عرضه، گستره‌ی تفکر خود را گسترده‌تر کرده و تحقیقات مفیدی را درزمینهٔ ی شیوه‌های مختلف تدریس به منصه‌ی ظهور رسانیده‌اند؛ اما این جامعه شناسان امروزه در نوعی شک نظری قرارگرفته‌اند و خود را در برابر گستردگی روزافزون تعداد عناصری می‌بینند که نیاز است روی آن‌ها تحقیق شود.</w:t>
      </w:r>
    </w:p>
    <w:p w:rsidR="006C7EF4" w:rsidRDefault="006C7EF4" w:rsidP="006C7EF4">
      <w:pPr>
        <w:autoSpaceDE w:val="0"/>
        <w:autoSpaceDN w:val="0"/>
        <w:bidi/>
        <w:adjustRightInd w:val="0"/>
        <w:spacing w:after="0" w:line="240" w:lineRule="auto"/>
        <w:rPr>
          <w:rFonts w:ascii="Frutiger-Roman" w:hAnsi="Frutiger-Roman" w:cs="B Nazanin+ Regular"/>
          <w:sz w:val="24"/>
          <w:szCs w:val="24"/>
          <w:rtl/>
          <w:lang w:bidi="fa-IR"/>
        </w:rPr>
      </w:pPr>
      <w:r>
        <w:rPr>
          <w:rFonts w:ascii="Frutiger-Roman" w:hAnsi="Frutiger-Roman" w:cs="B Nazanin+ Regular" w:hint="cs"/>
          <w:sz w:val="24"/>
          <w:szCs w:val="24"/>
          <w:rtl/>
          <w:lang w:bidi="fa-IR"/>
        </w:rPr>
        <w:t xml:space="preserve">برنارد لاهور نیز به دنبال کسب آگاهی نسبت به مسیر تحصیلی‌ای که دانش آموزان متعلق به طبقات عامه‌ی جامعه طی می‌کنند بود. همین مسئله او را بر آن داشت تا تحقیقات گسترده‌ای از این خانواده‌ها و به‌خصوص خانواده‌های مهاجر به عمل آورد. او توانست در خلال تحقیقات خود نقش </w:t>
      </w:r>
      <w:r>
        <w:rPr>
          <w:rFonts w:ascii="Frutiger-Roman" w:hAnsi="Frutiger-Roman" w:cs="B Nazanin+ Regular" w:hint="cs"/>
          <w:sz w:val="24"/>
          <w:szCs w:val="24"/>
          <w:rtl/>
          <w:lang w:bidi="fa-IR"/>
        </w:rPr>
        <w:lastRenderedPageBreak/>
        <w:t>بسیار مؤثری که مادران در این خانواده‌ها ایفا می‌کنند را نشان دهد. درواقع موفقیت فرزندان این خانواده‌ها در دوران تحصیل بستگی مستقیم به توانایی مادران ایشان در مدیریت زمان خانواده و به‌کارگیری تمامی ابزار اجتماعی در دسترس و همچنین توجه آن‌ها به نحوه‌ی زندگی فرزندشان دارد.</w:t>
      </w:r>
      <w:r>
        <w:rPr>
          <w:rStyle w:val="FootnoteReference"/>
          <w:rFonts w:ascii="Frutiger-Roman" w:hAnsi="Frutiger-Roman" w:cs="B Nazanin+ Regular"/>
          <w:sz w:val="24"/>
          <w:szCs w:val="24"/>
          <w:rtl/>
          <w:lang w:bidi="fa-IR"/>
        </w:rPr>
        <w:footnoteReference w:id="41"/>
      </w:r>
    </w:p>
    <w:p w:rsidR="006C7EF4" w:rsidRDefault="006C7EF4" w:rsidP="006C7EF4">
      <w:pPr>
        <w:autoSpaceDE w:val="0"/>
        <w:autoSpaceDN w:val="0"/>
        <w:bidi/>
        <w:adjustRightInd w:val="0"/>
        <w:spacing w:after="0" w:line="240" w:lineRule="auto"/>
        <w:rPr>
          <w:rFonts w:ascii="Frutiger-Roman" w:hAnsi="Frutiger-Roman" w:cs="B Nazanin+ Regular"/>
          <w:sz w:val="24"/>
          <w:szCs w:val="24"/>
          <w:rtl/>
          <w:lang w:bidi="fa-IR"/>
        </w:rPr>
      </w:pPr>
      <w:r>
        <w:rPr>
          <w:rFonts w:ascii="Frutiger-Roman" w:hAnsi="Frutiger-Roman" w:cs="B Nazanin+ Regular" w:hint="cs"/>
          <w:sz w:val="24"/>
          <w:szCs w:val="24"/>
          <w:rtl/>
          <w:lang w:bidi="fa-IR"/>
        </w:rPr>
        <w:t>محققان دیگری نیز روی استراتژی‌های کنشگران آموزش‌وپرورش کارکرده‌اند، اما با تمرکزی کمتر روی جهت‌گیری‌های فردی ایشان. برای مثال می‌توان از روبر باییون، آلن لژه و گابریل لانگوئه نام برد.</w:t>
      </w:r>
      <w:r>
        <w:rPr>
          <w:rStyle w:val="FootnoteReference"/>
          <w:rFonts w:ascii="Frutiger-Roman" w:hAnsi="Frutiger-Roman" w:cs="B Nazanin+ Regular"/>
          <w:sz w:val="24"/>
          <w:szCs w:val="24"/>
          <w:rtl/>
          <w:lang w:bidi="fa-IR"/>
        </w:rPr>
        <w:footnoteReference w:id="42"/>
      </w:r>
      <w:r>
        <w:rPr>
          <w:rFonts w:ascii="Frutiger-Roman" w:hAnsi="Frutiger-Roman" w:cs="B Nazanin+ Regular" w:hint="cs"/>
          <w:sz w:val="24"/>
          <w:szCs w:val="24"/>
          <w:rtl/>
          <w:lang w:bidi="fa-IR"/>
        </w:rPr>
        <w:t xml:space="preserve"> این محققان بر گسترش روزافزون دید مصرف گرایانه</w:t>
      </w:r>
      <w:r>
        <w:rPr>
          <w:rStyle w:val="FootnoteReference"/>
          <w:rFonts w:ascii="Frutiger-Roman" w:hAnsi="Frutiger-Roman" w:cs="B Nazanin+ Regular"/>
          <w:sz w:val="24"/>
          <w:szCs w:val="24"/>
          <w:rtl/>
          <w:lang w:bidi="fa-IR"/>
        </w:rPr>
        <w:footnoteReference w:id="43"/>
      </w:r>
      <w:r>
        <w:rPr>
          <w:rFonts w:ascii="Frutiger-Roman" w:hAnsi="Frutiger-Roman" w:cs="B Nazanin+ Regular" w:hint="cs"/>
          <w:sz w:val="24"/>
          <w:szCs w:val="24"/>
          <w:rtl/>
          <w:lang w:bidi="fa-IR"/>
        </w:rPr>
        <w:t xml:space="preserve"> نسبت به مدرسه صحه گذاشته‌اند. آن‌ها این مسئله را نشان داده‌اند که برتری خانواده‌هایی که ازلحاظ فرهنگی در سطح بالاتری قرار می‌گیرند همچنین بستگی به ظرفیت ایشان در بهره‌وری از میدان عملی دارد که نهاد مدرسه در اختیار ایشان قرار می‌دهد تا فرزندانشان موفقیت بیشتری کسب کنند؛ به‌خصوص با تخلف از برخی قوانین لازم‌الاجرا و یا توسل جستن به تدریس خصوصی.</w:t>
      </w:r>
    </w:p>
    <w:p w:rsidR="006C7EF4" w:rsidRDefault="006C7EF4" w:rsidP="006C7EF4">
      <w:pPr>
        <w:autoSpaceDE w:val="0"/>
        <w:autoSpaceDN w:val="0"/>
        <w:bidi/>
        <w:adjustRightInd w:val="0"/>
        <w:spacing w:after="0" w:line="240" w:lineRule="auto"/>
        <w:rPr>
          <w:rFonts w:ascii="Frutiger-Italic" w:hAnsi="Frutiger-Italic" w:cs="B Nazanin+ Regular"/>
          <w:sz w:val="24"/>
          <w:szCs w:val="24"/>
          <w:rtl/>
          <w:lang w:val="fr-FR"/>
        </w:rPr>
      </w:pPr>
      <w:r>
        <w:rPr>
          <w:rFonts w:ascii="Frutiger-Roman" w:hAnsi="Frutiger-Roman" w:cs="B Nazanin+ Regular" w:hint="cs"/>
          <w:sz w:val="24"/>
          <w:szCs w:val="24"/>
          <w:rtl/>
          <w:lang w:bidi="fa-IR"/>
        </w:rPr>
        <w:t>استفان بود، برخلاف استراتژی‌های ذکرشده برای موفقیت تحصیلی، اشاره به ناامیدی، درماندگی و وضعیت بد جوانانی می‌کند که دیپلم حرفه‌ای به دست آورده‌اند، هرچند که بسیاری از ایشان به دنبال ادامه‌ی تحصیل در مقاطع بالاتری هستند اما اغلب در این زمینه با شکست سختی مواجه می‌شوند.</w:t>
      </w:r>
      <w:r>
        <w:rPr>
          <w:rStyle w:val="FootnoteReference"/>
          <w:rFonts w:ascii="Frutiger-Roman" w:hAnsi="Frutiger-Roman" w:cs="B Nazanin+ Regular"/>
          <w:sz w:val="24"/>
          <w:szCs w:val="24"/>
          <w:rtl/>
          <w:lang w:bidi="fa-IR"/>
        </w:rPr>
        <w:footnoteReference w:id="44"/>
      </w:r>
      <w:r>
        <w:rPr>
          <w:rFonts w:ascii="Frutiger-Roman" w:hAnsi="Frutiger-Roman" w:cs="B Nazanin+ Regular" w:hint="cs"/>
          <w:sz w:val="24"/>
          <w:szCs w:val="24"/>
          <w:rtl/>
          <w:lang w:bidi="fa-IR"/>
        </w:rPr>
        <w:t xml:space="preserve"> در مجموعه‌ی تحقیقاتی که در مورد رفتار و استراتژی‌های کنشگران آموزشی انجام‌شده، بدون شک باید جایگاه منحصربه‌فردی را برای کارهای فرانسوا دوبه در نظر گرفت. دوبه سعی خود را بر آن داشت تا بر مبنای اولین کارهای تحقیقاتی خود در مورد زندگی روزمره‌ی دانش آموزان دبیرستانی</w:t>
      </w:r>
      <w:r>
        <w:rPr>
          <w:rStyle w:val="FootnoteReference"/>
          <w:rFonts w:ascii="Frutiger-Roman" w:hAnsi="Frutiger-Roman" w:cs="B Nazanin+ Regular"/>
          <w:sz w:val="24"/>
          <w:szCs w:val="24"/>
          <w:rtl/>
          <w:lang w:bidi="fa-IR"/>
        </w:rPr>
        <w:footnoteReference w:id="45"/>
      </w:r>
      <w:r>
        <w:rPr>
          <w:rFonts w:ascii="Frutiger-Roman" w:hAnsi="Frutiger-Roman" w:cs="B Nazanin+ Regular" w:hint="cs"/>
          <w:sz w:val="24"/>
          <w:szCs w:val="24"/>
          <w:rtl/>
          <w:lang w:bidi="fa-IR"/>
        </w:rPr>
        <w:t xml:space="preserve">، تحقیقاتی که تا زمان وی صورت گرفته بود را در چارچوب نظری جدیدی مطرح کند. وی در سال ۱۹۹۶ با همکاری دانیلو مارتوسلی، کتابی تحت عنوان، </w:t>
      </w:r>
      <w:r>
        <w:rPr>
          <w:rFonts w:ascii="Frutiger-Roman" w:hAnsi="Frutiger-Roman" w:cs="B Nazanin+ Regular" w:hint="cs"/>
          <w:b/>
          <w:bCs/>
          <w:sz w:val="24"/>
          <w:szCs w:val="24"/>
          <w:rtl/>
          <w:lang w:bidi="fa-IR"/>
        </w:rPr>
        <w:t xml:space="preserve">در مدرسه، جامعه‌شناسی تجربه‌ی مدرسه </w:t>
      </w:r>
      <w:r>
        <w:rPr>
          <w:rFonts w:ascii="Frutiger-Roman" w:hAnsi="Frutiger-Roman" w:cs="B Nazanin+ Regular" w:hint="cs"/>
          <w:sz w:val="24"/>
          <w:szCs w:val="24"/>
          <w:rtl/>
          <w:lang w:bidi="fa-IR"/>
        </w:rPr>
        <w:t>را به رشته‌ی تحریر درآورد.</w:t>
      </w:r>
      <w:r>
        <w:rPr>
          <w:rStyle w:val="FootnoteReference"/>
          <w:rFonts w:ascii="Frutiger-Roman" w:hAnsi="Frutiger-Roman" w:cs="B Nazanin+ Regular"/>
          <w:sz w:val="24"/>
          <w:szCs w:val="24"/>
          <w:rtl/>
          <w:lang w:bidi="fa-IR"/>
        </w:rPr>
        <w:footnoteReference w:id="46"/>
      </w:r>
      <w:r>
        <w:rPr>
          <w:rFonts w:ascii="Frutiger-Roman" w:hAnsi="Frutiger-Roman" w:cs="B Nazanin+ Regular" w:hint="cs"/>
          <w:sz w:val="24"/>
          <w:szCs w:val="24"/>
          <w:rtl/>
          <w:lang w:bidi="fa-IR"/>
        </w:rPr>
        <w:t xml:space="preserve"> او در چارچوب این کتاب آنچه را که دانش آموزان از آن تحت عنوان تجربه‌ی مدرسه یاد می‌کنند بررسی کرد. دوبه اعتقاد دارد که شکل‌گیری شخصیت که او از آن تحت عنوان </w:t>
      </w:r>
      <w:r>
        <w:rPr>
          <w:rFonts w:ascii="Frutiger-Italic" w:hAnsi="Frutiger-Italic" w:cs="B Nazanin+ Regular"/>
          <w:sz w:val="24"/>
          <w:szCs w:val="24"/>
          <w:highlight w:val="yellow"/>
          <w:lang w:val="fr-FR"/>
        </w:rPr>
        <w:t>subjectivation</w:t>
      </w:r>
      <w:r>
        <w:rPr>
          <w:rFonts w:ascii="Frutiger-Italic" w:hAnsi="Frutiger-Italic" w:cs="B Nazanin+ Regular" w:hint="cs"/>
          <w:sz w:val="24"/>
          <w:szCs w:val="24"/>
          <w:rtl/>
          <w:lang w:val="fr-FR"/>
        </w:rPr>
        <w:t xml:space="preserve"> یاد می‌کند به‌خصوص در دوران نوجوانی و جوانی با الگوی مصرفی فرهنگی منحصربه‌فردی شکل می‌گیرد. حال این مرحله از زندگی در بطن مدرسه با فرایندی که از آن تحت عنوان جامعه‌پذیری یاد می‌شود وارد تضاد می‌شود. جامعه‌پذیری در مدرسه به این معناست که دانش‌آموز مجبور است به تبعیت از مجموعه‌ای از قوانین جمعی بپردازد. دانش آموزان برای حل این مشکل، با توجه به جایگاه اجتماعی خود، شیوه‌های متفاوتی را پیش روی دارند. تنش بین </w:t>
      </w:r>
      <w:r>
        <w:rPr>
          <w:rFonts w:ascii="Frutiger-Italic" w:hAnsi="Frutiger-Italic" w:cs="B Nazanin+ Regular" w:hint="cs"/>
          <w:sz w:val="24"/>
          <w:szCs w:val="24"/>
          <w:highlight w:val="yellow"/>
          <w:rtl/>
          <w:lang w:val="fr-FR"/>
        </w:rPr>
        <w:t>...</w:t>
      </w:r>
      <w:r>
        <w:rPr>
          <w:rFonts w:ascii="Frutiger-Italic" w:hAnsi="Frutiger-Italic" w:cs="B Nazanin+ Regular" w:hint="cs"/>
          <w:sz w:val="24"/>
          <w:szCs w:val="24"/>
          <w:rtl/>
          <w:lang w:val="fr-FR"/>
        </w:rPr>
        <w:t xml:space="preserve"> و جامعه‌پذیری در دانش آموزان متعلق به طبقه‌ی عام جامعه شدت بیشتری دارد؛ مسئله‌ای که ریشه در تفاوت زیاد فرهنگ خانواده‌ی ایشان بافرهنگ مدرسه دارد. همین امر نیز دلیل آمار بالای شکست تحصیلی در بین ایشان است.</w:t>
      </w:r>
    </w:p>
    <w:p w:rsidR="006C7EF4" w:rsidRDefault="006C7EF4" w:rsidP="006C7EF4">
      <w:pPr>
        <w:autoSpaceDE w:val="0"/>
        <w:autoSpaceDN w:val="0"/>
        <w:bidi/>
        <w:adjustRightInd w:val="0"/>
        <w:spacing w:after="0" w:line="240" w:lineRule="auto"/>
        <w:rPr>
          <w:rFonts w:ascii="Frutiger-Italic" w:hAnsi="Frutiger-Italic" w:cs="B Nazanin+ Regular"/>
          <w:sz w:val="24"/>
          <w:szCs w:val="24"/>
          <w:rtl/>
          <w:lang w:val="fr-FR"/>
        </w:rPr>
      </w:pPr>
      <w:r>
        <w:rPr>
          <w:rFonts w:ascii="Frutiger-Italic" w:hAnsi="Frutiger-Italic" w:cs="B Nazanin+ Regular" w:hint="cs"/>
          <w:sz w:val="24"/>
          <w:szCs w:val="24"/>
          <w:rtl/>
          <w:lang w:val="fr-FR"/>
        </w:rPr>
        <w:t>آن بارر تحقیقات دوبه را ادامه داد و پیشنهاد داد تا بهتر است شیوه‌ی تحصیل در مدرسه به شکل جامعه‌شناسی کار بررسی شود.</w:t>
      </w:r>
      <w:r>
        <w:rPr>
          <w:rStyle w:val="FootnoteReference"/>
          <w:rFonts w:ascii="Frutiger-Italic" w:hAnsi="Frutiger-Italic" w:cs="B Nazanin+ Regular"/>
          <w:sz w:val="24"/>
          <w:szCs w:val="24"/>
          <w:rtl/>
          <w:lang w:val="fr-FR"/>
        </w:rPr>
        <w:footnoteReference w:id="47"/>
      </w:r>
      <w:r>
        <w:rPr>
          <w:rFonts w:ascii="Frutiger-Italic" w:hAnsi="Frutiger-Italic" w:cs="B Nazanin+ Regular" w:hint="cs"/>
          <w:sz w:val="24"/>
          <w:szCs w:val="24"/>
          <w:rtl/>
          <w:lang w:val="fr-FR"/>
        </w:rPr>
        <w:t xml:space="preserve"> برای مثال او </w:t>
      </w:r>
      <w:r>
        <w:rPr>
          <w:rFonts w:ascii="Frutiger-Italic" w:hAnsi="Frutiger-Italic" w:cs="B Nazanin+ Regular" w:hint="cs"/>
          <w:sz w:val="24"/>
          <w:szCs w:val="24"/>
          <w:rtl/>
          <w:lang w:val="fr-FR"/>
        </w:rPr>
        <w:lastRenderedPageBreak/>
        <w:t>نشان داد دانش‌آموزانی که خانواده‌ها آن‌ها پشتوانه‌ی فرهنگی قوی‌ای ندارند، در فهم درخواست‌های معلمان خود در کلاس درس مشکل‌دارند. بسیاری از دانش آموزان برای کسب بیشترین میزان علم، تلاش بسیاری می‌کنند؛ اما ایشان همیشه درک درستی از این مسئله ندارند که معلمشان از آن‌ها می‌خواهد تا دانش فراگرفته شده را به چه نحوی به کار ببرند؛ اما به‌جز دانش آموزان، مسئولان مدرسه و کسانی که در مورد شیوه‌های آموزش تصمیم گرفته و آن‌ها را به کار می‌برند نیز جزو کنشگران عرصه‌ی آموزش هستند. نویسندگانی چون ژان لوئی دروئه و یا آنیه وان زانتن</w:t>
      </w:r>
      <w:r>
        <w:rPr>
          <w:rStyle w:val="FootnoteReference"/>
          <w:rFonts w:ascii="Frutiger-Italic" w:hAnsi="Frutiger-Italic" w:cs="B Nazanin+ Regular"/>
          <w:sz w:val="24"/>
          <w:szCs w:val="24"/>
          <w:rtl/>
          <w:lang w:val="fr-FR"/>
        </w:rPr>
        <w:footnoteReference w:id="48"/>
      </w:r>
      <w:r>
        <w:rPr>
          <w:rFonts w:ascii="Frutiger-Italic" w:hAnsi="Frutiger-Italic" w:cs="B Nazanin+ Regular" w:hint="cs"/>
          <w:sz w:val="24"/>
          <w:szCs w:val="24"/>
          <w:rtl/>
          <w:lang w:val="fr-FR"/>
        </w:rPr>
        <w:t xml:space="preserve"> به همین ترتیب دیدگاه های فراوان این کنشگران و تحول شیوه های آموزشی در محله های مختلف و نیز در هر مدرسه را به تصویر کشانده اند. به همین منوال بسیاری از محققان تلاش دارند تا مدارسی را پیدا کنند که از نظر اجتماعی کمترین تبعیض را بین دانش آموزان خود قائل می شوند.</w:t>
      </w:r>
    </w:p>
    <w:p w:rsidR="006C7EF4" w:rsidRDefault="006C7EF4" w:rsidP="006C7EF4">
      <w:pPr>
        <w:autoSpaceDE w:val="0"/>
        <w:autoSpaceDN w:val="0"/>
        <w:bidi/>
        <w:adjustRightInd w:val="0"/>
        <w:spacing w:after="0" w:line="240" w:lineRule="auto"/>
        <w:rPr>
          <w:rFonts w:ascii="Frutiger-Italic" w:hAnsi="Frutiger-Italic" w:cs="B Nazanin+ Regular"/>
          <w:b/>
          <w:bCs/>
          <w:sz w:val="24"/>
          <w:szCs w:val="24"/>
          <w:rtl/>
          <w:lang w:val="fr-FR"/>
        </w:rPr>
      </w:pPr>
      <w:r>
        <w:rPr>
          <w:rFonts w:ascii="Frutiger-Italic" w:hAnsi="Frutiger-Italic" w:cs="B Nazanin+ Regular" w:hint="cs"/>
          <w:b/>
          <w:bCs/>
          <w:sz w:val="24"/>
          <w:szCs w:val="24"/>
          <w:rtl/>
          <w:lang w:val="fr-FR"/>
        </w:rPr>
        <w:t>مثالی از تحقیقات جدید: تحصیل دختران</w:t>
      </w:r>
    </w:p>
    <w:p w:rsidR="006C7EF4" w:rsidRDefault="006C7EF4" w:rsidP="006C7EF4">
      <w:pPr>
        <w:autoSpaceDE w:val="0"/>
        <w:autoSpaceDN w:val="0"/>
        <w:bidi/>
        <w:adjustRightInd w:val="0"/>
        <w:spacing w:after="0" w:line="240" w:lineRule="auto"/>
        <w:rPr>
          <w:rFonts w:ascii="Frutiger-Italic" w:hAnsi="Frutiger-Italic" w:cs="B Nazanin+ Regular"/>
          <w:sz w:val="24"/>
          <w:szCs w:val="24"/>
          <w:rtl/>
          <w:lang w:val="fr-FR" w:bidi="fa-IR"/>
        </w:rPr>
      </w:pPr>
      <w:r>
        <w:rPr>
          <w:rFonts w:ascii="Frutiger-Italic" w:hAnsi="Frutiger-Italic" w:cs="B Nazanin+ Regular" w:hint="cs"/>
          <w:sz w:val="24"/>
          <w:szCs w:val="24"/>
          <w:rtl/>
          <w:lang w:val="fr-FR"/>
        </w:rPr>
        <w:t>با بررسی مثالی کوچک و با بهره وری از سخنان ژان مانوئل دو کوئروز</w:t>
      </w:r>
      <w:r>
        <w:rPr>
          <w:rStyle w:val="FootnoteReference"/>
          <w:rFonts w:ascii="Frutiger-Italic" w:hAnsi="Frutiger-Italic" w:cs="B Nazanin+ Regular"/>
          <w:sz w:val="24"/>
          <w:szCs w:val="24"/>
          <w:rtl/>
          <w:lang w:val="fr-FR"/>
        </w:rPr>
        <w:footnoteReference w:id="49"/>
      </w:r>
      <w:r>
        <w:rPr>
          <w:rFonts w:ascii="Frutiger-Italic" w:hAnsi="Frutiger-Italic" w:cs="B Nazanin+ Regular" w:hint="cs"/>
          <w:sz w:val="24"/>
          <w:szCs w:val="24"/>
          <w:rtl/>
          <w:lang w:val="fr-FR"/>
        </w:rPr>
        <w:t xml:space="preserve"> می توان به خوبی این مساله را به تصویر کشید که امروزه نظریات موجود در حوزه ی جامعه شناسی آموزشی به هیچ عنوان یکسان و متحد نیستند. فاصله گرفتن از پارادایم های برتری طلبانه ی دهه ی </w:t>
      </w:r>
      <w:r>
        <w:rPr>
          <w:rFonts w:ascii="Frutiger-Italic" w:hAnsi="Frutiger-Italic" w:cs="B Nazanin+ Regular" w:hint="cs"/>
          <w:sz w:val="24"/>
          <w:szCs w:val="24"/>
          <w:rtl/>
          <w:lang w:val="fr-FR" w:bidi="fa-IR"/>
        </w:rPr>
        <w:t>۷۰</w:t>
      </w:r>
      <w:r>
        <w:rPr>
          <w:rFonts w:ascii="Frutiger-Italic" w:hAnsi="Frutiger-Italic" w:cs="B Nazanin+ Regular" w:hint="cs"/>
          <w:sz w:val="24"/>
          <w:szCs w:val="24"/>
          <w:rtl/>
          <w:lang w:val="fr-FR"/>
        </w:rPr>
        <w:t xml:space="preserve"> میلادی، سبب شکل گیری تحقیقاتی گسترده و مختلف گردیده، تحقیقاتی که اما به هیج عنوان نتیجه ی یکسانی ندارند. با این حال تمامی تحقیقاتی که تا به الان در حوزه ی جامعه شناسی آموزش صورت گرفته سبب استواری کنشگران آموزشی شده و به آن ها این امکان را داده تا بدانند هر کس چه شرایطی را تحمل می کند، در برابر چه قوانینی ایستادگی می کند و در نهایت چگونه با رقابت نابرابر در بطن نهاد مدرسه دست و پنجه نرم می کنند. جدید ترین مثالی که می توان در زمینه ی </w:t>
      </w:r>
      <w:r>
        <w:rPr>
          <w:rFonts w:ascii="Frutiger-Italic" w:hAnsi="Frutiger-Italic" w:cs="B Nazanin+ Regular" w:hint="cs"/>
          <w:sz w:val="24"/>
          <w:szCs w:val="24"/>
          <w:rtl/>
          <w:lang w:val="fr-FR" w:bidi="fa-IR"/>
        </w:rPr>
        <w:t>مسائل غامضی که امروزه جامعه شناسان آموزش با آن دست و پنجه نرم می کنند، تحصیل دختران است. نویسندگانی مثل بودلو و استابله</w:t>
      </w:r>
      <w:r>
        <w:rPr>
          <w:rStyle w:val="FootnoteReference"/>
          <w:rFonts w:ascii="Frutiger-Italic" w:hAnsi="Frutiger-Italic" w:cs="B Nazanin+ Regular"/>
          <w:sz w:val="24"/>
          <w:szCs w:val="24"/>
          <w:rtl/>
          <w:lang w:val="fr-FR" w:bidi="fa-IR"/>
        </w:rPr>
        <w:footnoteReference w:id="50"/>
      </w:r>
      <w:r>
        <w:rPr>
          <w:rFonts w:ascii="Frutiger-Italic" w:hAnsi="Frutiger-Italic" w:cs="B Nazanin+ Regular" w:hint="cs"/>
          <w:sz w:val="24"/>
          <w:szCs w:val="24"/>
          <w:rtl/>
          <w:lang w:val="fr-FR" w:bidi="fa-IR"/>
        </w:rPr>
        <w:t xml:space="preserve"> در مورد این مساله که دختران در مدرسه نتایح بهتری نسبت به پسران کسب می کنند (مساله ای که در تمامی اقشار جامعه به یک شکل است) سعی کرده اند تحلیل های قبلی در مورد بازتولید نابرابری در مدرسه و یا برتری جنسیتی پسران نسبت به دختران را تغییر دهند. در واقع موفقیت دختران در مدرسه را می توان به عنوان سنگین شدن کفه ی ترازو به نفع ایشان به لطف منطق مدرسه و کلیشه های جنسیتی سنتی در نظر گرفت. فرمانبرداری و توانایی های ارتباطی ای که شیوه های قدیمی تدریس در دختران ایجاد می کنند در درجه ی اول برای آماده سازی ایشان برای پذیرفتن نقش مادر در آینده است؛ اما همین مساله در دراز مدت تبدیل به برگ برنده ی ایشان برای موفقیت در مدرسه شده است. این مساله در شرایطیست که نهادهای آموزشی در اغلب کشورهای دنیا به پسران مردانگی و مرد بودن و به اثبات رساندن خود را آموزش می دهند بدون آنکه به این مساله توجه داشته باشند که این امر سبب می شوتد تا دانش آموزان پسر نتوانند به خوبی با قوانین مدرسه کنار بیایند. خلاصه بگوییم، در حالی که دختران در مدرسه درس می خوانند، پسران شیطنت می کنند. دختران با وجود آنکه در مدرسه عملکرد بهتری نسبت به پسران دارند، باز هم در رشته های علمی در رده های بالا در اقلیت قرار می گیرند. واری دورو بلا برای توضیح این </w:t>
      </w:r>
      <w:r>
        <w:rPr>
          <w:rFonts w:ascii="Frutiger-Italic" w:hAnsi="Frutiger-Italic" w:cs="B Nazanin+ Regular" w:hint="cs"/>
          <w:sz w:val="24"/>
          <w:szCs w:val="24"/>
          <w:rtl/>
          <w:lang w:val="fr-FR" w:bidi="fa-IR"/>
        </w:rPr>
        <w:lastRenderedPageBreak/>
        <w:t>مساله به خودسانسوری و فقدان جاه طلبی در دختران اشاره می کند.</w:t>
      </w:r>
      <w:r>
        <w:rPr>
          <w:rStyle w:val="FootnoteReference"/>
          <w:rFonts w:ascii="Frutiger-Italic" w:hAnsi="Frutiger-Italic" w:cs="B Nazanin+ Regular"/>
          <w:sz w:val="24"/>
          <w:szCs w:val="24"/>
          <w:rtl/>
          <w:lang w:val="fr-FR" w:bidi="fa-IR"/>
        </w:rPr>
        <w:footnoteReference w:id="51"/>
      </w:r>
      <w:r>
        <w:rPr>
          <w:rFonts w:ascii="Frutiger-Italic" w:hAnsi="Frutiger-Italic" w:cs="B Nazanin+ Regular" w:hint="cs"/>
          <w:sz w:val="24"/>
          <w:szCs w:val="24"/>
          <w:rtl/>
          <w:lang w:val="fr-FR" w:bidi="fa-IR"/>
        </w:rPr>
        <w:t xml:space="preserve"> امروزه اما به خوبی می توان این مساله را مشاهده کرد که تعداد دختران در رشته های منحصر به فردی مثل اقتصاد و یا پزشکی، درست به اندازه ی پسران است.</w:t>
      </w:r>
    </w:p>
    <w:p w:rsidR="006C7EF4" w:rsidRDefault="006C7EF4" w:rsidP="006C7EF4">
      <w:pPr>
        <w:autoSpaceDE w:val="0"/>
        <w:autoSpaceDN w:val="0"/>
        <w:bidi/>
        <w:adjustRightInd w:val="0"/>
        <w:spacing w:after="0" w:line="240" w:lineRule="auto"/>
        <w:rPr>
          <w:rFonts w:ascii="Frutiger-Italic" w:hAnsi="Frutiger-Italic" w:cs="B Nazanin+ Regular"/>
          <w:sz w:val="24"/>
          <w:szCs w:val="24"/>
          <w:rtl/>
          <w:lang w:val="fr-FR" w:bidi="fa-IR"/>
        </w:rPr>
      </w:pPr>
      <w:r>
        <w:rPr>
          <w:rFonts w:ascii="Frutiger-Italic" w:hAnsi="Frutiger-Italic" w:cs="B Nazanin+ Regular" w:hint="cs"/>
          <w:sz w:val="24"/>
          <w:szCs w:val="24"/>
          <w:rtl/>
          <w:lang w:val="fr-FR" w:bidi="fa-IR"/>
        </w:rPr>
        <w:t>بنابراین برداشت نهایی و قطعی از موفقیت دختران در مدرسه از لحاظ جامعه شناسی، مثل بسیاری از مسائل دیگر در این حوزه، همچنان بدون پاسخی قطعی باقی می ماند...</w:t>
      </w:r>
    </w:p>
    <w:p w:rsidR="006C7EF4" w:rsidRDefault="006C7EF4" w:rsidP="006C7EF4">
      <w:pPr>
        <w:rPr>
          <w:sz w:val="72"/>
          <w:szCs w:val="72"/>
          <w:rtl/>
          <w:lang w:val="fr-FR"/>
        </w:rPr>
      </w:pPr>
    </w:p>
    <w:p w:rsidR="0028588F" w:rsidRPr="0096192F" w:rsidRDefault="0028588F" w:rsidP="0028588F">
      <w:pPr>
        <w:rPr>
          <w:rFonts w:cs="B Nazanin+ Regular"/>
          <w:sz w:val="24"/>
          <w:szCs w:val="24"/>
          <w:lang w:val="fr-FR"/>
        </w:rPr>
      </w:pPr>
    </w:p>
    <w:p w:rsidR="00426C7B" w:rsidRPr="0028588F" w:rsidRDefault="00426C7B" w:rsidP="00426C7B">
      <w:pPr>
        <w:bidi/>
        <w:rPr>
          <w:rFonts w:cs="B Nazanin+ Regular"/>
          <w:sz w:val="24"/>
          <w:szCs w:val="24"/>
          <w:rtl/>
          <w:lang w:val="fr-FR" w:bidi="fa-IR"/>
        </w:rPr>
      </w:pPr>
    </w:p>
    <w:p w:rsidR="00426C7B" w:rsidRPr="009E59AC" w:rsidRDefault="00426C7B" w:rsidP="00426C7B">
      <w:pPr>
        <w:bidi/>
        <w:rPr>
          <w:rFonts w:cs="B Nazanin+ Regular"/>
          <w:sz w:val="24"/>
          <w:szCs w:val="24"/>
          <w:rtl/>
          <w:lang w:val="fr-FR" w:bidi="fa-IR"/>
        </w:rPr>
      </w:pPr>
    </w:p>
    <w:p w:rsidR="00426C7B" w:rsidRPr="009E59AC" w:rsidRDefault="00426C7B" w:rsidP="00426C7B">
      <w:pPr>
        <w:bidi/>
        <w:rPr>
          <w:rFonts w:cs="B Nazanin+ Regular"/>
          <w:sz w:val="24"/>
          <w:szCs w:val="24"/>
          <w:rtl/>
          <w:lang w:val="fr-FR" w:bidi="fa-IR"/>
        </w:rPr>
      </w:pPr>
    </w:p>
    <w:p w:rsidR="00426C7B" w:rsidRPr="009E59AC" w:rsidRDefault="00426C7B" w:rsidP="00426C7B">
      <w:pPr>
        <w:bidi/>
        <w:rPr>
          <w:rFonts w:cs="B Nazanin+ Regular"/>
          <w:sz w:val="24"/>
          <w:szCs w:val="24"/>
          <w:rtl/>
          <w:lang w:val="fr-FR" w:bidi="fa-IR"/>
        </w:rPr>
      </w:pPr>
    </w:p>
    <w:p w:rsidR="00426C7B" w:rsidRPr="00064217" w:rsidRDefault="00426C7B" w:rsidP="00426C7B">
      <w:pPr>
        <w:bidi/>
        <w:rPr>
          <w:rFonts w:cs="B Nazanin+ Regular"/>
          <w:sz w:val="24"/>
          <w:szCs w:val="24"/>
          <w:lang w:bidi="fa-IR"/>
        </w:rPr>
      </w:pPr>
    </w:p>
    <w:sectPr w:rsidR="00426C7B" w:rsidRPr="000642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924" w:rsidRDefault="00CD1924" w:rsidP="00426C7B">
      <w:pPr>
        <w:spacing w:after="0" w:line="240" w:lineRule="auto"/>
      </w:pPr>
      <w:r>
        <w:separator/>
      </w:r>
    </w:p>
  </w:endnote>
  <w:endnote w:type="continuationSeparator" w:id="0">
    <w:p w:rsidR="00CD1924" w:rsidRDefault="00CD1924" w:rsidP="00426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Regular">
    <w:altName w:val="Courier New"/>
    <w:charset w:val="B2"/>
    <w:family w:val="auto"/>
    <w:pitch w:val="variable"/>
    <w:sig w:usb0="00002000" w:usb1="80002042" w:usb2="00000008" w:usb3="00000000" w:csb0="00000040" w:csb1="00000000"/>
  </w:font>
  <w:font w:name="AkzidenzGroteskBE-BoldIt">
    <w:altName w:val="Times New Roman"/>
    <w:panose1 w:val="00000000000000000000"/>
    <w:charset w:val="00"/>
    <w:family w:val="auto"/>
    <w:notTrueType/>
    <w:pitch w:val="default"/>
    <w:sig w:usb0="00000003" w:usb1="00000000" w:usb2="00000000" w:usb3="00000000" w:csb0="00000001" w:csb1="00000000"/>
  </w:font>
  <w:font w:name="Frutiger-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utiger-Italic">
    <w:altName w:val="Times New Roman"/>
    <w:panose1 w:val="00000000000000000000"/>
    <w:charset w:val="00"/>
    <w:family w:val="auto"/>
    <w:notTrueType/>
    <w:pitch w:val="default"/>
    <w:sig w:usb0="00000003" w:usb1="00000000" w:usb2="00000000" w:usb3="00000000" w:csb0="00000001" w:csb1="00000000"/>
  </w:font>
  <w:font w:name="Frutiger-Ligh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924" w:rsidRDefault="00CD1924" w:rsidP="00426C7B">
      <w:pPr>
        <w:spacing w:after="0" w:line="240" w:lineRule="auto"/>
      </w:pPr>
      <w:r>
        <w:separator/>
      </w:r>
    </w:p>
  </w:footnote>
  <w:footnote w:type="continuationSeparator" w:id="0">
    <w:p w:rsidR="00CD1924" w:rsidRDefault="00CD1924" w:rsidP="00426C7B">
      <w:pPr>
        <w:spacing w:after="0" w:line="240" w:lineRule="auto"/>
      </w:pPr>
      <w:r>
        <w:continuationSeparator/>
      </w:r>
    </w:p>
  </w:footnote>
  <w:footnote w:id="1">
    <w:p w:rsidR="009E59AC" w:rsidRPr="00426C7B" w:rsidRDefault="009E59AC">
      <w:pPr>
        <w:pStyle w:val="FootnoteText"/>
        <w:rPr>
          <w:lang w:val="fr-FR" w:bidi="fa-IR"/>
        </w:rPr>
      </w:pPr>
      <w:r>
        <w:rPr>
          <w:rStyle w:val="FootnoteReference"/>
        </w:rPr>
        <w:footnoteRef/>
      </w:r>
      <w:r>
        <w:t xml:space="preserve"> </w:t>
      </w:r>
      <w:r>
        <w:rPr>
          <w:lang w:bidi="fa-IR"/>
        </w:rPr>
        <w:t>Fran</w:t>
      </w:r>
      <w:r>
        <w:rPr>
          <w:lang w:val="fr-FR" w:bidi="fa-IR"/>
        </w:rPr>
        <w:t>çois Dubet</w:t>
      </w:r>
    </w:p>
  </w:footnote>
  <w:footnote w:id="2">
    <w:p w:rsidR="009E59AC" w:rsidRPr="00426C7B" w:rsidRDefault="009E59AC">
      <w:pPr>
        <w:pStyle w:val="FootnoteText"/>
        <w:rPr>
          <w:rtl/>
          <w:lang w:bidi="fa-IR"/>
        </w:rPr>
      </w:pPr>
      <w:r>
        <w:rPr>
          <w:rStyle w:val="FootnoteReference"/>
        </w:rPr>
        <w:footnoteRef/>
      </w:r>
      <w:r>
        <w:t xml:space="preserve"> </w:t>
      </w:r>
      <w:r>
        <w:rPr>
          <w:lang w:bidi="fa-IR"/>
        </w:rPr>
        <w:t>Immobilisme</w:t>
      </w:r>
    </w:p>
  </w:footnote>
  <w:footnote w:id="3">
    <w:p w:rsidR="009E59AC" w:rsidRDefault="009E59AC">
      <w:pPr>
        <w:pStyle w:val="FootnoteText"/>
        <w:rPr>
          <w:rtl/>
          <w:lang w:bidi="fa-IR"/>
        </w:rPr>
      </w:pPr>
      <w:r>
        <w:rPr>
          <w:rStyle w:val="FootnoteReference"/>
        </w:rPr>
        <w:footnoteRef/>
      </w:r>
      <w:r>
        <w:t xml:space="preserve"> </w:t>
      </w:r>
      <w:r>
        <w:rPr>
          <w:rFonts w:hint="cs"/>
          <w:rtl/>
        </w:rPr>
        <w:t>فرانسه در حال حاضر در دوران جمهوری پنجم خود قرار دارد.</w:t>
      </w:r>
    </w:p>
  </w:footnote>
  <w:footnote w:id="4">
    <w:p w:rsidR="009E59AC" w:rsidRPr="00E9240E" w:rsidRDefault="009E59AC" w:rsidP="00E9240E">
      <w:pPr>
        <w:pStyle w:val="FootnoteText"/>
        <w:rPr>
          <w:rtl/>
          <w:lang w:bidi="fa-IR"/>
        </w:rPr>
      </w:pPr>
      <w:r>
        <w:rPr>
          <w:rStyle w:val="FootnoteReference"/>
        </w:rPr>
        <w:footnoteRef/>
      </w:r>
      <w:r>
        <w:rPr>
          <w:lang w:bidi="fa-IR"/>
        </w:rPr>
        <w:t>Jean-Pierre Chevenement</w:t>
      </w:r>
    </w:p>
  </w:footnote>
  <w:footnote w:id="5">
    <w:p w:rsidR="009E59AC" w:rsidRPr="000C5903" w:rsidRDefault="009E59AC">
      <w:pPr>
        <w:pStyle w:val="FootnoteText"/>
        <w:rPr>
          <w:rtl/>
          <w:lang w:bidi="fa-IR"/>
        </w:rPr>
      </w:pPr>
      <w:r>
        <w:rPr>
          <w:rStyle w:val="FootnoteReference"/>
        </w:rPr>
        <w:footnoteRef/>
      </w:r>
      <w:r>
        <w:t xml:space="preserve"> </w:t>
      </w:r>
      <w:r>
        <w:rPr>
          <w:lang w:bidi="fa-IR"/>
        </w:rPr>
        <w:t>Le plan Langevin-Vallon </w:t>
      </w:r>
      <w:r>
        <w:rPr>
          <w:lang w:val="fr-FR" w:bidi="fa-IR"/>
        </w:rPr>
        <w:t xml:space="preserve">; </w:t>
      </w:r>
      <w:r w:rsidR="00C7730C">
        <w:rPr>
          <w:rFonts w:hint="cs"/>
          <w:rtl/>
          <w:lang w:bidi="fa-IR"/>
        </w:rPr>
        <w:t>برنامه‌ی</w:t>
      </w:r>
      <w:r>
        <w:rPr>
          <w:rFonts w:hint="cs"/>
          <w:rtl/>
          <w:lang w:bidi="fa-IR"/>
        </w:rPr>
        <w:t xml:space="preserve"> اصلاح نظام آموزشی فرانسه که در تاریخ 15 مارس سال 1944 توسط شورای ملی مقاومت این کشور به </w:t>
      </w:r>
      <w:r w:rsidR="00C7730C">
        <w:rPr>
          <w:rFonts w:hint="cs"/>
          <w:rtl/>
          <w:lang w:bidi="fa-IR"/>
        </w:rPr>
        <w:t>منصه‌ی</w:t>
      </w:r>
      <w:r>
        <w:rPr>
          <w:rFonts w:hint="cs"/>
          <w:rtl/>
          <w:lang w:bidi="fa-IR"/>
        </w:rPr>
        <w:t xml:space="preserve"> اجرا درامد.</w:t>
      </w:r>
    </w:p>
  </w:footnote>
  <w:footnote w:id="6">
    <w:p w:rsidR="009E59AC" w:rsidRPr="007870EC" w:rsidRDefault="009E59AC">
      <w:pPr>
        <w:pStyle w:val="FootnoteText"/>
        <w:rPr>
          <w:lang w:val="fr-FR" w:bidi="fa-IR"/>
        </w:rPr>
      </w:pPr>
      <w:r>
        <w:rPr>
          <w:rStyle w:val="FootnoteReference"/>
        </w:rPr>
        <w:footnoteRef/>
      </w:r>
      <w:r w:rsidRPr="007870EC">
        <w:rPr>
          <w:lang w:val="fr-FR"/>
        </w:rPr>
        <w:t xml:space="preserve"> </w:t>
      </w:r>
      <w:r>
        <w:rPr>
          <w:lang w:val="fr-FR" w:bidi="fa-IR"/>
        </w:rPr>
        <w:t>Dé</w:t>
      </w:r>
      <w:r w:rsidRPr="007870EC">
        <w:rPr>
          <w:lang w:val="fr-FR" w:bidi="fa-IR"/>
        </w:rPr>
        <w:t>mocratiosation</w:t>
      </w:r>
    </w:p>
  </w:footnote>
  <w:footnote w:id="7">
    <w:p w:rsidR="009E59AC" w:rsidRPr="007870EC" w:rsidRDefault="009E59AC">
      <w:pPr>
        <w:pStyle w:val="FootnoteText"/>
        <w:rPr>
          <w:lang w:val="fr-FR" w:bidi="fa-IR"/>
        </w:rPr>
      </w:pPr>
      <w:r>
        <w:rPr>
          <w:rStyle w:val="FootnoteReference"/>
        </w:rPr>
        <w:footnoteRef/>
      </w:r>
      <w:r w:rsidRPr="007870EC">
        <w:rPr>
          <w:lang w:val="fr-FR"/>
        </w:rPr>
        <w:t xml:space="preserve"> Nouveaux </w:t>
      </w:r>
      <w:r>
        <w:rPr>
          <w:lang w:val="fr-FR" w:bidi="fa-IR"/>
        </w:rPr>
        <w:t>étudiants</w:t>
      </w:r>
    </w:p>
  </w:footnote>
  <w:footnote w:id="8">
    <w:p w:rsidR="009E59AC" w:rsidRPr="007870EC" w:rsidRDefault="009E59AC">
      <w:pPr>
        <w:pStyle w:val="FootnoteText"/>
        <w:rPr>
          <w:lang w:val="fr-FR" w:bidi="fa-IR"/>
        </w:rPr>
      </w:pPr>
      <w:r>
        <w:rPr>
          <w:rStyle w:val="FootnoteReference"/>
        </w:rPr>
        <w:footnoteRef/>
      </w:r>
      <w:r w:rsidRPr="007870EC">
        <w:rPr>
          <w:lang w:val="fr-FR"/>
        </w:rPr>
        <w:t xml:space="preserve"> </w:t>
      </w:r>
      <w:r w:rsidRPr="007870EC">
        <w:rPr>
          <w:lang w:val="fr-FR" w:bidi="fa-IR"/>
        </w:rPr>
        <w:t>Nouveaux Lyc</w:t>
      </w:r>
      <w:r>
        <w:rPr>
          <w:lang w:val="fr-FR" w:bidi="fa-IR"/>
        </w:rPr>
        <w:t>é</w:t>
      </w:r>
      <w:r w:rsidRPr="007870EC">
        <w:rPr>
          <w:lang w:val="fr-FR" w:bidi="fa-IR"/>
        </w:rPr>
        <w:t>ens</w:t>
      </w:r>
    </w:p>
  </w:footnote>
  <w:footnote w:id="9">
    <w:p w:rsidR="009E59AC" w:rsidRPr="007870EC" w:rsidRDefault="009E59AC">
      <w:pPr>
        <w:pStyle w:val="FootnoteText"/>
        <w:rPr>
          <w:lang w:val="fr-FR" w:bidi="fa-IR"/>
        </w:rPr>
      </w:pPr>
      <w:r>
        <w:rPr>
          <w:rStyle w:val="FootnoteReference"/>
        </w:rPr>
        <w:footnoteRef/>
      </w:r>
      <w:r w:rsidRPr="007870EC">
        <w:rPr>
          <w:lang w:val="fr-FR"/>
        </w:rPr>
        <w:t xml:space="preserve"> </w:t>
      </w:r>
      <w:r w:rsidRPr="007870EC">
        <w:rPr>
          <w:lang w:val="fr-FR" w:bidi="fa-IR"/>
        </w:rPr>
        <w:t>Jean-Claude Passeron</w:t>
      </w:r>
    </w:p>
  </w:footnote>
  <w:footnote w:id="10">
    <w:p w:rsidR="009E59AC" w:rsidRPr="008A2217" w:rsidRDefault="009E59AC">
      <w:pPr>
        <w:pStyle w:val="FootnoteText"/>
        <w:rPr>
          <w:lang w:val="fr-FR" w:bidi="fa-IR"/>
        </w:rPr>
      </w:pPr>
      <w:r>
        <w:rPr>
          <w:rStyle w:val="FootnoteReference"/>
        </w:rPr>
        <w:footnoteRef/>
      </w:r>
      <w:r w:rsidRPr="008A2217">
        <w:rPr>
          <w:lang w:val="fr-FR"/>
        </w:rPr>
        <w:t xml:space="preserve"> Les H</w:t>
      </w:r>
      <w:r>
        <w:rPr>
          <w:lang w:val="fr-FR" w:bidi="fa-IR"/>
        </w:rPr>
        <w:t>é</w:t>
      </w:r>
      <w:r w:rsidRPr="008A2217">
        <w:rPr>
          <w:lang w:val="fr-FR" w:bidi="fa-IR"/>
        </w:rPr>
        <w:t>ritiers</w:t>
      </w:r>
    </w:p>
  </w:footnote>
  <w:footnote w:id="11">
    <w:p w:rsidR="009E59AC" w:rsidRPr="008A2217" w:rsidRDefault="009E59AC">
      <w:pPr>
        <w:pStyle w:val="FootnoteText"/>
        <w:rPr>
          <w:lang w:val="fr-FR" w:bidi="fa-IR"/>
        </w:rPr>
      </w:pPr>
      <w:r>
        <w:rPr>
          <w:rStyle w:val="FootnoteReference"/>
        </w:rPr>
        <w:footnoteRef/>
      </w:r>
      <w:r w:rsidRPr="008A2217">
        <w:rPr>
          <w:lang w:val="fr-FR"/>
        </w:rPr>
        <w:t xml:space="preserve"> </w:t>
      </w:r>
      <w:r w:rsidRPr="008A2217">
        <w:rPr>
          <w:lang w:val="fr-FR" w:bidi="fa-IR"/>
        </w:rPr>
        <w:t>Universalisme</w:t>
      </w:r>
    </w:p>
  </w:footnote>
  <w:footnote w:id="12">
    <w:p w:rsidR="009E59AC" w:rsidRPr="008A2217" w:rsidRDefault="009E59AC">
      <w:pPr>
        <w:pStyle w:val="FootnoteText"/>
        <w:rPr>
          <w:lang w:val="fr-FR" w:bidi="fa-IR"/>
        </w:rPr>
      </w:pPr>
      <w:r>
        <w:rPr>
          <w:rStyle w:val="FootnoteReference"/>
        </w:rPr>
        <w:footnoteRef/>
      </w:r>
      <w:r w:rsidRPr="008A2217">
        <w:rPr>
          <w:lang w:val="fr-FR"/>
        </w:rPr>
        <w:t xml:space="preserve"> </w:t>
      </w:r>
      <w:r w:rsidRPr="008A2217">
        <w:rPr>
          <w:lang w:val="fr-FR" w:bidi="fa-IR"/>
        </w:rPr>
        <w:t>Centralisation</w:t>
      </w:r>
    </w:p>
  </w:footnote>
  <w:footnote w:id="13">
    <w:p w:rsidR="009E59AC" w:rsidRPr="007870EC" w:rsidRDefault="009E59AC">
      <w:pPr>
        <w:pStyle w:val="FootnoteText"/>
        <w:rPr>
          <w:rtl/>
          <w:lang w:bidi="fa-IR"/>
        </w:rPr>
      </w:pPr>
      <w:r>
        <w:rPr>
          <w:rStyle w:val="FootnoteReference"/>
        </w:rPr>
        <w:footnoteRef/>
      </w:r>
      <w:r w:rsidRPr="008A2217">
        <w:rPr>
          <w:lang w:val="fr-FR"/>
        </w:rPr>
        <w:t xml:space="preserve"> </w:t>
      </w:r>
      <w:r>
        <w:rPr>
          <w:lang w:val="fr-FR" w:bidi="fa-IR"/>
        </w:rPr>
        <w:t>E</w:t>
      </w:r>
      <w:r w:rsidRPr="008A2217">
        <w:rPr>
          <w:lang w:val="fr-FR" w:bidi="fa-IR"/>
        </w:rPr>
        <w:t>mile Durkeim</w:t>
      </w:r>
    </w:p>
  </w:footnote>
  <w:footnote w:id="14">
    <w:p w:rsidR="009E59AC" w:rsidRPr="008A2217" w:rsidRDefault="009E59AC">
      <w:pPr>
        <w:pStyle w:val="FootnoteText"/>
        <w:rPr>
          <w:lang w:val="fr-FR" w:bidi="fa-IR"/>
        </w:rPr>
      </w:pPr>
      <w:r>
        <w:rPr>
          <w:rStyle w:val="FootnoteReference"/>
        </w:rPr>
        <w:footnoteRef/>
      </w:r>
      <w:r w:rsidRPr="008A2217">
        <w:rPr>
          <w:lang w:val="fr-FR"/>
        </w:rPr>
        <w:t xml:space="preserve"> </w:t>
      </w:r>
      <w:r w:rsidRPr="008A2217">
        <w:rPr>
          <w:lang w:val="fr-FR" w:bidi="fa-IR"/>
        </w:rPr>
        <w:t>Socialisation</w:t>
      </w:r>
    </w:p>
  </w:footnote>
  <w:footnote w:id="15">
    <w:p w:rsidR="009E59AC" w:rsidRPr="008A2217" w:rsidRDefault="009E59AC">
      <w:pPr>
        <w:pStyle w:val="FootnoteText"/>
        <w:rPr>
          <w:lang w:val="fr-FR" w:bidi="fa-IR"/>
        </w:rPr>
      </w:pPr>
      <w:r>
        <w:rPr>
          <w:rStyle w:val="FootnoteReference"/>
        </w:rPr>
        <w:footnoteRef/>
      </w:r>
      <w:r w:rsidRPr="008A2217">
        <w:rPr>
          <w:lang w:val="fr-FR"/>
        </w:rPr>
        <w:t xml:space="preserve"> </w:t>
      </w:r>
      <w:r w:rsidRPr="008A2217">
        <w:rPr>
          <w:lang w:val="fr-FR" w:bidi="fa-IR"/>
        </w:rPr>
        <w:t>Interactionnisme</w:t>
      </w:r>
    </w:p>
  </w:footnote>
  <w:footnote w:id="16">
    <w:p w:rsidR="009E59AC" w:rsidRPr="008A2217" w:rsidRDefault="009E59AC">
      <w:pPr>
        <w:pStyle w:val="FootnoteText"/>
        <w:rPr>
          <w:lang w:val="fr-FR" w:bidi="fa-IR"/>
        </w:rPr>
      </w:pPr>
      <w:r>
        <w:rPr>
          <w:rStyle w:val="FootnoteReference"/>
        </w:rPr>
        <w:footnoteRef/>
      </w:r>
      <w:r w:rsidRPr="008A2217">
        <w:rPr>
          <w:lang w:val="fr-FR"/>
        </w:rPr>
        <w:t xml:space="preserve"> </w:t>
      </w:r>
      <w:r w:rsidRPr="008A2217">
        <w:rPr>
          <w:lang w:val="fr-FR" w:bidi="fa-IR"/>
        </w:rPr>
        <w:t>Ethnom</w:t>
      </w:r>
      <w:r>
        <w:rPr>
          <w:lang w:val="fr-FR" w:bidi="fa-IR"/>
        </w:rPr>
        <w:t>é</w:t>
      </w:r>
      <w:r w:rsidRPr="008A2217">
        <w:rPr>
          <w:lang w:val="fr-FR" w:bidi="fa-IR"/>
        </w:rPr>
        <w:t>thodologie</w:t>
      </w:r>
    </w:p>
  </w:footnote>
  <w:footnote w:id="17">
    <w:p w:rsidR="009E59AC" w:rsidRPr="008A2217" w:rsidRDefault="009E59AC">
      <w:pPr>
        <w:pStyle w:val="FootnoteText"/>
        <w:rPr>
          <w:lang w:val="fr-FR" w:bidi="fa-IR"/>
        </w:rPr>
      </w:pPr>
      <w:r>
        <w:rPr>
          <w:rStyle w:val="FootnoteReference"/>
        </w:rPr>
        <w:footnoteRef/>
      </w:r>
      <w:r w:rsidRPr="008A2217">
        <w:rPr>
          <w:lang w:val="fr-FR"/>
        </w:rPr>
        <w:t xml:space="preserve"> </w:t>
      </w:r>
      <w:r w:rsidRPr="008A2217">
        <w:rPr>
          <w:lang w:val="fr-FR" w:bidi="fa-IR"/>
        </w:rPr>
        <w:t>Microsociologie</w:t>
      </w:r>
    </w:p>
  </w:footnote>
  <w:footnote w:id="18">
    <w:p w:rsidR="009E59AC" w:rsidRPr="008A2217" w:rsidRDefault="009E59AC">
      <w:pPr>
        <w:pStyle w:val="FootnoteText"/>
        <w:rPr>
          <w:lang w:val="fr-FR" w:bidi="fa-IR"/>
        </w:rPr>
      </w:pPr>
      <w:r>
        <w:rPr>
          <w:rStyle w:val="FootnoteReference"/>
        </w:rPr>
        <w:footnoteRef/>
      </w:r>
      <w:r w:rsidRPr="008A2217">
        <w:rPr>
          <w:lang w:val="fr-FR"/>
        </w:rPr>
        <w:t xml:space="preserve"> </w:t>
      </w:r>
      <w:r w:rsidRPr="008A2217">
        <w:rPr>
          <w:lang w:val="fr-FR" w:bidi="fa-IR"/>
        </w:rPr>
        <w:t>eethnologie</w:t>
      </w:r>
    </w:p>
  </w:footnote>
  <w:footnote w:id="19">
    <w:p w:rsidR="009E59AC" w:rsidRPr="008A2217" w:rsidRDefault="009E59AC">
      <w:pPr>
        <w:pStyle w:val="FootnoteText"/>
        <w:rPr>
          <w:lang w:val="fr-FR" w:bidi="fa-IR"/>
        </w:rPr>
      </w:pPr>
      <w:r>
        <w:rPr>
          <w:rStyle w:val="FootnoteReference"/>
        </w:rPr>
        <w:footnoteRef/>
      </w:r>
      <w:r w:rsidRPr="008A2217">
        <w:rPr>
          <w:lang w:val="fr-FR"/>
        </w:rPr>
        <w:t xml:space="preserve"> </w:t>
      </w:r>
      <w:r w:rsidRPr="008A2217">
        <w:rPr>
          <w:lang w:val="fr-FR" w:bidi="fa-IR"/>
        </w:rPr>
        <w:t>Psychologie sociale</w:t>
      </w:r>
    </w:p>
  </w:footnote>
  <w:footnote w:id="20">
    <w:p w:rsidR="009E59AC" w:rsidRPr="006C7EF4" w:rsidRDefault="009E59AC">
      <w:pPr>
        <w:pStyle w:val="FootnoteText"/>
        <w:rPr>
          <w:lang w:val="fr-FR" w:bidi="fa-IR"/>
        </w:rPr>
      </w:pPr>
      <w:r>
        <w:rPr>
          <w:rStyle w:val="FootnoteReference"/>
        </w:rPr>
        <w:footnoteRef/>
      </w:r>
      <w:r w:rsidRPr="006C7EF4">
        <w:rPr>
          <w:lang w:val="fr-FR"/>
        </w:rPr>
        <w:t xml:space="preserve"> </w:t>
      </w:r>
      <w:r>
        <w:rPr>
          <w:lang w:val="fr-FR" w:bidi="fa-IR"/>
        </w:rPr>
        <w:t>re</w:t>
      </w:r>
      <w:r w:rsidRPr="006C7EF4">
        <w:rPr>
          <w:lang w:val="fr-FR" w:bidi="fa-IR"/>
        </w:rPr>
        <w:t>p</w:t>
      </w:r>
      <w:r>
        <w:rPr>
          <w:lang w:val="fr-FR" w:bidi="fa-IR"/>
        </w:rPr>
        <w:t>ré</w:t>
      </w:r>
      <w:r w:rsidRPr="006C7EF4">
        <w:rPr>
          <w:lang w:val="fr-FR" w:bidi="fa-IR"/>
        </w:rPr>
        <w:t>sentation</w:t>
      </w:r>
    </w:p>
  </w:footnote>
  <w:footnote w:id="21">
    <w:p w:rsidR="009E59AC" w:rsidRPr="006C7EF4" w:rsidRDefault="009E59AC">
      <w:pPr>
        <w:pStyle w:val="FootnoteText"/>
        <w:rPr>
          <w:lang w:val="fr-FR" w:bidi="fa-IR"/>
        </w:rPr>
      </w:pPr>
      <w:r>
        <w:rPr>
          <w:rStyle w:val="FootnoteReference"/>
        </w:rPr>
        <w:footnoteRef/>
      </w:r>
      <w:r w:rsidRPr="006C7EF4">
        <w:rPr>
          <w:lang w:val="fr-FR"/>
        </w:rPr>
        <w:t xml:space="preserve"> </w:t>
      </w:r>
      <w:r w:rsidRPr="006C7EF4">
        <w:rPr>
          <w:lang w:val="fr-FR" w:bidi="fa-IR"/>
        </w:rPr>
        <w:t>Les acteurs</w:t>
      </w:r>
    </w:p>
  </w:footnote>
  <w:footnote w:id="22">
    <w:p w:rsidR="0028588F" w:rsidRPr="008301AC" w:rsidRDefault="0028588F" w:rsidP="0028588F">
      <w:pPr>
        <w:autoSpaceDE w:val="0"/>
        <w:autoSpaceDN w:val="0"/>
        <w:adjustRightInd w:val="0"/>
        <w:spacing w:after="0" w:line="240" w:lineRule="auto"/>
        <w:rPr>
          <w:rFonts w:asciiTheme="majorBidi" w:hAnsiTheme="majorBidi" w:cstheme="majorBidi"/>
          <w:sz w:val="18"/>
          <w:szCs w:val="18"/>
          <w:rtl/>
          <w:lang w:val="fr-FR"/>
        </w:rPr>
      </w:pPr>
      <w:r w:rsidRPr="008301AC">
        <w:rPr>
          <w:rStyle w:val="FootnoteReference"/>
          <w:rFonts w:asciiTheme="majorBidi" w:hAnsiTheme="majorBidi" w:cstheme="majorBidi"/>
          <w:sz w:val="18"/>
          <w:szCs w:val="18"/>
        </w:rPr>
        <w:footnoteRef/>
      </w:r>
      <w:r w:rsidRPr="008301AC">
        <w:rPr>
          <w:rFonts w:asciiTheme="majorBidi" w:hAnsiTheme="majorBidi" w:cstheme="majorBidi"/>
          <w:sz w:val="18"/>
          <w:szCs w:val="18"/>
          <w:lang w:val="fr-FR"/>
        </w:rPr>
        <w:t xml:space="preserve"> Education et sociologie(1922), L’Education morale(1925) et L’Evolution</w:t>
      </w:r>
      <w:r w:rsidRPr="008301AC">
        <w:rPr>
          <w:rFonts w:asciiTheme="majorBidi" w:hAnsiTheme="majorBidi" w:cstheme="majorBidi"/>
          <w:sz w:val="18"/>
          <w:szCs w:val="18"/>
          <w:rtl/>
          <w:lang w:val="fr-FR"/>
        </w:rPr>
        <w:t xml:space="preserve"> </w:t>
      </w:r>
      <w:r w:rsidRPr="008301AC">
        <w:rPr>
          <w:rFonts w:asciiTheme="majorBidi" w:hAnsiTheme="majorBidi" w:cstheme="majorBidi"/>
          <w:sz w:val="18"/>
          <w:szCs w:val="18"/>
          <w:lang w:val="fr-FR"/>
        </w:rPr>
        <w:t>pédagogique en France(1938).</w:t>
      </w:r>
    </w:p>
  </w:footnote>
  <w:footnote w:id="23">
    <w:p w:rsidR="0028588F" w:rsidRPr="008301AC" w:rsidRDefault="0028588F" w:rsidP="0028588F">
      <w:pPr>
        <w:autoSpaceDE w:val="0"/>
        <w:autoSpaceDN w:val="0"/>
        <w:adjustRightInd w:val="0"/>
        <w:spacing w:after="0" w:line="240" w:lineRule="auto"/>
        <w:rPr>
          <w:rFonts w:asciiTheme="majorBidi" w:hAnsiTheme="majorBidi" w:cstheme="majorBidi"/>
          <w:sz w:val="18"/>
          <w:szCs w:val="18"/>
          <w:rtl/>
          <w:lang w:val="fr-FR"/>
        </w:rPr>
      </w:pPr>
      <w:r w:rsidRPr="008301AC">
        <w:rPr>
          <w:rStyle w:val="FootnoteReference"/>
          <w:rFonts w:asciiTheme="majorBidi" w:hAnsiTheme="majorBidi" w:cstheme="majorBidi"/>
          <w:sz w:val="18"/>
          <w:szCs w:val="18"/>
        </w:rPr>
        <w:footnoteRef/>
      </w:r>
      <w:r w:rsidRPr="008301AC">
        <w:rPr>
          <w:rFonts w:asciiTheme="majorBidi" w:hAnsiTheme="majorBidi" w:cstheme="majorBidi"/>
          <w:sz w:val="18"/>
          <w:szCs w:val="18"/>
          <w:lang w:val="fr-FR"/>
        </w:rPr>
        <w:t xml:space="preserve"> E. Durkheim,</w:t>
      </w:r>
      <w:r w:rsidRPr="008301AC">
        <w:rPr>
          <w:rFonts w:asciiTheme="majorBidi" w:hAnsiTheme="majorBidi" w:cstheme="majorBidi"/>
          <w:sz w:val="18"/>
          <w:szCs w:val="18"/>
          <w:rtl/>
          <w:lang w:val="fr-FR"/>
        </w:rPr>
        <w:t xml:space="preserve"> </w:t>
      </w:r>
      <w:r w:rsidRPr="008301AC">
        <w:rPr>
          <w:rFonts w:asciiTheme="majorBidi" w:hAnsiTheme="majorBidi" w:cstheme="majorBidi"/>
          <w:sz w:val="18"/>
          <w:szCs w:val="18"/>
          <w:lang w:val="fr-FR"/>
        </w:rPr>
        <w:t>Les Règles de la méthode</w:t>
      </w:r>
      <w:r w:rsidRPr="008301AC">
        <w:rPr>
          <w:rFonts w:asciiTheme="majorBidi" w:hAnsiTheme="majorBidi" w:cstheme="majorBidi"/>
          <w:sz w:val="18"/>
          <w:szCs w:val="18"/>
          <w:rtl/>
          <w:lang w:val="fr-FR"/>
        </w:rPr>
        <w:t xml:space="preserve"> </w:t>
      </w:r>
      <w:r w:rsidRPr="008301AC">
        <w:rPr>
          <w:rFonts w:asciiTheme="majorBidi" w:hAnsiTheme="majorBidi" w:cstheme="majorBidi"/>
          <w:sz w:val="18"/>
          <w:szCs w:val="18"/>
          <w:lang w:val="fr-FR"/>
        </w:rPr>
        <w:t>sociologique,</w:t>
      </w:r>
      <w:r w:rsidRPr="008301AC">
        <w:rPr>
          <w:rFonts w:asciiTheme="majorBidi" w:hAnsiTheme="majorBidi" w:cstheme="majorBidi"/>
          <w:sz w:val="18"/>
          <w:szCs w:val="18"/>
          <w:rtl/>
          <w:lang w:val="fr-FR"/>
        </w:rPr>
        <w:t xml:space="preserve"> </w:t>
      </w:r>
      <w:r w:rsidRPr="008301AC">
        <w:rPr>
          <w:rFonts w:asciiTheme="majorBidi" w:hAnsiTheme="majorBidi" w:cstheme="majorBidi"/>
          <w:sz w:val="18"/>
          <w:szCs w:val="18"/>
          <w:lang w:val="fr-FR"/>
        </w:rPr>
        <w:t>Puf, 2004 [1895].</w:t>
      </w:r>
    </w:p>
  </w:footnote>
  <w:footnote w:id="24">
    <w:p w:rsidR="0028588F" w:rsidRPr="008301AC" w:rsidRDefault="0028588F" w:rsidP="0028588F">
      <w:pPr>
        <w:pStyle w:val="FootnoteText"/>
        <w:rPr>
          <w:rFonts w:asciiTheme="majorBidi" w:hAnsiTheme="majorBidi" w:cstheme="majorBidi"/>
          <w:sz w:val="18"/>
          <w:szCs w:val="18"/>
          <w:rtl/>
          <w:lang w:bidi="fa-IR"/>
        </w:rPr>
      </w:pPr>
      <w:r w:rsidRPr="008301AC">
        <w:rPr>
          <w:rStyle w:val="FootnoteReference"/>
          <w:rFonts w:asciiTheme="majorBidi" w:hAnsiTheme="majorBidi" w:cstheme="majorBidi"/>
          <w:sz w:val="18"/>
          <w:szCs w:val="18"/>
        </w:rPr>
        <w:footnoteRef/>
      </w:r>
      <w:r w:rsidRPr="008301AC">
        <w:rPr>
          <w:rFonts w:asciiTheme="majorBidi" w:hAnsiTheme="majorBidi" w:cstheme="majorBidi"/>
          <w:sz w:val="18"/>
          <w:szCs w:val="18"/>
          <w:lang w:val="fr-FR"/>
        </w:rPr>
        <w:t xml:space="preserve"> Socialisation</w:t>
      </w:r>
    </w:p>
  </w:footnote>
  <w:footnote w:id="25">
    <w:p w:rsidR="0028588F" w:rsidRPr="008301AC" w:rsidRDefault="0028588F" w:rsidP="0028588F">
      <w:pPr>
        <w:autoSpaceDE w:val="0"/>
        <w:autoSpaceDN w:val="0"/>
        <w:adjustRightInd w:val="0"/>
        <w:spacing w:after="0" w:line="240" w:lineRule="auto"/>
        <w:rPr>
          <w:rFonts w:asciiTheme="majorBidi" w:hAnsiTheme="majorBidi" w:cstheme="majorBidi"/>
          <w:sz w:val="18"/>
          <w:szCs w:val="18"/>
          <w:rtl/>
          <w:lang w:val="fr-FR"/>
        </w:rPr>
      </w:pPr>
      <w:r w:rsidRPr="008301AC">
        <w:rPr>
          <w:rStyle w:val="FootnoteReference"/>
          <w:rFonts w:asciiTheme="majorBidi" w:hAnsiTheme="majorBidi" w:cstheme="majorBidi"/>
          <w:sz w:val="18"/>
          <w:szCs w:val="18"/>
        </w:rPr>
        <w:footnoteRef/>
      </w:r>
      <w:r w:rsidRPr="008301AC">
        <w:rPr>
          <w:rFonts w:asciiTheme="majorBidi" w:hAnsiTheme="majorBidi" w:cstheme="majorBidi"/>
          <w:sz w:val="18"/>
          <w:szCs w:val="18"/>
          <w:lang w:val="fr-FR"/>
        </w:rPr>
        <w:t xml:space="preserve"> P. Bourdieu,</w:t>
      </w:r>
      <w:r w:rsidRPr="008301AC">
        <w:rPr>
          <w:rFonts w:asciiTheme="majorBidi" w:hAnsiTheme="majorBidi" w:cstheme="majorBidi"/>
          <w:sz w:val="18"/>
          <w:szCs w:val="18"/>
          <w:rtl/>
          <w:lang w:val="fr-FR"/>
        </w:rPr>
        <w:t xml:space="preserve"> </w:t>
      </w:r>
      <w:r w:rsidRPr="008301AC">
        <w:rPr>
          <w:rFonts w:asciiTheme="majorBidi" w:hAnsiTheme="majorBidi" w:cstheme="majorBidi"/>
          <w:sz w:val="18"/>
          <w:szCs w:val="18"/>
          <w:lang w:val="fr-FR"/>
        </w:rPr>
        <w:t>J.-C. Passeron,</w:t>
      </w:r>
      <w:r w:rsidRPr="008301AC">
        <w:rPr>
          <w:rFonts w:asciiTheme="majorBidi" w:hAnsiTheme="majorBidi" w:cstheme="majorBidi"/>
          <w:sz w:val="18"/>
          <w:szCs w:val="18"/>
          <w:rtl/>
          <w:lang w:val="fr-FR"/>
        </w:rPr>
        <w:t xml:space="preserve"> </w:t>
      </w:r>
      <w:r w:rsidRPr="008301AC">
        <w:rPr>
          <w:rFonts w:asciiTheme="majorBidi" w:hAnsiTheme="majorBidi" w:cstheme="majorBidi"/>
          <w:sz w:val="18"/>
          <w:szCs w:val="18"/>
          <w:lang w:val="fr-FR"/>
        </w:rPr>
        <w:t>Les Héritiers. Les étudiants</w:t>
      </w:r>
      <w:r w:rsidRPr="008301AC">
        <w:rPr>
          <w:rFonts w:asciiTheme="majorBidi" w:hAnsiTheme="majorBidi" w:cstheme="majorBidi"/>
          <w:sz w:val="18"/>
          <w:szCs w:val="18"/>
          <w:rtl/>
          <w:lang w:val="fr-FR"/>
        </w:rPr>
        <w:t xml:space="preserve"> </w:t>
      </w:r>
      <w:r w:rsidRPr="008301AC">
        <w:rPr>
          <w:rFonts w:asciiTheme="majorBidi" w:hAnsiTheme="majorBidi" w:cstheme="majorBidi"/>
          <w:sz w:val="18"/>
          <w:szCs w:val="18"/>
          <w:lang w:val="fr-FR"/>
        </w:rPr>
        <w:t>et la culture, Minuit, 1994 [1964], et La Reproduction. Eléments pour une théorie</w:t>
      </w:r>
      <w:r w:rsidRPr="008301AC">
        <w:rPr>
          <w:rFonts w:asciiTheme="majorBidi" w:hAnsiTheme="majorBidi" w:cstheme="majorBidi"/>
          <w:sz w:val="18"/>
          <w:szCs w:val="18"/>
          <w:rtl/>
          <w:lang w:val="fr-FR"/>
        </w:rPr>
        <w:t xml:space="preserve"> </w:t>
      </w:r>
      <w:r w:rsidRPr="008301AC">
        <w:rPr>
          <w:rFonts w:asciiTheme="majorBidi" w:hAnsiTheme="majorBidi" w:cstheme="majorBidi"/>
          <w:sz w:val="18"/>
          <w:szCs w:val="18"/>
          <w:lang w:val="fr-FR"/>
        </w:rPr>
        <w:t>du système</w:t>
      </w:r>
      <w:r w:rsidRPr="008301AC">
        <w:rPr>
          <w:rFonts w:asciiTheme="majorBidi" w:hAnsiTheme="majorBidi" w:cstheme="majorBidi"/>
          <w:sz w:val="18"/>
          <w:szCs w:val="18"/>
          <w:rtl/>
          <w:lang w:val="fr-FR"/>
        </w:rPr>
        <w:t xml:space="preserve"> </w:t>
      </w:r>
      <w:r w:rsidRPr="008301AC">
        <w:rPr>
          <w:rFonts w:asciiTheme="majorBidi" w:hAnsiTheme="majorBidi" w:cstheme="majorBidi"/>
          <w:sz w:val="18"/>
          <w:szCs w:val="18"/>
          <w:lang w:val="fr-FR"/>
        </w:rPr>
        <w:t>d’enseignement,</w:t>
      </w:r>
      <w:r w:rsidRPr="008301AC">
        <w:rPr>
          <w:rFonts w:asciiTheme="majorBidi" w:hAnsiTheme="majorBidi" w:cstheme="majorBidi"/>
          <w:sz w:val="18"/>
          <w:szCs w:val="18"/>
          <w:rtl/>
          <w:lang w:val="fr-FR"/>
        </w:rPr>
        <w:t xml:space="preserve"> </w:t>
      </w:r>
      <w:r w:rsidRPr="008301AC">
        <w:rPr>
          <w:rFonts w:asciiTheme="majorBidi" w:hAnsiTheme="majorBidi" w:cstheme="majorBidi"/>
          <w:sz w:val="18"/>
          <w:szCs w:val="18"/>
          <w:lang w:val="fr-FR"/>
        </w:rPr>
        <w:t>Minuit, 1993 [1970].</w:t>
      </w:r>
    </w:p>
  </w:footnote>
  <w:footnote w:id="26">
    <w:p w:rsidR="0028588F" w:rsidRPr="008301AC" w:rsidRDefault="0028588F" w:rsidP="0028588F">
      <w:pPr>
        <w:pStyle w:val="FootnoteText"/>
        <w:rPr>
          <w:rFonts w:asciiTheme="majorBidi" w:hAnsiTheme="majorBidi" w:cstheme="majorBidi"/>
          <w:sz w:val="18"/>
          <w:szCs w:val="18"/>
          <w:lang w:val="fr-FR" w:bidi="fa-IR"/>
        </w:rPr>
      </w:pPr>
      <w:r w:rsidRPr="008301AC">
        <w:rPr>
          <w:rStyle w:val="FootnoteReference"/>
          <w:rFonts w:asciiTheme="majorBidi" w:hAnsiTheme="majorBidi" w:cstheme="majorBidi"/>
          <w:sz w:val="18"/>
          <w:szCs w:val="18"/>
        </w:rPr>
        <w:footnoteRef/>
      </w:r>
      <w:r w:rsidRPr="008301AC">
        <w:rPr>
          <w:rFonts w:asciiTheme="majorBidi" w:hAnsiTheme="majorBidi" w:cstheme="majorBidi"/>
          <w:sz w:val="18"/>
          <w:szCs w:val="18"/>
          <w:lang w:val="fr-FR"/>
        </w:rPr>
        <w:t xml:space="preserve"> </w:t>
      </w:r>
      <w:r w:rsidRPr="008301AC">
        <w:rPr>
          <w:rFonts w:asciiTheme="majorBidi" w:hAnsiTheme="majorBidi" w:cstheme="majorBidi"/>
          <w:sz w:val="18"/>
          <w:szCs w:val="18"/>
          <w:lang w:val="fr-FR" w:bidi="fa-IR"/>
        </w:rPr>
        <w:t>reproduction</w:t>
      </w:r>
    </w:p>
  </w:footnote>
  <w:footnote w:id="27">
    <w:p w:rsidR="0028588F" w:rsidRDefault="0028588F" w:rsidP="0028588F">
      <w:pPr>
        <w:pStyle w:val="FootnoteText"/>
        <w:rPr>
          <w:rtl/>
          <w:lang w:bidi="fa-IR"/>
        </w:rPr>
      </w:pPr>
      <w:r w:rsidRPr="008301AC">
        <w:rPr>
          <w:rStyle w:val="FootnoteReference"/>
          <w:rFonts w:asciiTheme="majorBidi" w:hAnsiTheme="majorBidi" w:cstheme="majorBidi"/>
          <w:sz w:val="18"/>
          <w:szCs w:val="18"/>
        </w:rPr>
        <w:footnoteRef/>
      </w:r>
      <w:r w:rsidRPr="008301AC">
        <w:rPr>
          <w:rFonts w:asciiTheme="majorBidi" w:hAnsiTheme="majorBidi" w:cstheme="majorBidi"/>
          <w:sz w:val="18"/>
          <w:szCs w:val="18"/>
          <w:lang w:val="fr-FR"/>
        </w:rPr>
        <w:t xml:space="preserve"> universalisme</w:t>
      </w:r>
    </w:p>
  </w:footnote>
  <w:footnote w:id="28">
    <w:p w:rsidR="0028588F" w:rsidRPr="008301AC" w:rsidRDefault="0028588F" w:rsidP="0028588F">
      <w:pPr>
        <w:autoSpaceDE w:val="0"/>
        <w:autoSpaceDN w:val="0"/>
        <w:adjustRightInd w:val="0"/>
        <w:spacing w:after="0" w:line="240" w:lineRule="auto"/>
        <w:rPr>
          <w:rFonts w:asciiTheme="majorBidi" w:hAnsiTheme="majorBidi" w:cstheme="majorBidi"/>
          <w:sz w:val="18"/>
          <w:szCs w:val="18"/>
          <w:rtl/>
        </w:rPr>
      </w:pPr>
      <w:r w:rsidRPr="008301AC">
        <w:rPr>
          <w:rStyle w:val="FootnoteReference"/>
          <w:rFonts w:asciiTheme="majorBidi" w:hAnsiTheme="majorBidi" w:cstheme="majorBidi"/>
          <w:sz w:val="18"/>
          <w:szCs w:val="18"/>
        </w:rPr>
        <w:footnoteRef/>
      </w:r>
      <w:r w:rsidRPr="008301AC">
        <w:rPr>
          <w:rFonts w:asciiTheme="majorBidi" w:hAnsiTheme="majorBidi" w:cstheme="majorBidi"/>
          <w:sz w:val="18"/>
          <w:szCs w:val="18"/>
          <w:lang w:val="fr-FR"/>
        </w:rPr>
        <w:t xml:space="preserve"> élaboration</w:t>
      </w:r>
      <w:r w:rsidRPr="008301AC">
        <w:rPr>
          <w:rFonts w:asciiTheme="majorBidi" w:hAnsiTheme="majorBidi" w:cstheme="majorBidi"/>
          <w:sz w:val="18"/>
          <w:szCs w:val="18"/>
          <w:rtl/>
        </w:rPr>
        <w:t xml:space="preserve"> </w:t>
      </w:r>
      <w:r w:rsidRPr="008301AC">
        <w:rPr>
          <w:rFonts w:asciiTheme="majorBidi" w:hAnsiTheme="majorBidi" w:cstheme="majorBidi"/>
          <w:sz w:val="18"/>
          <w:szCs w:val="18"/>
          <w:lang w:val="fr-FR"/>
        </w:rPr>
        <w:t>théorique</w:t>
      </w:r>
    </w:p>
  </w:footnote>
  <w:footnote w:id="29">
    <w:p w:rsidR="0028588F" w:rsidRPr="008301AC" w:rsidRDefault="0028588F" w:rsidP="0028588F">
      <w:pPr>
        <w:pStyle w:val="FootnoteText"/>
        <w:rPr>
          <w:rFonts w:asciiTheme="majorBidi" w:hAnsiTheme="majorBidi" w:cstheme="majorBidi"/>
          <w:sz w:val="18"/>
          <w:szCs w:val="18"/>
          <w:rtl/>
          <w:lang w:val="fr-FR" w:bidi="fa-IR"/>
        </w:rPr>
      </w:pPr>
      <w:r w:rsidRPr="008301AC">
        <w:rPr>
          <w:rStyle w:val="FootnoteReference"/>
          <w:rFonts w:asciiTheme="majorBidi" w:hAnsiTheme="majorBidi" w:cstheme="majorBidi"/>
          <w:sz w:val="18"/>
          <w:szCs w:val="18"/>
        </w:rPr>
        <w:footnoteRef/>
      </w:r>
      <w:r w:rsidRPr="008301AC">
        <w:rPr>
          <w:rFonts w:asciiTheme="majorBidi" w:hAnsiTheme="majorBidi" w:cstheme="majorBidi"/>
          <w:sz w:val="18"/>
          <w:szCs w:val="18"/>
          <w:lang w:val="fr-FR"/>
        </w:rPr>
        <w:t xml:space="preserve"> l’aliénation</w:t>
      </w:r>
    </w:p>
  </w:footnote>
  <w:footnote w:id="30">
    <w:p w:rsidR="0028588F" w:rsidRPr="008301AC" w:rsidRDefault="0028588F" w:rsidP="0028588F">
      <w:pPr>
        <w:autoSpaceDE w:val="0"/>
        <w:autoSpaceDN w:val="0"/>
        <w:adjustRightInd w:val="0"/>
        <w:spacing w:after="0" w:line="240" w:lineRule="auto"/>
        <w:rPr>
          <w:rFonts w:asciiTheme="majorBidi" w:hAnsiTheme="majorBidi" w:cstheme="majorBidi"/>
          <w:sz w:val="18"/>
          <w:szCs w:val="18"/>
          <w:rtl/>
          <w:lang w:val="fr-FR"/>
        </w:rPr>
      </w:pPr>
      <w:r w:rsidRPr="008301AC">
        <w:rPr>
          <w:rStyle w:val="FootnoteReference"/>
          <w:rFonts w:asciiTheme="majorBidi" w:hAnsiTheme="majorBidi" w:cstheme="majorBidi"/>
          <w:sz w:val="18"/>
          <w:szCs w:val="18"/>
        </w:rPr>
        <w:footnoteRef/>
      </w:r>
      <w:r w:rsidRPr="008301AC">
        <w:rPr>
          <w:rFonts w:asciiTheme="majorBidi" w:hAnsiTheme="majorBidi" w:cstheme="majorBidi"/>
          <w:sz w:val="18"/>
          <w:szCs w:val="18"/>
          <w:lang w:val="fr-FR"/>
        </w:rPr>
        <w:t xml:space="preserve"> C. Baudelot, R. Establet,</w:t>
      </w:r>
      <w:r w:rsidRPr="008301AC">
        <w:rPr>
          <w:rFonts w:asciiTheme="majorBidi" w:hAnsiTheme="majorBidi" w:cstheme="majorBidi"/>
          <w:sz w:val="18"/>
          <w:szCs w:val="18"/>
          <w:rtl/>
          <w:lang w:val="fr-FR"/>
        </w:rPr>
        <w:t xml:space="preserve"> </w:t>
      </w:r>
      <w:r w:rsidRPr="008301AC">
        <w:rPr>
          <w:rFonts w:asciiTheme="majorBidi" w:hAnsiTheme="majorBidi" w:cstheme="majorBidi"/>
          <w:i/>
          <w:iCs/>
          <w:sz w:val="18"/>
          <w:szCs w:val="18"/>
          <w:lang w:val="fr-FR"/>
        </w:rPr>
        <w:t>L’Ecole capitaliste en</w:t>
      </w:r>
      <w:r w:rsidRPr="008301AC">
        <w:rPr>
          <w:rFonts w:asciiTheme="majorBidi" w:hAnsiTheme="majorBidi" w:cstheme="majorBidi"/>
          <w:i/>
          <w:iCs/>
          <w:sz w:val="18"/>
          <w:szCs w:val="18"/>
          <w:rtl/>
          <w:lang w:val="fr-FR"/>
        </w:rPr>
        <w:t xml:space="preserve"> </w:t>
      </w:r>
      <w:r w:rsidRPr="008301AC">
        <w:rPr>
          <w:rFonts w:asciiTheme="majorBidi" w:hAnsiTheme="majorBidi" w:cstheme="majorBidi"/>
          <w:i/>
          <w:iCs/>
          <w:sz w:val="18"/>
          <w:szCs w:val="18"/>
          <w:lang w:val="fr-FR"/>
        </w:rPr>
        <w:t>France</w:t>
      </w:r>
      <w:r w:rsidRPr="008301AC">
        <w:rPr>
          <w:rFonts w:asciiTheme="majorBidi" w:hAnsiTheme="majorBidi" w:cstheme="majorBidi"/>
          <w:sz w:val="18"/>
          <w:szCs w:val="18"/>
          <w:lang w:val="fr-FR"/>
        </w:rPr>
        <w:t>, Maspéro, 1971.</w:t>
      </w:r>
    </w:p>
  </w:footnote>
  <w:footnote w:id="31">
    <w:p w:rsidR="0028588F" w:rsidRPr="008301AC" w:rsidRDefault="0028588F" w:rsidP="0028588F">
      <w:pPr>
        <w:autoSpaceDE w:val="0"/>
        <w:autoSpaceDN w:val="0"/>
        <w:adjustRightInd w:val="0"/>
        <w:spacing w:after="0" w:line="240" w:lineRule="auto"/>
        <w:rPr>
          <w:rFonts w:asciiTheme="majorBidi" w:hAnsiTheme="majorBidi" w:cstheme="majorBidi"/>
          <w:sz w:val="18"/>
          <w:szCs w:val="18"/>
          <w:rtl/>
          <w:lang w:val="fr-FR"/>
        </w:rPr>
      </w:pPr>
      <w:r w:rsidRPr="008301AC">
        <w:rPr>
          <w:rStyle w:val="FootnoteReference"/>
          <w:rFonts w:asciiTheme="majorBidi" w:hAnsiTheme="majorBidi" w:cstheme="majorBidi"/>
          <w:sz w:val="18"/>
          <w:szCs w:val="18"/>
        </w:rPr>
        <w:footnoteRef/>
      </w:r>
      <w:r w:rsidRPr="008301AC">
        <w:rPr>
          <w:rFonts w:asciiTheme="majorBidi" w:hAnsiTheme="majorBidi" w:cstheme="majorBidi"/>
          <w:sz w:val="18"/>
          <w:szCs w:val="18"/>
          <w:lang w:val="fr-FR"/>
        </w:rPr>
        <w:t xml:space="preserve"> </w:t>
      </w:r>
      <w:r w:rsidRPr="008301AC">
        <w:rPr>
          <w:rFonts w:asciiTheme="majorBidi" w:hAnsiTheme="majorBidi" w:cstheme="majorBidi"/>
          <w:sz w:val="18"/>
          <w:szCs w:val="18"/>
          <w:rtl/>
          <w:lang w:bidi="fa-IR"/>
        </w:rPr>
        <w:t xml:space="preserve"> </w:t>
      </w:r>
      <w:r w:rsidRPr="008301AC">
        <w:rPr>
          <w:rFonts w:asciiTheme="majorBidi" w:hAnsiTheme="majorBidi" w:cstheme="majorBidi"/>
          <w:sz w:val="18"/>
          <w:szCs w:val="18"/>
          <w:lang w:val="fr-FR"/>
        </w:rPr>
        <w:t>C. Grignon,</w:t>
      </w:r>
      <w:r w:rsidRPr="008301AC">
        <w:rPr>
          <w:rFonts w:asciiTheme="majorBidi" w:hAnsiTheme="majorBidi" w:cstheme="majorBidi"/>
          <w:sz w:val="18"/>
          <w:szCs w:val="18"/>
          <w:rtl/>
          <w:lang w:val="fr-FR"/>
        </w:rPr>
        <w:t xml:space="preserve"> </w:t>
      </w:r>
      <w:r w:rsidRPr="008301AC">
        <w:rPr>
          <w:rFonts w:asciiTheme="majorBidi" w:hAnsiTheme="majorBidi" w:cstheme="majorBidi"/>
          <w:i/>
          <w:iCs/>
          <w:sz w:val="18"/>
          <w:szCs w:val="18"/>
          <w:lang w:val="fr-FR"/>
        </w:rPr>
        <w:t>L’Ordre de choses.</w:t>
      </w:r>
      <w:r w:rsidRPr="008301AC">
        <w:rPr>
          <w:rFonts w:asciiTheme="majorBidi" w:hAnsiTheme="majorBidi" w:cstheme="majorBidi"/>
          <w:sz w:val="18"/>
          <w:szCs w:val="18"/>
          <w:rtl/>
          <w:lang w:val="fr-FR"/>
        </w:rPr>
        <w:t xml:space="preserve"> </w:t>
      </w:r>
      <w:r w:rsidRPr="008301AC">
        <w:rPr>
          <w:rFonts w:asciiTheme="majorBidi" w:hAnsiTheme="majorBidi" w:cstheme="majorBidi"/>
          <w:i/>
          <w:iCs/>
          <w:sz w:val="18"/>
          <w:szCs w:val="18"/>
          <w:lang w:val="fr-FR"/>
        </w:rPr>
        <w:t>Les fonctions sociales de</w:t>
      </w:r>
      <w:r w:rsidRPr="008301AC">
        <w:rPr>
          <w:rFonts w:asciiTheme="majorBidi" w:hAnsiTheme="majorBidi" w:cstheme="majorBidi"/>
          <w:sz w:val="18"/>
          <w:szCs w:val="18"/>
          <w:rtl/>
          <w:lang w:val="fr-FR"/>
        </w:rPr>
        <w:t xml:space="preserve"> </w:t>
      </w:r>
      <w:r w:rsidRPr="008301AC">
        <w:rPr>
          <w:rFonts w:asciiTheme="majorBidi" w:hAnsiTheme="majorBidi" w:cstheme="majorBidi"/>
          <w:i/>
          <w:iCs/>
          <w:sz w:val="18"/>
          <w:szCs w:val="18"/>
          <w:lang w:val="fr-FR"/>
        </w:rPr>
        <w:t>l'enseignement technique</w:t>
      </w:r>
      <w:r w:rsidRPr="008301AC">
        <w:rPr>
          <w:rFonts w:asciiTheme="majorBidi" w:hAnsiTheme="majorBidi" w:cstheme="majorBidi"/>
          <w:sz w:val="18"/>
          <w:szCs w:val="18"/>
          <w:lang w:val="fr-FR"/>
        </w:rPr>
        <w:t>,</w:t>
      </w:r>
      <w:r w:rsidRPr="008301AC">
        <w:rPr>
          <w:rFonts w:asciiTheme="majorBidi" w:hAnsiTheme="majorBidi" w:cstheme="majorBidi"/>
          <w:sz w:val="18"/>
          <w:szCs w:val="18"/>
          <w:rtl/>
          <w:lang w:val="fr-FR"/>
        </w:rPr>
        <w:t xml:space="preserve"> </w:t>
      </w:r>
      <w:r w:rsidRPr="008301AC">
        <w:rPr>
          <w:rFonts w:asciiTheme="majorBidi" w:hAnsiTheme="majorBidi" w:cstheme="majorBidi"/>
          <w:sz w:val="18"/>
          <w:szCs w:val="18"/>
          <w:lang w:val="fr-FR"/>
        </w:rPr>
        <w:t>Minuit, 1971.</w:t>
      </w:r>
    </w:p>
  </w:footnote>
  <w:footnote w:id="32">
    <w:p w:rsidR="0028588F" w:rsidRPr="008301AC" w:rsidRDefault="0028588F" w:rsidP="0028588F">
      <w:pPr>
        <w:autoSpaceDE w:val="0"/>
        <w:autoSpaceDN w:val="0"/>
        <w:adjustRightInd w:val="0"/>
        <w:spacing w:after="0" w:line="240" w:lineRule="auto"/>
        <w:rPr>
          <w:rFonts w:asciiTheme="majorBidi" w:hAnsiTheme="majorBidi" w:cstheme="majorBidi"/>
          <w:i/>
          <w:iCs/>
          <w:sz w:val="18"/>
          <w:szCs w:val="18"/>
          <w:rtl/>
          <w:lang w:val="fr-FR"/>
        </w:rPr>
      </w:pPr>
      <w:r w:rsidRPr="008301AC">
        <w:rPr>
          <w:rStyle w:val="FootnoteReference"/>
          <w:rFonts w:asciiTheme="majorBidi" w:hAnsiTheme="majorBidi" w:cstheme="majorBidi"/>
          <w:sz w:val="18"/>
          <w:szCs w:val="18"/>
        </w:rPr>
        <w:footnoteRef/>
      </w:r>
      <w:r w:rsidRPr="008301AC">
        <w:rPr>
          <w:rFonts w:asciiTheme="majorBidi" w:hAnsiTheme="majorBidi" w:cstheme="majorBidi"/>
          <w:sz w:val="18"/>
          <w:szCs w:val="18"/>
          <w:lang w:val="fr-FR"/>
        </w:rPr>
        <w:t xml:space="preserve"> B. Bernstein, </w:t>
      </w:r>
      <w:r w:rsidRPr="008301AC">
        <w:rPr>
          <w:rFonts w:asciiTheme="majorBidi" w:hAnsiTheme="majorBidi" w:cstheme="majorBidi"/>
          <w:i/>
          <w:iCs/>
          <w:sz w:val="18"/>
          <w:szCs w:val="18"/>
          <w:lang w:val="fr-FR"/>
        </w:rPr>
        <w:t>Langage et</w:t>
      </w:r>
      <w:r w:rsidRPr="008301AC">
        <w:rPr>
          <w:rFonts w:asciiTheme="majorBidi" w:hAnsiTheme="majorBidi" w:cstheme="majorBidi"/>
          <w:i/>
          <w:iCs/>
          <w:sz w:val="18"/>
          <w:szCs w:val="18"/>
          <w:rtl/>
          <w:lang w:val="fr-FR"/>
        </w:rPr>
        <w:t xml:space="preserve"> </w:t>
      </w:r>
      <w:r w:rsidRPr="008301AC">
        <w:rPr>
          <w:rFonts w:asciiTheme="majorBidi" w:hAnsiTheme="majorBidi" w:cstheme="majorBidi"/>
          <w:i/>
          <w:iCs/>
          <w:sz w:val="18"/>
          <w:szCs w:val="18"/>
          <w:lang w:val="fr-FR"/>
        </w:rPr>
        <w:t>classes sociales. Codes</w:t>
      </w:r>
      <w:r w:rsidRPr="008301AC">
        <w:rPr>
          <w:rFonts w:asciiTheme="majorBidi" w:hAnsiTheme="majorBidi" w:cstheme="majorBidi"/>
          <w:i/>
          <w:iCs/>
          <w:sz w:val="18"/>
          <w:szCs w:val="18"/>
          <w:rtl/>
          <w:lang w:val="fr-FR"/>
        </w:rPr>
        <w:t xml:space="preserve"> </w:t>
      </w:r>
      <w:r w:rsidRPr="008301AC">
        <w:rPr>
          <w:rFonts w:asciiTheme="majorBidi" w:hAnsiTheme="majorBidi" w:cstheme="majorBidi"/>
          <w:i/>
          <w:iCs/>
          <w:sz w:val="18"/>
          <w:szCs w:val="18"/>
          <w:lang w:val="fr-FR"/>
        </w:rPr>
        <w:t>sociolinguistiques et</w:t>
      </w:r>
      <w:r w:rsidRPr="008301AC">
        <w:rPr>
          <w:rFonts w:asciiTheme="majorBidi" w:hAnsiTheme="majorBidi" w:cstheme="majorBidi"/>
          <w:i/>
          <w:iCs/>
          <w:sz w:val="18"/>
          <w:szCs w:val="18"/>
          <w:rtl/>
          <w:lang w:val="fr-FR"/>
        </w:rPr>
        <w:t xml:space="preserve"> </w:t>
      </w:r>
      <w:r w:rsidRPr="008301AC">
        <w:rPr>
          <w:rFonts w:asciiTheme="majorBidi" w:hAnsiTheme="majorBidi" w:cstheme="majorBidi"/>
          <w:i/>
          <w:iCs/>
          <w:sz w:val="18"/>
          <w:szCs w:val="18"/>
          <w:lang w:val="fr-FR"/>
        </w:rPr>
        <w:t>contrôle social</w:t>
      </w:r>
      <w:r w:rsidRPr="008301AC">
        <w:rPr>
          <w:rFonts w:asciiTheme="majorBidi" w:hAnsiTheme="majorBidi" w:cstheme="majorBidi"/>
          <w:sz w:val="18"/>
          <w:szCs w:val="18"/>
          <w:lang w:val="fr-FR"/>
        </w:rPr>
        <w:t>, 1993 [1975].</w:t>
      </w:r>
    </w:p>
  </w:footnote>
  <w:footnote w:id="33">
    <w:p w:rsidR="0028588F" w:rsidRPr="008301AC" w:rsidRDefault="0028588F" w:rsidP="0028588F">
      <w:pPr>
        <w:pStyle w:val="FootnoteText"/>
        <w:rPr>
          <w:rFonts w:asciiTheme="majorBidi" w:hAnsiTheme="majorBidi" w:cstheme="majorBidi"/>
          <w:sz w:val="18"/>
          <w:szCs w:val="18"/>
          <w:rtl/>
          <w:lang w:bidi="fa-IR"/>
        </w:rPr>
      </w:pPr>
      <w:r w:rsidRPr="008301AC">
        <w:rPr>
          <w:rStyle w:val="FootnoteReference"/>
          <w:rFonts w:asciiTheme="majorBidi" w:hAnsiTheme="majorBidi" w:cstheme="majorBidi"/>
          <w:sz w:val="18"/>
          <w:szCs w:val="18"/>
        </w:rPr>
        <w:footnoteRef/>
      </w:r>
      <w:r w:rsidRPr="008301AC">
        <w:rPr>
          <w:rFonts w:asciiTheme="majorBidi" w:hAnsiTheme="majorBidi" w:cstheme="majorBidi"/>
          <w:sz w:val="18"/>
          <w:szCs w:val="18"/>
          <w:lang w:val="fr-FR"/>
        </w:rPr>
        <w:t xml:space="preserve"> déterministe</w:t>
      </w:r>
    </w:p>
  </w:footnote>
  <w:footnote w:id="34">
    <w:p w:rsidR="0028588F" w:rsidRPr="008301AC" w:rsidRDefault="0028588F" w:rsidP="0028588F">
      <w:pPr>
        <w:autoSpaceDE w:val="0"/>
        <w:autoSpaceDN w:val="0"/>
        <w:adjustRightInd w:val="0"/>
        <w:spacing w:after="0" w:line="240" w:lineRule="auto"/>
        <w:rPr>
          <w:rFonts w:asciiTheme="majorBidi" w:hAnsiTheme="majorBidi" w:cstheme="majorBidi"/>
          <w:i/>
          <w:iCs/>
          <w:sz w:val="18"/>
          <w:szCs w:val="18"/>
          <w:rtl/>
          <w:lang w:val="fr-FR"/>
        </w:rPr>
      </w:pPr>
      <w:r w:rsidRPr="008301AC">
        <w:rPr>
          <w:rStyle w:val="FootnoteReference"/>
          <w:rFonts w:asciiTheme="majorBidi" w:hAnsiTheme="majorBidi" w:cstheme="majorBidi"/>
          <w:sz w:val="18"/>
          <w:szCs w:val="18"/>
        </w:rPr>
        <w:footnoteRef/>
      </w:r>
      <w:r w:rsidRPr="008301AC">
        <w:rPr>
          <w:rFonts w:asciiTheme="majorBidi" w:hAnsiTheme="majorBidi" w:cstheme="majorBidi"/>
          <w:sz w:val="18"/>
          <w:szCs w:val="18"/>
          <w:lang w:val="fr-FR"/>
        </w:rPr>
        <w:t xml:space="preserve"> R. Boudon, </w:t>
      </w:r>
      <w:r w:rsidRPr="008301AC">
        <w:rPr>
          <w:rFonts w:asciiTheme="majorBidi" w:hAnsiTheme="majorBidi" w:cstheme="majorBidi"/>
          <w:i/>
          <w:iCs/>
          <w:sz w:val="18"/>
          <w:szCs w:val="18"/>
          <w:lang w:val="fr-FR"/>
        </w:rPr>
        <w:t>L’Inégalité des</w:t>
      </w:r>
      <w:r w:rsidRPr="008301AC">
        <w:rPr>
          <w:rFonts w:asciiTheme="majorBidi" w:hAnsiTheme="majorBidi" w:cstheme="majorBidi"/>
          <w:i/>
          <w:iCs/>
          <w:sz w:val="18"/>
          <w:szCs w:val="18"/>
          <w:rtl/>
          <w:lang w:val="fr-FR"/>
        </w:rPr>
        <w:t xml:space="preserve"> </w:t>
      </w:r>
      <w:r w:rsidRPr="008301AC">
        <w:rPr>
          <w:rFonts w:asciiTheme="majorBidi" w:hAnsiTheme="majorBidi" w:cstheme="majorBidi"/>
          <w:i/>
          <w:iCs/>
          <w:sz w:val="18"/>
          <w:szCs w:val="18"/>
          <w:lang w:val="fr-FR"/>
        </w:rPr>
        <w:t>chances. La mobilité sociale</w:t>
      </w:r>
      <w:r w:rsidRPr="008301AC">
        <w:rPr>
          <w:rFonts w:asciiTheme="majorBidi" w:hAnsiTheme="majorBidi" w:cstheme="majorBidi"/>
          <w:i/>
          <w:iCs/>
          <w:sz w:val="18"/>
          <w:szCs w:val="18"/>
          <w:rtl/>
          <w:lang w:val="fr-FR"/>
        </w:rPr>
        <w:t xml:space="preserve"> </w:t>
      </w:r>
      <w:r w:rsidRPr="008301AC">
        <w:rPr>
          <w:rFonts w:asciiTheme="majorBidi" w:hAnsiTheme="majorBidi" w:cstheme="majorBidi"/>
          <w:i/>
          <w:iCs/>
          <w:sz w:val="18"/>
          <w:szCs w:val="18"/>
          <w:lang w:val="fr-FR"/>
        </w:rPr>
        <w:t>dans les sociétés</w:t>
      </w:r>
      <w:r w:rsidRPr="008301AC">
        <w:rPr>
          <w:rFonts w:asciiTheme="majorBidi" w:hAnsiTheme="majorBidi" w:cstheme="majorBidi"/>
          <w:i/>
          <w:iCs/>
          <w:sz w:val="18"/>
          <w:szCs w:val="18"/>
          <w:rtl/>
          <w:lang w:val="fr-FR"/>
        </w:rPr>
        <w:t xml:space="preserve"> </w:t>
      </w:r>
      <w:r w:rsidRPr="008301AC">
        <w:rPr>
          <w:rFonts w:asciiTheme="majorBidi" w:hAnsiTheme="majorBidi" w:cstheme="majorBidi"/>
          <w:i/>
          <w:iCs/>
          <w:sz w:val="18"/>
          <w:szCs w:val="18"/>
          <w:lang w:val="fr-FR"/>
        </w:rPr>
        <w:t>industrielles</w:t>
      </w:r>
      <w:r w:rsidRPr="008301AC">
        <w:rPr>
          <w:rFonts w:asciiTheme="majorBidi" w:hAnsiTheme="majorBidi" w:cstheme="majorBidi"/>
          <w:sz w:val="18"/>
          <w:szCs w:val="18"/>
          <w:lang w:val="fr-FR"/>
        </w:rPr>
        <w:t>, Hachette, 2001[1973].</w:t>
      </w:r>
    </w:p>
  </w:footnote>
  <w:footnote w:id="35">
    <w:p w:rsidR="0028588F" w:rsidRPr="008301AC" w:rsidRDefault="0028588F" w:rsidP="0028588F">
      <w:pPr>
        <w:pStyle w:val="FootnoteText"/>
        <w:rPr>
          <w:rFonts w:asciiTheme="majorBidi" w:hAnsiTheme="majorBidi" w:cstheme="majorBidi"/>
          <w:sz w:val="18"/>
          <w:szCs w:val="18"/>
          <w:rtl/>
          <w:lang w:bidi="fa-IR"/>
        </w:rPr>
      </w:pPr>
      <w:r w:rsidRPr="008301AC">
        <w:rPr>
          <w:rStyle w:val="FootnoteReference"/>
          <w:rFonts w:asciiTheme="majorBidi" w:hAnsiTheme="majorBidi" w:cstheme="majorBidi"/>
          <w:sz w:val="18"/>
          <w:szCs w:val="18"/>
        </w:rPr>
        <w:footnoteRef/>
      </w:r>
      <w:r w:rsidRPr="008301AC">
        <w:rPr>
          <w:rFonts w:asciiTheme="majorBidi" w:hAnsiTheme="majorBidi" w:cstheme="majorBidi"/>
          <w:sz w:val="18"/>
          <w:szCs w:val="18"/>
          <w:lang w:val="fr-FR"/>
        </w:rPr>
        <w:t xml:space="preserve"> re</w:t>
      </w:r>
      <w:r w:rsidRPr="006C7EF4">
        <w:rPr>
          <w:rFonts w:asciiTheme="majorBidi" w:hAnsiTheme="majorBidi" w:cstheme="majorBidi"/>
          <w:sz w:val="18"/>
          <w:szCs w:val="18"/>
          <w:lang w:val="fr-FR"/>
        </w:rPr>
        <w:t>production</w:t>
      </w:r>
    </w:p>
  </w:footnote>
  <w:footnote w:id="36">
    <w:p w:rsidR="0028588F" w:rsidRPr="008301AC" w:rsidRDefault="0028588F" w:rsidP="0028588F">
      <w:pPr>
        <w:pStyle w:val="FootnoteText"/>
        <w:rPr>
          <w:rFonts w:asciiTheme="majorBidi" w:hAnsiTheme="majorBidi" w:cstheme="majorBidi"/>
          <w:sz w:val="18"/>
          <w:szCs w:val="18"/>
          <w:lang w:val="fr-FR" w:bidi="fa-IR"/>
        </w:rPr>
      </w:pPr>
      <w:r w:rsidRPr="008301AC">
        <w:rPr>
          <w:rStyle w:val="FootnoteReference"/>
          <w:rFonts w:asciiTheme="majorBidi" w:hAnsiTheme="majorBidi" w:cstheme="majorBidi"/>
          <w:sz w:val="18"/>
          <w:szCs w:val="18"/>
        </w:rPr>
        <w:footnoteRef/>
      </w:r>
      <w:r w:rsidRPr="006C7EF4">
        <w:rPr>
          <w:rFonts w:asciiTheme="majorBidi" w:hAnsiTheme="majorBidi" w:cstheme="majorBidi"/>
          <w:sz w:val="18"/>
          <w:szCs w:val="18"/>
          <w:lang w:val="fr-FR"/>
        </w:rPr>
        <w:t xml:space="preserve"> rationalit</w:t>
      </w:r>
      <w:r w:rsidRPr="008301AC">
        <w:rPr>
          <w:rFonts w:asciiTheme="majorBidi" w:hAnsiTheme="majorBidi" w:cstheme="majorBidi"/>
          <w:sz w:val="18"/>
          <w:szCs w:val="18"/>
          <w:lang w:val="fr-FR" w:bidi="fa-IR"/>
        </w:rPr>
        <w:t>é</w:t>
      </w:r>
    </w:p>
  </w:footnote>
  <w:footnote w:id="37">
    <w:p w:rsidR="0028588F" w:rsidRPr="006C7EF4" w:rsidRDefault="0028588F" w:rsidP="0028588F">
      <w:pPr>
        <w:pStyle w:val="FootnoteText"/>
        <w:rPr>
          <w:lang w:val="fr-FR" w:bidi="fa-IR"/>
        </w:rPr>
      </w:pPr>
      <w:r w:rsidRPr="008301AC">
        <w:rPr>
          <w:rStyle w:val="FootnoteReference"/>
          <w:rFonts w:asciiTheme="majorBidi" w:hAnsiTheme="majorBidi" w:cstheme="majorBidi"/>
          <w:sz w:val="18"/>
          <w:szCs w:val="18"/>
        </w:rPr>
        <w:footnoteRef/>
      </w:r>
      <w:r w:rsidRPr="006C7EF4">
        <w:rPr>
          <w:rFonts w:asciiTheme="majorBidi" w:hAnsiTheme="majorBidi" w:cstheme="majorBidi"/>
          <w:sz w:val="18"/>
          <w:szCs w:val="18"/>
          <w:lang w:val="fr-FR"/>
        </w:rPr>
        <w:t> Mod</w:t>
      </w:r>
      <w:r w:rsidRPr="008301AC">
        <w:rPr>
          <w:rFonts w:asciiTheme="majorBidi" w:hAnsiTheme="majorBidi" w:cstheme="majorBidi"/>
          <w:sz w:val="18"/>
          <w:szCs w:val="18"/>
          <w:lang w:val="fr-FR" w:bidi="fa-IR"/>
        </w:rPr>
        <w:t>é</w:t>
      </w:r>
      <w:r w:rsidRPr="006C7EF4">
        <w:rPr>
          <w:rFonts w:asciiTheme="majorBidi" w:hAnsiTheme="majorBidi" w:cstheme="majorBidi"/>
          <w:sz w:val="18"/>
          <w:szCs w:val="18"/>
          <w:lang w:val="fr-FR" w:bidi="fa-IR"/>
        </w:rPr>
        <w:t>lation</w:t>
      </w:r>
    </w:p>
  </w:footnote>
  <w:footnote w:id="38">
    <w:p w:rsidR="006C7EF4" w:rsidRDefault="006C7EF4" w:rsidP="006C7EF4">
      <w:pPr>
        <w:autoSpaceDE w:val="0"/>
        <w:autoSpaceDN w:val="0"/>
        <w:adjustRightInd w:val="0"/>
        <w:spacing w:after="0" w:line="240" w:lineRule="auto"/>
        <w:rPr>
          <w:rFonts w:asciiTheme="majorBidi" w:hAnsiTheme="majorBidi" w:cstheme="majorBidi"/>
          <w:sz w:val="18"/>
          <w:szCs w:val="18"/>
          <w:lang w:val="fr-FR"/>
        </w:rPr>
      </w:pPr>
      <w:r>
        <w:rPr>
          <w:rStyle w:val="FootnoteReference"/>
          <w:rFonts w:asciiTheme="majorBidi" w:hAnsiTheme="majorBidi" w:cstheme="majorBidi"/>
          <w:sz w:val="18"/>
          <w:szCs w:val="18"/>
        </w:rPr>
        <w:footnoteRef/>
      </w:r>
      <w:r>
        <w:rPr>
          <w:rFonts w:asciiTheme="majorBidi" w:hAnsiTheme="majorBidi" w:cstheme="majorBidi"/>
          <w:sz w:val="18"/>
          <w:szCs w:val="18"/>
          <w:lang w:val="fr-FR"/>
        </w:rPr>
        <w:t xml:space="preserve"> P. Perrenoud, C. Montandon, </w:t>
      </w:r>
      <w:r>
        <w:rPr>
          <w:rFonts w:asciiTheme="majorBidi" w:hAnsiTheme="majorBidi" w:cstheme="majorBidi"/>
          <w:i/>
          <w:iCs/>
          <w:sz w:val="18"/>
          <w:szCs w:val="18"/>
          <w:lang w:val="fr-FR"/>
        </w:rPr>
        <w:t>Entre parents et</w:t>
      </w:r>
      <w:r>
        <w:rPr>
          <w:rFonts w:asciiTheme="majorBidi" w:hAnsiTheme="majorBidi" w:cstheme="majorBidi"/>
          <w:sz w:val="18"/>
          <w:szCs w:val="18"/>
          <w:lang w:val="fr-FR"/>
        </w:rPr>
        <w:t xml:space="preserve"> </w:t>
      </w:r>
      <w:r>
        <w:rPr>
          <w:rFonts w:asciiTheme="majorBidi" w:hAnsiTheme="majorBidi" w:cstheme="majorBidi"/>
          <w:i/>
          <w:iCs/>
          <w:sz w:val="18"/>
          <w:szCs w:val="18"/>
          <w:lang w:val="fr-FR"/>
        </w:rPr>
        <w:t>enseignants, un dialogue</w:t>
      </w:r>
      <w:r>
        <w:rPr>
          <w:rFonts w:asciiTheme="majorBidi" w:hAnsiTheme="majorBidi" w:cstheme="majorBidi"/>
          <w:sz w:val="18"/>
          <w:szCs w:val="18"/>
          <w:lang w:val="fr-FR"/>
        </w:rPr>
        <w:t xml:space="preserve"> </w:t>
      </w:r>
      <w:r>
        <w:rPr>
          <w:rFonts w:asciiTheme="majorBidi" w:hAnsiTheme="majorBidi" w:cstheme="majorBidi"/>
          <w:i/>
          <w:iCs/>
          <w:sz w:val="18"/>
          <w:szCs w:val="18"/>
          <w:lang w:val="fr-FR"/>
        </w:rPr>
        <w:t>impossible</w:t>
      </w:r>
      <w:r>
        <w:rPr>
          <w:rFonts w:asciiTheme="majorBidi" w:hAnsiTheme="majorBidi" w:cstheme="majorBidi"/>
          <w:sz w:val="18"/>
          <w:szCs w:val="18"/>
          <w:lang w:val="fr-FR"/>
        </w:rPr>
        <w:t>, Peter Lang, 1994 [1987].</w:t>
      </w:r>
    </w:p>
  </w:footnote>
  <w:footnote w:id="39">
    <w:p w:rsidR="006C7EF4" w:rsidRDefault="006C7EF4" w:rsidP="006C7EF4">
      <w:pPr>
        <w:autoSpaceDE w:val="0"/>
        <w:autoSpaceDN w:val="0"/>
        <w:adjustRightInd w:val="0"/>
        <w:spacing w:after="0" w:line="240" w:lineRule="auto"/>
        <w:rPr>
          <w:rFonts w:asciiTheme="majorBidi" w:hAnsiTheme="majorBidi" w:cstheme="majorBidi"/>
          <w:sz w:val="18"/>
          <w:szCs w:val="18"/>
          <w:lang w:val="fr-FR"/>
        </w:rPr>
      </w:pPr>
      <w:r>
        <w:rPr>
          <w:rStyle w:val="FootnoteReference"/>
          <w:rFonts w:asciiTheme="majorBidi" w:hAnsiTheme="majorBidi" w:cstheme="majorBidi"/>
          <w:sz w:val="18"/>
          <w:szCs w:val="18"/>
        </w:rPr>
        <w:footnoteRef/>
      </w:r>
      <w:r>
        <w:rPr>
          <w:rFonts w:asciiTheme="majorBidi" w:hAnsiTheme="majorBidi" w:cstheme="majorBidi"/>
          <w:sz w:val="18"/>
          <w:szCs w:val="18"/>
          <w:lang w:val="fr-FR"/>
        </w:rPr>
        <w:t xml:space="preserve"> R. Sirota,</w:t>
      </w:r>
      <w:r>
        <w:rPr>
          <w:rFonts w:asciiTheme="majorBidi" w:hAnsiTheme="majorBidi" w:cstheme="majorBidi"/>
          <w:i/>
          <w:iCs/>
          <w:sz w:val="18"/>
          <w:szCs w:val="18"/>
          <w:lang w:val="fr-FR"/>
        </w:rPr>
        <w:t>L’Ecole primaire au</w:t>
      </w:r>
      <w:r>
        <w:rPr>
          <w:rFonts w:asciiTheme="majorBidi" w:hAnsiTheme="majorBidi" w:cstheme="majorBidi"/>
          <w:sz w:val="18"/>
          <w:szCs w:val="18"/>
          <w:lang w:val="fr-FR"/>
        </w:rPr>
        <w:t xml:space="preserve"> </w:t>
      </w:r>
      <w:r>
        <w:rPr>
          <w:rFonts w:asciiTheme="majorBidi" w:hAnsiTheme="majorBidi" w:cstheme="majorBidi"/>
          <w:i/>
          <w:iCs/>
          <w:sz w:val="18"/>
          <w:szCs w:val="18"/>
          <w:lang w:val="fr-FR"/>
        </w:rPr>
        <w:t>quotidien</w:t>
      </w:r>
      <w:r>
        <w:rPr>
          <w:rFonts w:asciiTheme="majorBidi" w:hAnsiTheme="majorBidi" w:cstheme="majorBidi"/>
          <w:sz w:val="18"/>
          <w:szCs w:val="18"/>
          <w:lang w:val="fr-FR"/>
        </w:rPr>
        <w:t>, Puf, 1988.</w:t>
      </w:r>
    </w:p>
  </w:footnote>
  <w:footnote w:id="40">
    <w:p w:rsidR="006C7EF4" w:rsidRDefault="006C7EF4" w:rsidP="006C7EF4">
      <w:pPr>
        <w:autoSpaceDE w:val="0"/>
        <w:autoSpaceDN w:val="0"/>
        <w:adjustRightInd w:val="0"/>
        <w:spacing w:after="0" w:line="240" w:lineRule="auto"/>
        <w:rPr>
          <w:rFonts w:asciiTheme="majorBidi" w:hAnsiTheme="majorBidi" w:cstheme="majorBidi"/>
          <w:sz w:val="18"/>
          <w:szCs w:val="18"/>
          <w:lang w:val="fr-FR"/>
        </w:rPr>
      </w:pPr>
      <w:r>
        <w:rPr>
          <w:rStyle w:val="FootnoteReference"/>
          <w:rFonts w:asciiTheme="majorBidi" w:hAnsiTheme="majorBidi" w:cstheme="majorBidi"/>
          <w:sz w:val="18"/>
          <w:szCs w:val="18"/>
        </w:rPr>
        <w:footnoteRef/>
      </w:r>
      <w:r>
        <w:rPr>
          <w:rFonts w:asciiTheme="majorBidi" w:hAnsiTheme="majorBidi" w:cstheme="majorBidi"/>
          <w:sz w:val="18"/>
          <w:szCs w:val="18"/>
          <w:lang w:val="fr-FR"/>
        </w:rPr>
        <w:t xml:space="preserve"> B. Charlot, E. Bautier, J.-Y. Rochex, </w:t>
      </w:r>
      <w:r>
        <w:rPr>
          <w:rFonts w:asciiTheme="majorBidi" w:hAnsiTheme="majorBidi" w:cstheme="majorBidi"/>
          <w:i/>
          <w:iCs/>
          <w:sz w:val="18"/>
          <w:szCs w:val="18"/>
          <w:lang w:val="fr-FR"/>
        </w:rPr>
        <w:t>Ecole et savoirs dans</w:t>
      </w:r>
      <w:r>
        <w:rPr>
          <w:rFonts w:asciiTheme="majorBidi" w:hAnsiTheme="majorBidi" w:cstheme="majorBidi"/>
          <w:sz w:val="18"/>
          <w:szCs w:val="18"/>
          <w:lang w:val="fr-FR"/>
        </w:rPr>
        <w:t xml:space="preserve"> </w:t>
      </w:r>
      <w:r>
        <w:rPr>
          <w:rFonts w:asciiTheme="majorBidi" w:hAnsiTheme="majorBidi" w:cstheme="majorBidi"/>
          <w:i/>
          <w:iCs/>
          <w:sz w:val="18"/>
          <w:szCs w:val="18"/>
          <w:lang w:val="fr-FR"/>
        </w:rPr>
        <w:t>les banlieues… et ailleurs</w:t>
      </w:r>
      <w:r>
        <w:rPr>
          <w:rFonts w:asciiTheme="majorBidi" w:hAnsiTheme="majorBidi" w:cstheme="majorBidi"/>
          <w:sz w:val="18"/>
          <w:szCs w:val="18"/>
          <w:lang w:val="fr-FR"/>
        </w:rPr>
        <w:t>, Armand Colin, 1992</w:t>
      </w:r>
    </w:p>
  </w:footnote>
  <w:footnote w:id="41">
    <w:p w:rsidR="006C7EF4" w:rsidRDefault="006C7EF4" w:rsidP="006C7EF4">
      <w:pPr>
        <w:autoSpaceDE w:val="0"/>
        <w:autoSpaceDN w:val="0"/>
        <w:adjustRightInd w:val="0"/>
        <w:spacing w:after="0" w:line="240" w:lineRule="auto"/>
        <w:rPr>
          <w:rFonts w:asciiTheme="majorBidi" w:hAnsiTheme="majorBidi" w:cstheme="majorBidi"/>
          <w:sz w:val="18"/>
          <w:szCs w:val="18"/>
          <w:lang w:val="fr-FR"/>
        </w:rPr>
      </w:pPr>
      <w:r>
        <w:rPr>
          <w:rStyle w:val="FootnoteReference"/>
          <w:rFonts w:asciiTheme="majorBidi" w:hAnsiTheme="majorBidi" w:cstheme="majorBidi"/>
          <w:sz w:val="18"/>
          <w:szCs w:val="18"/>
        </w:rPr>
        <w:footnoteRef/>
      </w:r>
      <w:r>
        <w:rPr>
          <w:rFonts w:asciiTheme="majorBidi" w:hAnsiTheme="majorBidi" w:cstheme="majorBidi"/>
          <w:sz w:val="18"/>
          <w:szCs w:val="18"/>
          <w:lang w:val="fr-FR"/>
        </w:rPr>
        <w:t xml:space="preserve"> B. Lahire, </w:t>
      </w:r>
      <w:r>
        <w:rPr>
          <w:rFonts w:asciiTheme="majorBidi" w:hAnsiTheme="majorBidi" w:cstheme="majorBidi"/>
          <w:i/>
          <w:iCs/>
          <w:sz w:val="18"/>
          <w:szCs w:val="18"/>
          <w:lang w:val="fr-FR"/>
        </w:rPr>
        <w:t>Tableaux de famille,</w:t>
      </w:r>
      <w:r>
        <w:rPr>
          <w:rFonts w:asciiTheme="majorBidi" w:hAnsiTheme="majorBidi" w:cstheme="majorBidi"/>
          <w:sz w:val="18"/>
          <w:szCs w:val="18"/>
          <w:lang w:val="fr-FR"/>
        </w:rPr>
        <w:t xml:space="preserve"> </w:t>
      </w:r>
      <w:r>
        <w:rPr>
          <w:rFonts w:asciiTheme="majorBidi" w:hAnsiTheme="majorBidi" w:cstheme="majorBidi"/>
          <w:i/>
          <w:iCs/>
          <w:sz w:val="18"/>
          <w:szCs w:val="18"/>
          <w:lang w:val="fr-FR"/>
        </w:rPr>
        <w:t>Heurs et malheurs scolaires</w:t>
      </w:r>
      <w:r>
        <w:rPr>
          <w:rFonts w:asciiTheme="majorBidi" w:hAnsiTheme="majorBidi" w:cstheme="majorBidi"/>
          <w:sz w:val="18"/>
          <w:szCs w:val="18"/>
          <w:lang w:val="fr-FR"/>
        </w:rPr>
        <w:t xml:space="preserve"> </w:t>
      </w:r>
      <w:r>
        <w:rPr>
          <w:rFonts w:asciiTheme="majorBidi" w:hAnsiTheme="majorBidi" w:cstheme="majorBidi"/>
          <w:i/>
          <w:iCs/>
          <w:sz w:val="18"/>
          <w:szCs w:val="18"/>
          <w:lang w:val="fr-FR"/>
        </w:rPr>
        <w:t>en milieux populaires</w:t>
      </w:r>
      <w:r>
        <w:rPr>
          <w:rFonts w:asciiTheme="majorBidi" w:hAnsiTheme="majorBidi" w:cstheme="majorBidi"/>
          <w:sz w:val="18"/>
          <w:szCs w:val="18"/>
          <w:lang w:val="fr-FR"/>
        </w:rPr>
        <w:t>, Gallimard/Seuil/Ehess, 1995.</w:t>
      </w:r>
    </w:p>
  </w:footnote>
  <w:footnote w:id="42">
    <w:p w:rsidR="006C7EF4" w:rsidRDefault="006C7EF4" w:rsidP="006C7EF4">
      <w:pPr>
        <w:autoSpaceDE w:val="0"/>
        <w:autoSpaceDN w:val="0"/>
        <w:adjustRightInd w:val="0"/>
        <w:spacing w:after="0" w:line="240" w:lineRule="auto"/>
        <w:rPr>
          <w:rFonts w:asciiTheme="majorBidi" w:hAnsiTheme="majorBidi" w:cstheme="majorBidi"/>
          <w:sz w:val="18"/>
          <w:szCs w:val="18"/>
          <w:lang w:val="fr-FR"/>
        </w:rPr>
      </w:pPr>
      <w:r>
        <w:rPr>
          <w:rStyle w:val="FootnoteReference"/>
          <w:rFonts w:asciiTheme="majorBidi" w:hAnsiTheme="majorBidi" w:cstheme="majorBidi"/>
          <w:sz w:val="18"/>
          <w:szCs w:val="18"/>
        </w:rPr>
        <w:footnoteRef/>
      </w:r>
      <w:r>
        <w:rPr>
          <w:rFonts w:asciiTheme="majorBidi" w:hAnsiTheme="majorBidi" w:cstheme="majorBidi"/>
          <w:sz w:val="18"/>
          <w:szCs w:val="18"/>
          <w:lang w:val="fr-FR"/>
        </w:rPr>
        <w:t xml:space="preserve"> R. Ballion, </w:t>
      </w:r>
      <w:r>
        <w:rPr>
          <w:rFonts w:asciiTheme="majorBidi" w:hAnsiTheme="majorBidi" w:cstheme="majorBidi"/>
          <w:i/>
          <w:iCs/>
          <w:sz w:val="18"/>
          <w:szCs w:val="18"/>
          <w:lang w:val="fr-FR"/>
        </w:rPr>
        <w:t>Les Consommateurs d’école</w:t>
      </w:r>
      <w:r>
        <w:rPr>
          <w:rFonts w:asciiTheme="majorBidi" w:hAnsiTheme="majorBidi" w:cstheme="majorBidi"/>
          <w:sz w:val="18"/>
          <w:szCs w:val="18"/>
          <w:lang w:val="fr-FR"/>
        </w:rPr>
        <w:t xml:space="preserve">, Stock, 1982 ; G. Langouët, A. Léger, </w:t>
      </w:r>
      <w:r>
        <w:rPr>
          <w:rFonts w:asciiTheme="majorBidi" w:hAnsiTheme="majorBidi" w:cstheme="majorBidi"/>
          <w:i/>
          <w:iCs/>
          <w:sz w:val="18"/>
          <w:szCs w:val="18"/>
          <w:lang w:val="fr-FR"/>
        </w:rPr>
        <w:t>Le Choix des familles : école</w:t>
      </w:r>
      <w:r>
        <w:rPr>
          <w:rFonts w:asciiTheme="majorBidi" w:hAnsiTheme="majorBidi" w:cstheme="majorBidi"/>
          <w:sz w:val="18"/>
          <w:szCs w:val="18"/>
          <w:lang w:val="fr-FR"/>
        </w:rPr>
        <w:t xml:space="preserve"> </w:t>
      </w:r>
      <w:r>
        <w:rPr>
          <w:rFonts w:asciiTheme="majorBidi" w:hAnsiTheme="majorBidi" w:cstheme="majorBidi"/>
          <w:i/>
          <w:iCs/>
          <w:sz w:val="18"/>
          <w:szCs w:val="18"/>
          <w:lang w:val="fr-FR"/>
        </w:rPr>
        <w:t>publique ou école privée ?</w:t>
      </w:r>
      <w:r>
        <w:rPr>
          <w:rFonts w:asciiTheme="majorBidi" w:hAnsiTheme="majorBidi" w:cstheme="majorBidi"/>
          <w:sz w:val="18"/>
          <w:szCs w:val="18"/>
          <w:lang w:val="fr-FR"/>
        </w:rPr>
        <w:t>, Fabert, 1997.</w:t>
      </w:r>
    </w:p>
  </w:footnote>
  <w:footnote w:id="43">
    <w:p w:rsidR="006C7EF4" w:rsidRDefault="006C7EF4" w:rsidP="006C7EF4">
      <w:pPr>
        <w:pStyle w:val="FootnoteText"/>
        <w:rPr>
          <w:lang w:val="fr-FR" w:bidi="fa-IR"/>
        </w:rPr>
      </w:pPr>
      <w:r>
        <w:rPr>
          <w:rStyle w:val="FootnoteReference"/>
          <w:rFonts w:asciiTheme="majorBidi" w:hAnsiTheme="majorBidi" w:cstheme="majorBidi"/>
          <w:sz w:val="18"/>
          <w:szCs w:val="18"/>
        </w:rPr>
        <w:footnoteRef/>
      </w:r>
      <w:r>
        <w:rPr>
          <w:rFonts w:asciiTheme="majorBidi" w:hAnsiTheme="majorBidi" w:cstheme="majorBidi"/>
          <w:sz w:val="18"/>
          <w:szCs w:val="18"/>
          <w:lang w:val="fr-FR"/>
        </w:rPr>
        <w:t xml:space="preserve"> Consumérisme</w:t>
      </w:r>
    </w:p>
  </w:footnote>
  <w:footnote w:id="44">
    <w:p w:rsidR="006C7EF4" w:rsidRDefault="006C7EF4" w:rsidP="006C7EF4">
      <w:pPr>
        <w:autoSpaceDE w:val="0"/>
        <w:autoSpaceDN w:val="0"/>
        <w:adjustRightInd w:val="0"/>
        <w:spacing w:after="0" w:line="240" w:lineRule="auto"/>
        <w:rPr>
          <w:rFonts w:asciiTheme="majorBidi" w:hAnsiTheme="majorBidi" w:cstheme="majorBidi"/>
          <w:sz w:val="18"/>
          <w:szCs w:val="18"/>
          <w:lang w:val="fr-FR"/>
        </w:rPr>
      </w:pPr>
      <w:r>
        <w:rPr>
          <w:rStyle w:val="FootnoteReference"/>
          <w:rFonts w:asciiTheme="majorBidi" w:hAnsiTheme="majorBidi" w:cstheme="majorBidi"/>
          <w:sz w:val="18"/>
          <w:szCs w:val="18"/>
        </w:rPr>
        <w:footnoteRef/>
      </w:r>
      <w:r>
        <w:rPr>
          <w:rFonts w:asciiTheme="majorBidi" w:hAnsiTheme="majorBidi" w:cstheme="majorBidi"/>
          <w:sz w:val="18"/>
          <w:szCs w:val="18"/>
          <w:lang w:val="fr-FR"/>
        </w:rPr>
        <w:t xml:space="preserve"> S. Beaud, </w:t>
      </w:r>
      <w:r>
        <w:rPr>
          <w:rFonts w:asciiTheme="majorBidi" w:hAnsiTheme="majorBidi" w:cstheme="majorBidi"/>
          <w:i/>
          <w:iCs/>
          <w:sz w:val="18"/>
          <w:szCs w:val="18"/>
          <w:lang w:val="fr-FR"/>
        </w:rPr>
        <w:t>80% au bac… et après ?</w:t>
      </w:r>
      <w:r>
        <w:rPr>
          <w:rFonts w:asciiTheme="majorBidi" w:hAnsiTheme="majorBidi" w:cstheme="majorBidi"/>
          <w:sz w:val="18"/>
          <w:szCs w:val="18"/>
          <w:lang w:val="fr-FR"/>
        </w:rPr>
        <w:t xml:space="preserve"> </w:t>
      </w:r>
      <w:r>
        <w:rPr>
          <w:rFonts w:asciiTheme="majorBidi" w:hAnsiTheme="majorBidi" w:cstheme="majorBidi"/>
          <w:i/>
          <w:iCs/>
          <w:sz w:val="18"/>
          <w:szCs w:val="18"/>
          <w:lang w:val="fr-FR"/>
        </w:rPr>
        <w:t>Les enfants de la</w:t>
      </w:r>
      <w:r>
        <w:rPr>
          <w:rFonts w:asciiTheme="majorBidi" w:hAnsiTheme="majorBidi" w:cstheme="majorBidi"/>
          <w:sz w:val="18"/>
          <w:szCs w:val="18"/>
          <w:lang w:val="fr-FR"/>
        </w:rPr>
        <w:t xml:space="preserve"> </w:t>
      </w:r>
      <w:r>
        <w:rPr>
          <w:rFonts w:asciiTheme="majorBidi" w:hAnsiTheme="majorBidi" w:cstheme="majorBidi"/>
          <w:i/>
          <w:iCs/>
          <w:sz w:val="18"/>
          <w:szCs w:val="18"/>
          <w:lang w:val="fr-FR"/>
        </w:rPr>
        <w:t>démocratisation scolaire</w:t>
      </w:r>
      <w:r>
        <w:rPr>
          <w:rFonts w:asciiTheme="majorBidi" w:hAnsiTheme="majorBidi" w:cstheme="majorBidi"/>
          <w:sz w:val="18"/>
          <w:szCs w:val="18"/>
          <w:lang w:val="fr-FR"/>
        </w:rPr>
        <w:t>, La Découverte, 2002.</w:t>
      </w:r>
    </w:p>
  </w:footnote>
  <w:footnote w:id="45">
    <w:p w:rsidR="006C7EF4" w:rsidRDefault="006C7EF4" w:rsidP="006C7EF4">
      <w:pPr>
        <w:autoSpaceDE w:val="0"/>
        <w:autoSpaceDN w:val="0"/>
        <w:adjustRightInd w:val="0"/>
        <w:spacing w:after="0" w:line="240" w:lineRule="auto"/>
        <w:rPr>
          <w:rFonts w:asciiTheme="majorBidi" w:hAnsiTheme="majorBidi" w:cstheme="majorBidi"/>
          <w:sz w:val="18"/>
          <w:szCs w:val="18"/>
          <w:rtl/>
          <w:lang w:val="fr-FR"/>
        </w:rPr>
      </w:pPr>
      <w:r>
        <w:rPr>
          <w:rStyle w:val="FootnoteReference"/>
          <w:rFonts w:asciiTheme="majorBidi" w:hAnsiTheme="majorBidi" w:cstheme="majorBidi"/>
          <w:sz w:val="18"/>
          <w:szCs w:val="18"/>
        </w:rPr>
        <w:footnoteRef/>
      </w:r>
      <w:r>
        <w:rPr>
          <w:rFonts w:asciiTheme="majorBidi" w:hAnsiTheme="majorBidi" w:cstheme="majorBidi"/>
          <w:sz w:val="18"/>
          <w:szCs w:val="18"/>
          <w:lang w:val="fr-FR"/>
        </w:rPr>
        <w:t xml:space="preserve"> F. Dubet,</w:t>
      </w:r>
      <w:r>
        <w:rPr>
          <w:rFonts w:asciiTheme="majorBidi" w:hAnsiTheme="majorBidi" w:cstheme="majorBidi"/>
          <w:sz w:val="18"/>
          <w:szCs w:val="18"/>
          <w:rtl/>
          <w:lang w:val="fr-FR"/>
        </w:rPr>
        <w:t xml:space="preserve"> </w:t>
      </w:r>
      <w:r>
        <w:rPr>
          <w:rFonts w:asciiTheme="majorBidi" w:hAnsiTheme="majorBidi" w:cstheme="majorBidi"/>
          <w:i/>
          <w:iCs/>
          <w:sz w:val="18"/>
          <w:szCs w:val="18"/>
          <w:lang w:val="fr-FR"/>
        </w:rPr>
        <w:t>Les Lycéens</w:t>
      </w:r>
      <w:r>
        <w:rPr>
          <w:rFonts w:asciiTheme="majorBidi" w:hAnsiTheme="majorBidi" w:cstheme="majorBidi"/>
          <w:sz w:val="18"/>
          <w:szCs w:val="18"/>
          <w:lang w:val="fr-FR"/>
        </w:rPr>
        <w:t>,</w:t>
      </w:r>
      <w:r>
        <w:rPr>
          <w:rFonts w:asciiTheme="majorBidi" w:hAnsiTheme="majorBidi" w:cstheme="majorBidi"/>
          <w:sz w:val="18"/>
          <w:szCs w:val="18"/>
          <w:rtl/>
          <w:lang w:val="fr-FR"/>
        </w:rPr>
        <w:t xml:space="preserve"> </w:t>
      </w:r>
      <w:r>
        <w:rPr>
          <w:rFonts w:asciiTheme="majorBidi" w:hAnsiTheme="majorBidi" w:cstheme="majorBidi"/>
          <w:sz w:val="18"/>
          <w:szCs w:val="18"/>
          <w:lang w:val="fr-FR"/>
        </w:rPr>
        <w:t>Seuil, 1996 [1991].</w:t>
      </w:r>
    </w:p>
  </w:footnote>
  <w:footnote w:id="46">
    <w:p w:rsidR="006C7EF4" w:rsidRDefault="006C7EF4" w:rsidP="006C7EF4">
      <w:pPr>
        <w:autoSpaceDE w:val="0"/>
        <w:autoSpaceDN w:val="0"/>
        <w:adjustRightInd w:val="0"/>
        <w:spacing w:after="0" w:line="240" w:lineRule="auto"/>
        <w:rPr>
          <w:rFonts w:asciiTheme="majorBidi" w:hAnsiTheme="majorBidi" w:cstheme="majorBidi"/>
          <w:sz w:val="18"/>
          <w:szCs w:val="18"/>
          <w:rtl/>
          <w:lang w:val="fr-FR"/>
        </w:rPr>
      </w:pPr>
      <w:r>
        <w:rPr>
          <w:rStyle w:val="FootnoteReference"/>
          <w:rFonts w:asciiTheme="majorBidi" w:hAnsiTheme="majorBidi" w:cstheme="majorBidi"/>
          <w:sz w:val="18"/>
          <w:szCs w:val="18"/>
        </w:rPr>
        <w:footnoteRef/>
      </w:r>
      <w:r>
        <w:rPr>
          <w:rFonts w:asciiTheme="majorBidi" w:hAnsiTheme="majorBidi" w:cstheme="majorBidi"/>
          <w:sz w:val="18"/>
          <w:szCs w:val="18"/>
          <w:lang w:val="fr-FR"/>
        </w:rPr>
        <w:t xml:space="preserve"> F. Dubet, D. Martuccelli,</w:t>
      </w:r>
      <w:r>
        <w:rPr>
          <w:rFonts w:asciiTheme="majorBidi" w:hAnsiTheme="majorBidi" w:cstheme="majorBidi"/>
          <w:sz w:val="18"/>
          <w:szCs w:val="18"/>
          <w:rtl/>
          <w:lang w:val="fr-FR"/>
        </w:rPr>
        <w:t xml:space="preserve"> </w:t>
      </w:r>
      <w:r>
        <w:rPr>
          <w:rFonts w:asciiTheme="majorBidi" w:hAnsiTheme="majorBidi" w:cstheme="majorBidi"/>
          <w:i/>
          <w:iCs/>
          <w:sz w:val="18"/>
          <w:szCs w:val="18"/>
          <w:lang w:val="fr-FR"/>
        </w:rPr>
        <w:t>A l’école, sociologie de</w:t>
      </w:r>
      <w:r>
        <w:rPr>
          <w:rFonts w:asciiTheme="majorBidi" w:hAnsiTheme="majorBidi" w:cstheme="majorBidi"/>
          <w:sz w:val="18"/>
          <w:szCs w:val="18"/>
          <w:rtl/>
          <w:lang w:val="fr-FR"/>
        </w:rPr>
        <w:t xml:space="preserve"> </w:t>
      </w:r>
      <w:r>
        <w:rPr>
          <w:rFonts w:asciiTheme="majorBidi" w:hAnsiTheme="majorBidi" w:cstheme="majorBidi"/>
          <w:i/>
          <w:iCs/>
          <w:sz w:val="18"/>
          <w:szCs w:val="18"/>
          <w:lang w:val="fr-FR"/>
        </w:rPr>
        <w:t>l’expérience scolaire</w:t>
      </w:r>
      <w:r>
        <w:rPr>
          <w:rFonts w:asciiTheme="majorBidi" w:hAnsiTheme="majorBidi" w:cstheme="majorBidi"/>
          <w:sz w:val="18"/>
          <w:szCs w:val="18"/>
          <w:lang w:val="fr-FR"/>
        </w:rPr>
        <w:t>,</w:t>
      </w:r>
      <w:r>
        <w:rPr>
          <w:rFonts w:asciiTheme="majorBidi" w:hAnsiTheme="majorBidi" w:cstheme="majorBidi"/>
          <w:sz w:val="18"/>
          <w:szCs w:val="18"/>
          <w:rtl/>
          <w:lang w:val="fr-FR"/>
        </w:rPr>
        <w:t xml:space="preserve"> </w:t>
      </w:r>
      <w:r>
        <w:rPr>
          <w:rFonts w:asciiTheme="majorBidi" w:hAnsiTheme="majorBidi" w:cstheme="majorBidi"/>
          <w:sz w:val="18"/>
          <w:szCs w:val="18"/>
          <w:lang w:val="fr-FR"/>
        </w:rPr>
        <w:t>Seuil, 1996.</w:t>
      </w:r>
    </w:p>
  </w:footnote>
  <w:footnote w:id="47">
    <w:p w:rsidR="006C7EF4" w:rsidRDefault="006C7EF4" w:rsidP="006C7EF4">
      <w:pPr>
        <w:autoSpaceDE w:val="0"/>
        <w:autoSpaceDN w:val="0"/>
        <w:adjustRightInd w:val="0"/>
        <w:spacing w:after="0" w:line="240" w:lineRule="auto"/>
        <w:rPr>
          <w:rFonts w:asciiTheme="majorBidi" w:hAnsiTheme="majorBidi" w:cstheme="majorBidi"/>
          <w:sz w:val="18"/>
          <w:szCs w:val="18"/>
          <w:rtl/>
          <w:lang w:val="fr-FR"/>
        </w:rPr>
      </w:pPr>
      <w:r>
        <w:rPr>
          <w:rStyle w:val="FootnoteReference"/>
          <w:rFonts w:asciiTheme="majorBidi" w:hAnsiTheme="majorBidi" w:cstheme="majorBidi"/>
          <w:sz w:val="18"/>
          <w:szCs w:val="18"/>
        </w:rPr>
        <w:footnoteRef/>
      </w:r>
      <w:r>
        <w:rPr>
          <w:rFonts w:asciiTheme="majorBidi" w:hAnsiTheme="majorBidi" w:cstheme="majorBidi"/>
          <w:sz w:val="18"/>
          <w:szCs w:val="18"/>
          <w:lang w:val="fr-FR"/>
        </w:rPr>
        <w:t xml:space="preserve"> A. Barrère,</w:t>
      </w:r>
      <w:r>
        <w:rPr>
          <w:rFonts w:asciiTheme="majorBidi" w:hAnsiTheme="majorBidi" w:cstheme="majorBidi"/>
          <w:sz w:val="18"/>
          <w:szCs w:val="18"/>
          <w:rtl/>
          <w:lang w:val="fr-FR"/>
        </w:rPr>
        <w:t xml:space="preserve"> </w:t>
      </w:r>
      <w:r>
        <w:rPr>
          <w:rFonts w:asciiTheme="majorBidi" w:hAnsiTheme="majorBidi" w:cstheme="majorBidi"/>
          <w:i/>
          <w:iCs/>
          <w:sz w:val="18"/>
          <w:szCs w:val="18"/>
          <w:lang w:val="fr-FR"/>
        </w:rPr>
        <w:t>Les Lycéens au travail.</w:t>
      </w:r>
      <w:r>
        <w:rPr>
          <w:rFonts w:asciiTheme="majorBidi" w:hAnsiTheme="majorBidi" w:cstheme="majorBidi"/>
          <w:sz w:val="18"/>
          <w:szCs w:val="18"/>
          <w:rtl/>
          <w:lang w:val="fr-FR"/>
        </w:rPr>
        <w:t xml:space="preserve"> </w:t>
      </w:r>
      <w:r>
        <w:rPr>
          <w:rFonts w:asciiTheme="majorBidi" w:hAnsiTheme="majorBidi" w:cstheme="majorBidi"/>
          <w:i/>
          <w:iCs/>
          <w:sz w:val="18"/>
          <w:szCs w:val="18"/>
          <w:lang w:val="fr-FR"/>
        </w:rPr>
        <w:t>Tâches objectives,</w:t>
      </w:r>
      <w:r>
        <w:rPr>
          <w:rFonts w:asciiTheme="majorBidi" w:hAnsiTheme="majorBidi" w:cstheme="majorBidi"/>
          <w:sz w:val="18"/>
          <w:szCs w:val="18"/>
          <w:rtl/>
          <w:lang w:val="fr-FR"/>
        </w:rPr>
        <w:t xml:space="preserve"> </w:t>
      </w:r>
      <w:r>
        <w:rPr>
          <w:rFonts w:asciiTheme="majorBidi" w:hAnsiTheme="majorBidi" w:cstheme="majorBidi"/>
          <w:i/>
          <w:iCs/>
          <w:sz w:val="18"/>
          <w:szCs w:val="18"/>
          <w:lang w:val="fr-FR"/>
        </w:rPr>
        <w:t>épreuves subjectives</w:t>
      </w:r>
      <w:r>
        <w:rPr>
          <w:rFonts w:asciiTheme="majorBidi" w:hAnsiTheme="majorBidi" w:cstheme="majorBidi"/>
          <w:sz w:val="18"/>
          <w:szCs w:val="18"/>
          <w:lang w:val="fr-FR"/>
        </w:rPr>
        <w:t>,</w:t>
      </w:r>
      <w:r>
        <w:rPr>
          <w:rFonts w:asciiTheme="majorBidi" w:hAnsiTheme="majorBidi" w:cstheme="majorBidi"/>
          <w:sz w:val="18"/>
          <w:szCs w:val="18"/>
          <w:rtl/>
          <w:lang w:val="fr-FR"/>
        </w:rPr>
        <w:t xml:space="preserve"> </w:t>
      </w:r>
      <w:r>
        <w:rPr>
          <w:rFonts w:asciiTheme="majorBidi" w:hAnsiTheme="majorBidi" w:cstheme="majorBidi"/>
          <w:sz w:val="18"/>
          <w:szCs w:val="18"/>
          <w:lang w:val="fr-FR"/>
        </w:rPr>
        <w:t>Puf, 1997.</w:t>
      </w:r>
    </w:p>
  </w:footnote>
  <w:footnote w:id="48">
    <w:p w:rsidR="006C7EF4" w:rsidRDefault="006C7EF4" w:rsidP="006C7EF4">
      <w:pPr>
        <w:autoSpaceDE w:val="0"/>
        <w:autoSpaceDN w:val="0"/>
        <w:adjustRightInd w:val="0"/>
        <w:spacing w:after="0" w:line="240" w:lineRule="auto"/>
        <w:rPr>
          <w:rFonts w:asciiTheme="majorBidi" w:hAnsiTheme="majorBidi" w:cstheme="majorBidi"/>
          <w:sz w:val="18"/>
          <w:szCs w:val="18"/>
          <w:rtl/>
          <w:lang w:val="fr-FR"/>
        </w:rPr>
      </w:pPr>
      <w:r>
        <w:rPr>
          <w:rStyle w:val="FootnoteReference"/>
          <w:rFonts w:asciiTheme="majorBidi" w:hAnsiTheme="majorBidi" w:cstheme="majorBidi"/>
          <w:sz w:val="18"/>
          <w:szCs w:val="18"/>
        </w:rPr>
        <w:footnoteRef/>
      </w:r>
      <w:r>
        <w:rPr>
          <w:rFonts w:asciiTheme="majorBidi" w:hAnsiTheme="majorBidi" w:cstheme="majorBidi"/>
          <w:sz w:val="18"/>
          <w:szCs w:val="18"/>
          <w:lang w:val="fr-FR"/>
        </w:rPr>
        <w:t xml:space="preserve"> J.-L. Derouet,</w:t>
      </w:r>
      <w:r>
        <w:rPr>
          <w:rFonts w:asciiTheme="majorBidi" w:hAnsiTheme="majorBidi" w:cstheme="majorBidi"/>
          <w:sz w:val="18"/>
          <w:szCs w:val="18"/>
          <w:rtl/>
          <w:lang w:val="fr-FR"/>
        </w:rPr>
        <w:t xml:space="preserve"> </w:t>
      </w:r>
      <w:r>
        <w:rPr>
          <w:rFonts w:asciiTheme="majorBidi" w:hAnsiTheme="majorBidi" w:cstheme="majorBidi"/>
          <w:i/>
          <w:iCs/>
          <w:sz w:val="18"/>
          <w:szCs w:val="18"/>
          <w:lang w:val="fr-FR"/>
        </w:rPr>
        <w:t>Ecole et justice. De l’égalité</w:t>
      </w:r>
      <w:r>
        <w:rPr>
          <w:rFonts w:asciiTheme="majorBidi" w:hAnsiTheme="majorBidi" w:cstheme="majorBidi"/>
          <w:sz w:val="18"/>
          <w:szCs w:val="18"/>
          <w:rtl/>
          <w:lang w:val="fr-FR"/>
        </w:rPr>
        <w:t xml:space="preserve"> </w:t>
      </w:r>
      <w:r>
        <w:rPr>
          <w:rFonts w:asciiTheme="majorBidi" w:hAnsiTheme="majorBidi" w:cstheme="majorBidi"/>
          <w:i/>
          <w:iCs/>
          <w:sz w:val="18"/>
          <w:szCs w:val="18"/>
          <w:lang w:val="fr-FR"/>
        </w:rPr>
        <w:t>des chances aux compromis</w:t>
      </w:r>
      <w:r>
        <w:rPr>
          <w:rFonts w:asciiTheme="majorBidi" w:hAnsiTheme="majorBidi" w:cstheme="majorBidi"/>
          <w:i/>
          <w:iCs/>
          <w:sz w:val="18"/>
          <w:szCs w:val="18"/>
          <w:rtl/>
          <w:lang w:val="fr-FR"/>
        </w:rPr>
        <w:t xml:space="preserve"> </w:t>
      </w:r>
      <w:r>
        <w:rPr>
          <w:rFonts w:asciiTheme="majorBidi" w:hAnsiTheme="majorBidi" w:cstheme="majorBidi"/>
          <w:i/>
          <w:iCs/>
          <w:sz w:val="18"/>
          <w:szCs w:val="18"/>
          <w:lang w:val="fr-FR"/>
        </w:rPr>
        <w:t>locaux</w:t>
      </w:r>
      <w:r>
        <w:rPr>
          <w:rFonts w:asciiTheme="majorBidi" w:hAnsiTheme="majorBidi" w:cstheme="majorBidi"/>
          <w:sz w:val="18"/>
          <w:szCs w:val="18"/>
          <w:lang w:val="fr-FR"/>
        </w:rPr>
        <w:t>,</w:t>
      </w:r>
      <w:r>
        <w:rPr>
          <w:rFonts w:asciiTheme="majorBidi" w:hAnsiTheme="majorBidi" w:cstheme="majorBidi"/>
          <w:sz w:val="18"/>
          <w:szCs w:val="18"/>
          <w:rtl/>
          <w:lang w:val="fr-FR"/>
        </w:rPr>
        <w:t xml:space="preserve"> </w:t>
      </w:r>
      <w:r>
        <w:rPr>
          <w:rFonts w:asciiTheme="majorBidi" w:hAnsiTheme="majorBidi" w:cstheme="majorBidi"/>
          <w:sz w:val="18"/>
          <w:szCs w:val="18"/>
          <w:lang w:val="fr-FR"/>
        </w:rPr>
        <w:t>Métailié, 1992 ;</w:t>
      </w:r>
      <w:r>
        <w:rPr>
          <w:rFonts w:asciiTheme="majorBidi" w:hAnsiTheme="majorBidi" w:cstheme="majorBidi"/>
          <w:sz w:val="18"/>
          <w:szCs w:val="18"/>
          <w:rtl/>
          <w:lang w:val="fr-FR"/>
        </w:rPr>
        <w:t xml:space="preserve"> </w:t>
      </w:r>
      <w:r>
        <w:rPr>
          <w:rFonts w:asciiTheme="majorBidi" w:hAnsiTheme="majorBidi" w:cstheme="majorBidi"/>
          <w:sz w:val="18"/>
          <w:szCs w:val="18"/>
          <w:lang w:val="fr-FR"/>
        </w:rPr>
        <w:t>A. van Zanten,</w:t>
      </w:r>
      <w:r>
        <w:rPr>
          <w:rFonts w:asciiTheme="majorBidi" w:hAnsiTheme="majorBidi" w:cstheme="majorBidi"/>
          <w:sz w:val="18"/>
          <w:szCs w:val="18"/>
          <w:rtl/>
          <w:lang w:val="fr-FR"/>
        </w:rPr>
        <w:t xml:space="preserve"> </w:t>
      </w:r>
      <w:r>
        <w:rPr>
          <w:rFonts w:asciiTheme="majorBidi" w:hAnsiTheme="majorBidi" w:cstheme="majorBidi"/>
          <w:i/>
          <w:iCs/>
          <w:sz w:val="18"/>
          <w:szCs w:val="18"/>
          <w:lang w:val="fr-FR"/>
        </w:rPr>
        <w:t>L’Ecole de la périphérie,</w:t>
      </w:r>
      <w:r>
        <w:rPr>
          <w:rFonts w:asciiTheme="majorBidi" w:hAnsiTheme="majorBidi" w:cstheme="majorBidi"/>
          <w:sz w:val="18"/>
          <w:szCs w:val="18"/>
          <w:rtl/>
          <w:lang w:val="fr-FR"/>
        </w:rPr>
        <w:t xml:space="preserve"> </w:t>
      </w:r>
      <w:r>
        <w:rPr>
          <w:rFonts w:asciiTheme="majorBidi" w:hAnsiTheme="majorBidi" w:cstheme="majorBidi"/>
          <w:i/>
          <w:iCs/>
          <w:sz w:val="18"/>
          <w:szCs w:val="18"/>
          <w:lang w:val="fr-FR"/>
        </w:rPr>
        <w:t>scolarité et ségrégation</w:t>
      </w:r>
      <w:r>
        <w:rPr>
          <w:rFonts w:asciiTheme="majorBidi" w:hAnsiTheme="majorBidi" w:cstheme="majorBidi"/>
          <w:i/>
          <w:iCs/>
          <w:sz w:val="18"/>
          <w:szCs w:val="18"/>
          <w:rtl/>
          <w:lang w:val="fr-FR"/>
        </w:rPr>
        <w:t xml:space="preserve"> </w:t>
      </w:r>
      <w:r>
        <w:rPr>
          <w:rFonts w:asciiTheme="majorBidi" w:hAnsiTheme="majorBidi" w:cstheme="majorBidi"/>
          <w:i/>
          <w:iCs/>
          <w:sz w:val="18"/>
          <w:szCs w:val="18"/>
          <w:lang w:val="fr-FR"/>
        </w:rPr>
        <w:t>en</w:t>
      </w:r>
      <w:r>
        <w:rPr>
          <w:rFonts w:asciiTheme="majorBidi" w:hAnsiTheme="majorBidi" w:cstheme="majorBidi"/>
          <w:sz w:val="18"/>
          <w:szCs w:val="18"/>
          <w:rtl/>
          <w:lang w:val="fr-FR"/>
        </w:rPr>
        <w:t xml:space="preserve"> </w:t>
      </w:r>
      <w:r>
        <w:rPr>
          <w:rFonts w:asciiTheme="majorBidi" w:hAnsiTheme="majorBidi" w:cstheme="majorBidi"/>
          <w:i/>
          <w:iCs/>
          <w:sz w:val="18"/>
          <w:szCs w:val="18"/>
          <w:lang w:val="fr-FR"/>
        </w:rPr>
        <w:t>banlieue</w:t>
      </w:r>
      <w:r>
        <w:rPr>
          <w:rFonts w:asciiTheme="majorBidi" w:hAnsiTheme="majorBidi" w:cstheme="majorBidi"/>
          <w:sz w:val="18"/>
          <w:szCs w:val="18"/>
          <w:lang w:val="fr-FR"/>
        </w:rPr>
        <w:t>,</w:t>
      </w:r>
      <w:r>
        <w:rPr>
          <w:rFonts w:asciiTheme="majorBidi" w:hAnsiTheme="majorBidi" w:cstheme="majorBidi"/>
          <w:sz w:val="18"/>
          <w:szCs w:val="18"/>
          <w:rtl/>
          <w:lang w:val="fr-FR"/>
        </w:rPr>
        <w:t xml:space="preserve"> </w:t>
      </w:r>
      <w:r>
        <w:rPr>
          <w:rFonts w:asciiTheme="majorBidi" w:hAnsiTheme="majorBidi" w:cstheme="majorBidi"/>
          <w:sz w:val="18"/>
          <w:szCs w:val="18"/>
          <w:lang w:val="fr-FR"/>
        </w:rPr>
        <w:t>Puf, 2001.</w:t>
      </w:r>
    </w:p>
  </w:footnote>
  <w:footnote w:id="49">
    <w:p w:rsidR="006C7EF4" w:rsidRDefault="006C7EF4" w:rsidP="006C7EF4">
      <w:pPr>
        <w:autoSpaceDE w:val="0"/>
        <w:autoSpaceDN w:val="0"/>
        <w:adjustRightInd w:val="0"/>
        <w:spacing w:after="0" w:line="240" w:lineRule="auto"/>
        <w:rPr>
          <w:rFonts w:ascii="Frutiger-Light" w:hAnsi="Frutiger-Light" w:cs="Frutiger-Light"/>
          <w:sz w:val="13"/>
          <w:szCs w:val="13"/>
          <w:rtl/>
          <w:lang w:val="fr-FR"/>
        </w:rPr>
      </w:pPr>
      <w:r>
        <w:rPr>
          <w:rStyle w:val="FootnoteReference"/>
          <w:rFonts w:asciiTheme="majorBidi" w:hAnsiTheme="majorBidi" w:cstheme="majorBidi"/>
          <w:sz w:val="18"/>
          <w:szCs w:val="18"/>
        </w:rPr>
        <w:footnoteRef/>
      </w:r>
      <w:r>
        <w:rPr>
          <w:rFonts w:asciiTheme="majorBidi" w:hAnsiTheme="majorBidi" w:cstheme="majorBidi"/>
          <w:sz w:val="18"/>
          <w:szCs w:val="18"/>
          <w:lang w:val="fr-FR"/>
        </w:rPr>
        <w:t xml:space="preserve"> J.-M. de Queiroz,</w:t>
      </w:r>
      <w:r>
        <w:rPr>
          <w:rFonts w:asciiTheme="majorBidi" w:hAnsiTheme="majorBidi" w:cstheme="majorBidi"/>
          <w:sz w:val="18"/>
          <w:szCs w:val="18"/>
          <w:rtl/>
          <w:lang w:val="fr-FR"/>
        </w:rPr>
        <w:t xml:space="preserve"> </w:t>
      </w:r>
      <w:r>
        <w:rPr>
          <w:rFonts w:asciiTheme="majorBidi" w:hAnsiTheme="majorBidi" w:cstheme="majorBidi"/>
          <w:i/>
          <w:iCs/>
          <w:sz w:val="18"/>
          <w:szCs w:val="18"/>
          <w:lang w:val="fr-FR"/>
        </w:rPr>
        <w:t>L’Ecole et ses sociologies</w:t>
      </w:r>
      <w:r>
        <w:rPr>
          <w:rFonts w:asciiTheme="majorBidi" w:hAnsiTheme="majorBidi" w:cstheme="majorBidi"/>
          <w:sz w:val="18"/>
          <w:szCs w:val="18"/>
          <w:lang w:val="fr-FR"/>
        </w:rPr>
        <w:t>,Nathan, 1995.</w:t>
      </w:r>
    </w:p>
  </w:footnote>
  <w:footnote w:id="50">
    <w:p w:rsidR="006C7EF4" w:rsidRDefault="006C7EF4" w:rsidP="006C7EF4">
      <w:pPr>
        <w:autoSpaceDE w:val="0"/>
        <w:autoSpaceDN w:val="0"/>
        <w:adjustRightInd w:val="0"/>
        <w:spacing w:after="0" w:line="240" w:lineRule="auto"/>
        <w:rPr>
          <w:rFonts w:asciiTheme="majorBidi" w:hAnsiTheme="majorBidi" w:cstheme="majorBidi"/>
          <w:sz w:val="18"/>
          <w:szCs w:val="18"/>
          <w:rtl/>
          <w:lang w:val="fr-FR"/>
        </w:rPr>
      </w:pPr>
      <w:r>
        <w:rPr>
          <w:rStyle w:val="FootnoteReference"/>
          <w:rFonts w:asciiTheme="majorBidi" w:hAnsiTheme="majorBidi" w:cstheme="majorBidi"/>
          <w:sz w:val="18"/>
          <w:szCs w:val="18"/>
        </w:rPr>
        <w:footnoteRef/>
      </w:r>
      <w:r>
        <w:rPr>
          <w:rFonts w:asciiTheme="majorBidi" w:hAnsiTheme="majorBidi" w:cstheme="majorBidi"/>
          <w:sz w:val="18"/>
          <w:szCs w:val="18"/>
          <w:lang w:val="fr-FR"/>
        </w:rPr>
        <w:t xml:space="preserve"> C. Baudelot, R. Establet,</w:t>
      </w:r>
      <w:r>
        <w:rPr>
          <w:rFonts w:asciiTheme="majorBidi" w:hAnsiTheme="majorBidi" w:cstheme="majorBidi"/>
          <w:i/>
          <w:iCs/>
          <w:sz w:val="18"/>
          <w:szCs w:val="18"/>
          <w:lang w:val="fr-FR"/>
        </w:rPr>
        <w:t>Allez les filles !</w:t>
      </w:r>
      <w:r>
        <w:rPr>
          <w:rFonts w:asciiTheme="majorBidi" w:hAnsiTheme="majorBidi" w:cstheme="majorBidi"/>
          <w:sz w:val="18"/>
          <w:szCs w:val="18"/>
          <w:lang w:val="fr-FR"/>
        </w:rPr>
        <w:t>, 1998</w:t>
      </w:r>
      <w:r>
        <w:rPr>
          <w:rFonts w:asciiTheme="majorBidi" w:hAnsiTheme="majorBidi" w:cstheme="majorBidi"/>
          <w:sz w:val="18"/>
          <w:szCs w:val="18"/>
          <w:rtl/>
          <w:lang w:val="fr-FR"/>
        </w:rPr>
        <w:t xml:space="preserve"> </w:t>
      </w:r>
      <w:r>
        <w:rPr>
          <w:rFonts w:asciiTheme="majorBidi" w:hAnsiTheme="majorBidi" w:cstheme="majorBidi"/>
          <w:sz w:val="18"/>
          <w:szCs w:val="18"/>
          <w:lang w:val="fr-FR"/>
        </w:rPr>
        <w:t>[1992].</w:t>
      </w:r>
    </w:p>
  </w:footnote>
  <w:footnote w:id="51">
    <w:p w:rsidR="006C7EF4" w:rsidRDefault="006C7EF4" w:rsidP="006C7EF4">
      <w:pPr>
        <w:autoSpaceDE w:val="0"/>
        <w:autoSpaceDN w:val="0"/>
        <w:adjustRightInd w:val="0"/>
        <w:spacing w:after="0" w:line="240" w:lineRule="auto"/>
        <w:rPr>
          <w:rFonts w:ascii="Frutiger-Light" w:hAnsi="Frutiger-Light" w:cs="Frutiger-Light"/>
          <w:sz w:val="13"/>
          <w:szCs w:val="13"/>
          <w:rtl/>
          <w:lang w:val="fr-FR"/>
        </w:rPr>
      </w:pPr>
      <w:r>
        <w:rPr>
          <w:rStyle w:val="FootnoteReference"/>
          <w:rFonts w:asciiTheme="majorBidi" w:hAnsiTheme="majorBidi" w:cstheme="majorBidi"/>
          <w:sz w:val="18"/>
          <w:szCs w:val="18"/>
        </w:rPr>
        <w:footnoteRef/>
      </w:r>
      <w:r>
        <w:rPr>
          <w:rFonts w:asciiTheme="majorBidi" w:hAnsiTheme="majorBidi" w:cstheme="majorBidi"/>
          <w:sz w:val="18"/>
          <w:szCs w:val="18"/>
          <w:lang w:val="fr-FR"/>
        </w:rPr>
        <w:t xml:space="preserve"> M. Duru-Bellat,</w:t>
      </w:r>
      <w:r>
        <w:rPr>
          <w:rFonts w:asciiTheme="majorBidi" w:hAnsiTheme="majorBidi" w:cstheme="majorBidi"/>
          <w:sz w:val="18"/>
          <w:szCs w:val="18"/>
          <w:rtl/>
          <w:lang w:val="fr-FR"/>
        </w:rPr>
        <w:t xml:space="preserve"> </w:t>
      </w:r>
      <w:r>
        <w:rPr>
          <w:rFonts w:asciiTheme="majorBidi" w:hAnsiTheme="majorBidi" w:cstheme="majorBidi"/>
          <w:i/>
          <w:iCs/>
          <w:sz w:val="18"/>
          <w:szCs w:val="18"/>
          <w:lang w:val="fr-FR"/>
        </w:rPr>
        <w:t>L’Ecole des filles. Quelle</w:t>
      </w:r>
      <w:r>
        <w:rPr>
          <w:rFonts w:asciiTheme="majorBidi" w:hAnsiTheme="majorBidi" w:cstheme="majorBidi"/>
          <w:sz w:val="18"/>
          <w:szCs w:val="18"/>
          <w:rtl/>
          <w:lang w:val="fr-FR"/>
        </w:rPr>
        <w:t xml:space="preserve"> </w:t>
      </w:r>
      <w:r>
        <w:rPr>
          <w:rFonts w:asciiTheme="majorBidi" w:hAnsiTheme="majorBidi" w:cstheme="majorBidi"/>
          <w:i/>
          <w:iCs/>
          <w:sz w:val="18"/>
          <w:szCs w:val="18"/>
          <w:lang w:val="fr-FR"/>
        </w:rPr>
        <w:t>formation pour quels rôles</w:t>
      </w:r>
      <w:r>
        <w:rPr>
          <w:rFonts w:asciiTheme="majorBidi" w:hAnsiTheme="majorBidi" w:cstheme="majorBidi"/>
          <w:sz w:val="18"/>
          <w:szCs w:val="18"/>
          <w:rtl/>
          <w:lang w:val="fr-FR"/>
        </w:rPr>
        <w:t xml:space="preserve"> </w:t>
      </w:r>
      <w:r>
        <w:rPr>
          <w:rFonts w:asciiTheme="majorBidi" w:hAnsiTheme="majorBidi" w:cstheme="majorBidi"/>
          <w:i/>
          <w:iCs/>
          <w:sz w:val="18"/>
          <w:szCs w:val="18"/>
          <w:lang w:val="fr-FR"/>
        </w:rPr>
        <w:t>sociaux ?</w:t>
      </w:r>
      <w:r>
        <w:rPr>
          <w:rFonts w:asciiTheme="majorBidi" w:hAnsiTheme="majorBidi" w:cstheme="majorBidi"/>
          <w:sz w:val="18"/>
          <w:szCs w:val="18"/>
          <w:lang w:val="fr-FR"/>
        </w:rPr>
        <w:t>,</w:t>
      </w:r>
      <w:r>
        <w:rPr>
          <w:rFonts w:asciiTheme="majorBidi" w:hAnsiTheme="majorBidi" w:cstheme="majorBidi"/>
          <w:sz w:val="18"/>
          <w:szCs w:val="18"/>
          <w:rtl/>
          <w:lang w:val="fr-FR"/>
        </w:rPr>
        <w:t xml:space="preserve"> </w:t>
      </w:r>
      <w:r>
        <w:rPr>
          <w:rFonts w:asciiTheme="majorBidi" w:hAnsiTheme="majorBidi" w:cstheme="majorBidi"/>
          <w:sz w:val="18"/>
          <w:szCs w:val="18"/>
          <w:lang w:val="fr-FR"/>
        </w:rPr>
        <w:t>L’Harmattan, 2004 [1990].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FB9"/>
    <w:rsid w:val="00055A41"/>
    <w:rsid w:val="00064217"/>
    <w:rsid w:val="00065F27"/>
    <w:rsid w:val="000C5903"/>
    <w:rsid w:val="00195DF4"/>
    <w:rsid w:val="0027606C"/>
    <w:rsid w:val="0028588F"/>
    <w:rsid w:val="00385B1F"/>
    <w:rsid w:val="003B7E54"/>
    <w:rsid w:val="00426C7B"/>
    <w:rsid w:val="004C3B49"/>
    <w:rsid w:val="00511E81"/>
    <w:rsid w:val="005974CD"/>
    <w:rsid w:val="006C7EF4"/>
    <w:rsid w:val="00712F4C"/>
    <w:rsid w:val="00760184"/>
    <w:rsid w:val="007870EC"/>
    <w:rsid w:val="00812210"/>
    <w:rsid w:val="008A2217"/>
    <w:rsid w:val="008F02CF"/>
    <w:rsid w:val="009C2CF5"/>
    <w:rsid w:val="009E59AC"/>
    <w:rsid w:val="00A15B2F"/>
    <w:rsid w:val="00A73953"/>
    <w:rsid w:val="00AE1123"/>
    <w:rsid w:val="00C7730C"/>
    <w:rsid w:val="00CD1924"/>
    <w:rsid w:val="00D20D1E"/>
    <w:rsid w:val="00D37C78"/>
    <w:rsid w:val="00DF5FB9"/>
    <w:rsid w:val="00E24F8F"/>
    <w:rsid w:val="00E9240E"/>
    <w:rsid w:val="00EC70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26C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6C7B"/>
    <w:rPr>
      <w:sz w:val="20"/>
      <w:szCs w:val="20"/>
    </w:rPr>
  </w:style>
  <w:style w:type="character" w:styleId="FootnoteReference">
    <w:name w:val="footnote reference"/>
    <w:basedOn w:val="DefaultParagraphFont"/>
    <w:uiPriority w:val="99"/>
    <w:semiHidden/>
    <w:unhideWhenUsed/>
    <w:rsid w:val="00426C7B"/>
    <w:rPr>
      <w:vertAlign w:val="superscript"/>
    </w:rPr>
  </w:style>
  <w:style w:type="paragraph" w:styleId="EndnoteText">
    <w:name w:val="endnote text"/>
    <w:basedOn w:val="Normal"/>
    <w:link w:val="EndnoteTextChar"/>
    <w:uiPriority w:val="99"/>
    <w:semiHidden/>
    <w:unhideWhenUsed/>
    <w:rsid w:val="005974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74CD"/>
    <w:rPr>
      <w:sz w:val="20"/>
      <w:szCs w:val="20"/>
    </w:rPr>
  </w:style>
  <w:style w:type="character" w:styleId="EndnoteReference">
    <w:name w:val="endnote reference"/>
    <w:basedOn w:val="DefaultParagraphFont"/>
    <w:uiPriority w:val="99"/>
    <w:semiHidden/>
    <w:unhideWhenUsed/>
    <w:rsid w:val="005974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26C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6C7B"/>
    <w:rPr>
      <w:sz w:val="20"/>
      <w:szCs w:val="20"/>
    </w:rPr>
  </w:style>
  <w:style w:type="character" w:styleId="FootnoteReference">
    <w:name w:val="footnote reference"/>
    <w:basedOn w:val="DefaultParagraphFont"/>
    <w:uiPriority w:val="99"/>
    <w:semiHidden/>
    <w:unhideWhenUsed/>
    <w:rsid w:val="00426C7B"/>
    <w:rPr>
      <w:vertAlign w:val="superscript"/>
    </w:rPr>
  </w:style>
  <w:style w:type="paragraph" w:styleId="EndnoteText">
    <w:name w:val="endnote text"/>
    <w:basedOn w:val="Normal"/>
    <w:link w:val="EndnoteTextChar"/>
    <w:uiPriority w:val="99"/>
    <w:semiHidden/>
    <w:unhideWhenUsed/>
    <w:rsid w:val="005974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74CD"/>
    <w:rPr>
      <w:sz w:val="20"/>
      <w:szCs w:val="20"/>
    </w:rPr>
  </w:style>
  <w:style w:type="character" w:styleId="EndnoteReference">
    <w:name w:val="endnote reference"/>
    <w:basedOn w:val="DefaultParagraphFont"/>
    <w:uiPriority w:val="99"/>
    <w:semiHidden/>
    <w:unhideWhenUsed/>
    <w:rsid w:val="005974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944242">
      <w:bodyDiv w:val="1"/>
      <w:marLeft w:val="0"/>
      <w:marRight w:val="0"/>
      <w:marTop w:val="0"/>
      <w:marBottom w:val="0"/>
      <w:divBdr>
        <w:top w:val="none" w:sz="0" w:space="0" w:color="auto"/>
        <w:left w:val="none" w:sz="0" w:space="0" w:color="auto"/>
        <w:bottom w:val="none" w:sz="0" w:space="0" w:color="auto"/>
        <w:right w:val="none" w:sz="0" w:space="0" w:color="auto"/>
      </w:divBdr>
      <w:divsChild>
        <w:div w:id="1442916772">
          <w:marLeft w:val="0"/>
          <w:marRight w:val="0"/>
          <w:marTop w:val="0"/>
          <w:marBottom w:val="0"/>
          <w:divBdr>
            <w:top w:val="none" w:sz="0" w:space="0" w:color="auto"/>
            <w:left w:val="none" w:sz="0" w:space="0" w:color="auto"/>
            <w:bottom w:val="none" w:sz="0" w:space="0" w:color="auto"/>
            <w:right w:val="none" w:sz="0" w:space="0" w:color="auto"/>
          </w:divBdr>
          <w:divsChild>
            <w:div w:id="948393569">
              <w:marLeft w:val="0"/>
              <w:marRight w:val="0"/>
              <w:marTop w:val="0"/>
              <w:marBottom w:val="0"/>
              <w:divBdr>
                <w:top w:val="none" w:sz="0" w:space="0" w:color="auto"/>
                <w:left w:val="none" w:sz="0" w:space="0" w:color="auto"/>
                <w:bottom w:val="none" w:sz="0" w:space="0" w:color="auto"/>
                <w:right w:val="none" w:sz="0" w:space="0" w:color="auto"/>
              </w:divBdr>
            </w:div>
          </w:divsChild>
        </w:div>
        <w:div w:id="469791057">
          <w:marLeft w:val="0"/>
          <w:marRight w:val="0"/>
          <w:marTop w:val="450"/>
          <w:marBottom w:val="0"/>
          <w:divBdr>
            <w:top w:val="none" w:sz="0" w:space="0" w:color="auto"/>
            <w:left w:val="none" w:sz="0" w:space="0" w:color="auto"/>
            <w:bottom w:val="none" w:sz="0" w:space="0" w:color="auto"/>
            <w:right w:val="none" w:sz="0" w:space="0" w:color="auto"/>
          </w:divBdr>
        </w:div>
        <w:div w:id="132988554">
          <w:marLeft w:val="0"/>
          <w:marRight w:val="0"/>
          <w:marTop w:val="75"/>
          <w:marBottom w:val="150"/>
          <w:divBdr>
            <w:top w:val="single" w:sz="6" w:space="9" w:color="CCCCCC"/>
            <w:left w:val="none" w:sz="0" w:space="0" w:color="auto"/>
            <w:bottom w:val="single" w:sz="6" w:space="4" w:color="CCCCCC"/>
            <w:right w:val="none" w:sz="0" w:space="8" w:color="auto"/>
          </w:divBdr>
          <w:divsChild>
            <w:div w:id="257059225">
              <w:marLeft w:val="0"/>
              <w:marRight w:val="0"/>
              <w:marTop w:val="0"/>
              <w:marBottom w:val="0"/>
              <w:divBdr>
                <w:top w:val="none" w:sz="0" w:space="0" w:color="auto"/>
                <w:left w:val="none" w:sz="0" w:space="0" w:color="auto"/>
                <w:bottom w:val="none" w:sz="0" w:space="0" w:color="auto"/>
                <w:right w:val="none" w:sz="0" w:space="0" w:color="auto"/>
              </w:divBdr>
              <w:divsChild>
                <w:div w:id="1204056271">
                  <w:marLeft w:val="0"/>
                  <w:marRight w:val="0"/>
                  <w:marTop w:val="0"/>
                  <w:marBottom w:val="0"/>
                  <w:divBdr>
                    <w:top w:val="none" w:sz="0" w:space="0" w:color="auto"/>
                    <w:left w:val="none" w:sz="0" w:space="0" w:color="auto"/>
                    <w:bottom w:val="none" w:sz="0" w:space="0" w:color="auto"/>
                    <w:right w:val="none" w:sz="0" w:space="0" w:color="auto"/>
                  </w:divBdr>
                </w:div>
                <w:div w:id="1410150951">
                  <w:marLeft w:val="0"/>
                  <w:marRight w:val="0"/>
                  <w:marTop w:val="0"/>
                  <w:marBottom w:val="0"/>
                  <w:divBdr>
                    <w:top w:val="none" w:sz="0" w:space="0" w:color="auto"/>
                    <w:left w:val="none" w:sz="0" w:space="0" w:color="auto"/>
                    <w:bottom w:val="none" w:sz="0" w:space="0" w:color="auto"/>
                    <w:right w:val="none" w:sz="0" w:space="0" w:color="auto"/>
                  </w:divBdr>
                </w:div>
              </w:divsChild>
            </w:div>
            <w:div w:id="1106774864">
              <w:marLeft w:val="0"/>
              <w:marRight w:val="0"/>
              <w:marTop w:val="0"/>
              <w:marBottom w:val="0"/>
              <w:divBdr>
                <w:top w:val="none" w:sz="0" w:space="0" w:color="auto"/>
                <w:left w:val="none" w:sz="0" w:space="0" w:color="auto"/>
                <w:bottom w:val="none" w:sz="0" w:space="0" w:color="auto"/>
                <w:right w:val="none" w:sz="0" w:space="0" w:color="auto"/>
              </w:divBdr>
            </w:div>
          </w:divsChild>
        </w:div>
        <w:div w:id="1074622000">
          <w:marLeft w:val="0"/>
          <w:marRight w:val="375"/>
          <w:marTop w:val="90"/>
          <w:marBottom w:val="75"/>
          <w:divBdr>
            <w:top w:val="single" w:sz="18" w:space="4" w:color="000000"/>
            <w:left w:val="single" w:sz="6" w:space="8" w:color="CCCCCC"/>
            <w:bottom w:val="single" w:sz="6" w:space="4" w:color="CCCCCC"/>
            <w:right w:val="single" w:sz="6" w:space="8" w:color="CCCCCC"/>
          </w:divBdr>
          <w:divsChild>
            <w:div w:id="1139612082">
              <w:marLeft w:val="0"/>
              <w:marRight w:val="0"/>
              <w:marTop w:val="150"/>
              <w:marBottom w:val="0"/>
              <w:divBdr>
                <w:top w:val="none" w:sz="0" w:space="0" w:color="auto"/>
                <w:left w:val="none" w:sz="0" w:space="0" w:color="auto"/>
                <w:bottom w:val="none" w:sz="0" w:space="0" w:color="auto"/>
                <w:right w:val="none" w:sz="0" w:space="0" w:color="auto"/>
              </w:divBdr>
            </w:div>
          </w:divsChild>
        </w:div>
        <w:div w:id="884410139">
          <w:marLeft w:val="0"/>
          <w:marRight w:val="0"/>
          <w:marTop w:val="0"/>
          <w:marBottom w:val="0"/>
          <w:divBdr>
            <w:top w:val="none" w:sz="0" w:space="0" w:color="auto"/>
            <w:left w:val="none" w:sz="0" w:space="0" w:color="auto"/>
            <w:bottom w:val="none" w:sz="0" w:space="0" w:color="auto"/>
            <w:right w:val="none" w:sz="0" w:space="0" w:color="auto"/>
          </w:divBdr>
          <w:divsChild>
            <w:div w:id="1522862764">
              <w:marLeft w:val="0"/>
              <w:marRight w:val="0"/>
              <w:marTop w:val="0"/>
              <w:marBottom w:val="0"/>
              <w:divBdr>
                <w:top w:val="none" w:sz="0" w:space="0" w:color="auto"/>
                <w:left w:val="none" w:sz="0" w:space="0" w:color="auto"/>
                <w:bottom w:val="none" w:sz="0" w:space="0" w:color="auto"/>
                <w:right w:val="none" w:sz="0" w:space="0" w:color="auto"/>
              </w:divBdr>
            </w:div>
            <w:div w:id="225340578">
              <w:marLeft w:val="0"/>
              <w:marRight w:val="0"/>
              <w:marTop w:val="225"/>
              <w:marBottom w:val="0"/>
              <w:divBdr>
                <w:top w:val="single" w:sz="18" w:space="4" w:color="000000"/>
                <w:left w:val="single" w:sz="6" w:space="11" w:color="CCCCCC"/>
                <w:bottom w:val="single" w:sz="6" w:space="15" w:color="CCCCCC"/>
                <w:right w:val="single" w:sz="6" w:space="11" w:color="CCCCCC"/>
              </w:divBdr>
              <w:divsChild>
                <w:div w:id="167845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75580">
      <w:bodyDiv w:val="1"/>
      <w:marLeft w:val="0"/>
      <w:marRight w:val="0"/>
      <w:marTop w:val="0"/>
      <w:marBottom w:val="0"/>
      <w:divBdr>
        <w:top w:val="none" w:sz="0" w:space="0" w:color="auto"/>
        <w:left w:val="none" w:sz="0" w:space="0" w:color="auto"/>
        <w:bottom w:val="none" w:sz="0" w:space="0" w:color="auto"/>
        <w:right w:val="none" w:sz="0" w:space="0" w:color="auto"/>
      </w:divBdr>
      <w:divsChild>
        <w:div w:id="1369598939">
          <w:marLeft w:val="0"/>
          <w:marRight w:val="0"/>
          <w:marTop w:val="0"/>
          <w:marBottom w:val="0"/>
          <w:divBdr>
            <w:top w:val="none" w:sz="0" w:space="0" w:color="auto"/>
            <w:left w:val="none" w:sz="0" w:space="0" w:color="auto"/>
            <w:bottom w:val="none" w:sz="0" w:space="0" w:color="auto"/>
            <w:right w:val="none" w:sz="0" w:space="0" w:color="auto"/>
          </w:divBdr>
          <w:divsChild>
            <w:div w:id="583028650">
              <w:marLeft w:val="0"/>
              <w:marRight w:val="0"/>
              <w:marTop w:val="0"/>
              <w:marBottom w:val="0"/>
              <w:divBdr>
                <w:top w:val="none" w:sz="0" w:space="0" w:color="auto"/>
                <w:left w:val="none" w:sz="0" w:space="0" w:color="auto"/>
                <w:bottom w:val="none" w:sz="0" w:space="0" w:color="auto"/>
                <w:right w:val="none" w:sz="0" w:space="0" w:color="auto"/>
              </w:divBdr>
            </w:div>
          </w:divsChild>
        </w:div>
        <w:div w:id="1707367060">
          <w:marLeft w:val="0"/>
          <w:marRight w:val="0"/>
          <w:marTop w:val="450"/>
          <w:marBottom w:val="0"/>
          <w:divBdr>
            <w:top w:val="none" w:sz="0" w:space="0" w:color="auto"/>
            <w:left w:val="none" w:sz="0" w:space="0" w:color="auto"/>
            <w:bottom w:val="none" w:sz="0" w:space="0" w:color="auto"/>
            <w:right w:val="none" w:sz="0" w:space="0" w:color="auto"/>
          </w:divBdr>
        </w:div>
        <w:div w:id="200948120">
          <w:marLeft w:val="0"/>
          <w:marRight w:val="0"/>
          <w:marTop w:val="75"/>
          <w:marBottom w:val="150"/>
          <w:divBdr>
            <w:top w:val="single" w:sz="6" w:space="9" w:color="CCCCCC"/>
            <w:left w:val="none" w:sz="0" w:space="0" w:color="auto"/>
            <w:bottom w:val="single" w:sz="6" w:space="4" w:color="CCCCCC"/>
            <w:right w:val="none" w:sz="0" w:space="8" w:color="auto"/>
          </w:divBdr>
          <w:divsChild>
            <w:div w:id="630284724">
              <w:marLeft w:val="0"/>
              <w:marRight w:val="0"/>
              <w:marTop w:val="0"/>
              <w:marBottom w:val="0"/>
              <w:divBdr>
                <w:top w:val="none" w:sz="0" w:space="0" w:color="auto"/>
                <w:left w:val="none" w:sz="0" w:space="0" w:color="auto"/>
                <w:bottom w:val="none" w:sz="0" w:space="0" w:color="auto"/>
                <w:right w:val="none" w:sz="0" w:space="0" w:color="auto"/>
              </w:divBdr>
              <w:divsChild>
                <w:div w:id="54203657">
                  <w:marLeft w:val="0"/>
                  <w:marRight w:val="0"/>
                  <w:marTop w:val="0"/>
                  <w:marBottom w:val="0"/>
                  <w:divBdr>
                    <w:top w:val="none" w:sz="0" w:space="0" w:color="auto"/>
                    <w:left w:val="none" w:sz="0" w:space="0" w:color="auto"/>
                    <w:bottom w:val="none" w:sz="0" w:space="0" w:color="auto"/>
                    <w:right w:val="none" w:sz="0" w:space="0" w:color="auto"/>
                  </w:divBdr>
                </w:div>
                <w:div w:id="2134664600">
                  <w:marLeft w:val="0"/>
                  <w:marRight w:val="0"/>
                  <w:marTop w:val="0"/>
                  <w:marBottom w:val="0"/>
                  <w:divBdr>
                    <w:top w:val="none" w:sz="0" w:space="0" w:color="auto"/>
                    <w:left w:val="none" w:sz="0" w:space="0" w:color="auto"/>
                    <w:bottom w:val="none" w:sz="0" w:space="0" w:color="auto"/>
                    <w:right w:val="none" w:sz="0" w:space="0" w:color="auto"/>
                  </w:divBdr>
                </w:div>
              </w:divsChild>
            </w:div>
            <w:div w:id="1583222311">
              <w:marLeft w:val="0"/>
              <w:marRight w:val="0"/>
              <w:marTop w:val="0"/>
              <w:marBottom w:val="0"/>
              <w:divBdr>
                <w:top w:val="none" w:sz="0" w:space="0" w:color="auto"/>
                <w:left w:val="none" w:sz="0" w:space="0" w:color="auto"/>
                <w:bottom w:val="none" w:sz="0" w:space="0" w:color="auto"/>
                <w:right w:val="none" w:sz="0" w:space="0" w:color="auto"/>
              </w:divBdr>
            </w:div>
          </w:divsChild>
        </w:div>
        <w:div w:id="815561982">
          <w:marLeft w:val="0"/>
          <w:marRight w:val="375"/>
          <w:marTop w:val="90"/>
          <w:marBottom w:val="75"/>
          <w:divBdr>
            <w:top w:val="single" w:sz="18" w:space="4" w:color="000000"/>
            <w:left w:val="single" w:sz="6" w:space="8" w:color="CCCCCC"/>
            <w:bottom w:val="single" w:sz="6" w:space="4" w:color="CCCCCC"/>
            <w:right w:val="single" w:sz="6" w:space="8" w:color="CCCCCC"/>
          </w:divBdr>
          <w:divsChild>
            <w:div w:id="42607429">
              <w:marLeft w:val="0"/>
              <w:marRight w:val="0"/>
              <w:marTop w:val="150"/>
              <w:marBottom w:val="0"/>
              <w:divBdr>
                <w:top w:val="none" w:sz="0" w:space="0" w:color="auto"/>
                <w:left w:val="none" w:sz="0" w:space="0" w:color="auto"/>
                <w:bottom w:val="none" w:sz="0" w:space="0" w:color="auto"/>
                <w:right w:val="none" w:sz="0" w:space="0" w:color="auto"/>
              </w:divBdr>
            </w:div>
          </w:divsChild>
        </w:div>
        <w:div w:id="700135395">
          <w:marLeft w:val="0"/>
          <w:marRight w:val="0"/>
          <w:marTop w:val="0"/>
          <w:marBottom w:val="0"/>
          <w:divBdr>
            <w:top w:val="none" w:sz="0" w:space="0" w:color="auto"/>
            <w:left w:val="none" w:sz="0" w:space="0" w:color="auto"/>
            <w:bottom w:val="none" w:sz="0" w:space="0" w:color="auto"/>
            <w:right w:val="none" w:sz="0" w:space="0" w:color="auto"/>
          </w:divBdr>
          <w:divsChild>
            <w:div w:id="1308971301">
              <w:marLeft w:val="0"/>
              <w:marRight w:val="0"/>
              <w:marTop w:val="0"/>
              <w:marBottom w:val="0"/>
              <w:divBdr>
                <w:top w:val="none" w:sz="0" w:space="0" w:color="auto"/>
                <w:left w:val="none" w:sz="0" w:space="0" w:color="auto"/>
                <w:bottom w:val="none" w:sz="0" w:space="0" w:color="auto"/>
                <w:right w:val="none" w:sz="0" w:space="0" w:color="auto"/>
              </w:divBdr>
            </w:div>
            <w:div w:id="1146582780">
              <w:marLeft w:val="0"/>
              <w:marRight w:val="0"/>
              <w:marTop w:val="225"/>
              <w:marBottom w:val="0"/>
              <w:divBdr>
                <w:top w:val="single" w:sz="18" w:space="4" w:color="000000"/>
                <w:left w:val="single" w:sz="6" w:space="11" w:color="CCCCCC"/>
                <w:bottom w:val="single" w:sz="6" w:space="15" w:color="CCCCCC"/>
                <w:right w:val="single" w:sz="6" w:space="11" w:color="CCCCCC"/>
              </w:divBdr>
              <w:divsChild>
                <w:div w:id="409472743">
                  <w:marLeft w:val="0"/>
                  <w:marRight w:val="0"/>
                  <w:marTop w:val="0"/>
                  <w:marBottom w:val="0"/>
                  <w:divBdr>
                    <w:top w:val="none" w:sz="0" w:space="0" w:color="auto"/>
                    <w:left w:val="none" w:sz="0" w:space="0" w:color="auto"/>
                    <w:bottom w:val="none" w:sz="0" w:space="0" w:color="auto"/>
                    <w:right w:val="none" w:sz="0" w:space="0" w:color="auto"/>
                  </w:divBdr>
                </w:div>
              </w:divsChild>
            </w:div>
            <w:div w:id="1541018126">
              <w:marLeft w:val="0"/>
              <w:marRight w:val="0"/>
              <w:marTop w:val="225"/>
              <w:marBottom w:val="0"/>
              <w:divBdr>
                <w:top w:val="single" w:sz="18" w:space="4" w:color="000000"/>
                <w:left w:val="single" w:sz="6" w:space="11" w:color="CCCCCC"/>
                <w:bottom w:val="single" w:sz="6" w:space="15" w:color="CCCCCC"/>
                <w:right w:val="single" w:sz="6" w:space="11" w:color="CCCCCC"/>
              </w:divBdr>
              <w:divsChild>
                <w:div w:id="1374843718">
                  <w:marLeft w:val="0"/>
                  <w:marRight w:val="0"/>
                  <w:marTop w:val="0"/>
                  <w:marBottom w:val="0"/>
                  <w:divBdr>
                    <w:top w:val="none" w:sz="0" w:space="0" w:color="auto"/>
                    <w:left w:val="none" w:sz="0" w:space="0" w:color="auto"/>
                    <w:bottom w:val="none" w:sz="0" w:space="0" w:color="auto"/>
                    <w:right w:val="none" w:sz="0" w:space="0" w:color="auto"/>
                  </w:divBdr>
                </w:div>
              </w:divsChild>
            </w:div>
            <w:div w:id="1214542710">
              <w:marLeft w:val="0"/>
              <w:marRight w:val="0"/>
              <w:marTop w:val="225"/>
              <w:marBottom w:val="0"/>
              <w:divBdr>
                <w:top w:val="single" w:sz="18" w:space="4" w:color="000000"/>
                <w:left w:val="single" w:sz="6" w:space="11" w:color="CCCCCC"/>
                <w:bottom w:val="single" w:sz="6" w:space="15" w:color="CCCCCC"/>
                <w:right w:val="single" w:sz="6" w:space="11" w:color="CCCCCC"/>
              </w:divBdr>
              <w:divsChild>
                <w:div w:id="6899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9198">
          <w:marLeft w:val="0"/>
          <w:marRight w:val="0"/>
          <w:marTop w:val="225"/>
          <w:marBottom w:val="225"/>
          <w:divBdr>
            <w:top w:val="none" w:sz="0" w:space="0" w:color="auto"/>
            <w:left w:val="none" w:sz="0" w:space="0" w:color="auto"/>
            <w:bottom w:val="none" w:sz="0" w:space="0" w:color="auto"/>
            <w:right w:val="none" w:sz="0" w:space="0" w:color="auto"/>
          </w:divBdr>
        </w:div>
        <w:div w:id="2076540510">
          <w:marLeft w:val="0"/>
          <w:marRight w:val="0"/>
          <w:marTop w:val="225"/>
          <w:marBottom w:val="225"/>
          <w:divBdr>
            <w:top w:val="none" w:sz="0" w:space="0" w:color="auto"/>
            <w:left w:val="none" w:sz="0" w:space="0" w:color="auto"/>
            <w:bottom w:val="none" w:sz="0" w:space="0" w:color="auto"/>
            <w:right w:val="none" w:sz="0" w:space="0" w:color="auto"/>
          </w:divBdr>
        </w:div>
        <w:div w:id="463739609">
          <w:marLeft w:val="0"/>
          <w:marRight w:val="0"/>
          <w:marTop w:val="225"/>
          <w:marBottom w:val="225"/>
          <w:divBdr>
            <w:top w:val="none" w:sz="0" w:space="0" w:color="auto"/>
            <w:left w:val="none" w:sz="0" w:space="0" w:color="auto"/>
            <w:bottom w:val="none" w:sz="0" w:space="0" w:color="auto"/>
            <w:right w:val="none" w:sz="0" w:space="0" w:color="auto"/>
          </w:divBdr>
        </w:div>
        <w:div w:id="2118136781">
          <w:marLeft w:val="0"/>
          <w:marRight w:val="0"/>
          <w:marTop w:val="225"/>
          <w:marBottom w:val="225"/>
          <w:divBdr>
            <w:top w:val="none" w:sz="0" w:space="0" w:color="auto"/>
            <w:left w:val="none" w:sz="0" w:space="0" w:color="auto"/>
            <w:bottom w:val="none" w:sz="0" w:space="0" w:color="auto"/>
            <w:right w:val="none" w:sz="0" w:space="0" w:color="auto"/>
          </w:divBdr>
        </w:div>
        <w:div w:id="1462924183">
          <w:marLeft w:val="0"/>
          <w:marRight w:val="0"/>
          <w:marTop w:val="225"/>
          <w:marBottom w:val="225"/>
          <w:divBdr>
            <w:top w:val="none" w:sz="0" w:space="0" w:color="auto"/>
            <w:left w:val="none" w:sz="0" w:space="0" w:color="auto"/>
            <w:bottom w:val="none" w:sz="0" w:space="0" w:color="auto"/>
            <w:right w:val="none" w:sz="0" w:space="0" w:color="auto"/>
          </w:divBdr>
        </w:div>
        <w:div w:id="87118024">
          <w:marLeft w:val="0"/>
          <w:marRight w:val="0"/>
          <w:marTop w:val="225"/>
          <w:marBottom w:val="225"/>
          <w:divBdr>
            <w:top w:val="none" w:sz="0" w:space="0" w:color="auto"/>
            <w:left w:val="none" w:sz="0" w:space="0" w:color="auto"/>
            <w:bottom w:val="none" w:sz="0" w:space="0" w:color="auto"/>
            <w:right w:val="none" w:sz="0" w:space="0" w:color="auto"/>
          </w:divBdr>
        </w:div>
        <w:div w:id="485901788">
          <w:marLeft w:val="0"/>
          <w:marRight w:val="0"/>
          <w:marTop w:val="225"/>
          <w:marBottom w:val="225"/>
          <w:divBdr>
            <w:top w:val="none" w:sz="0" w:space="0" w:color="auto"/>
            <w:left w:val="none" w:sz="0" w:space="0" w:color="auto"/>
            <w:bottom w:val="none" w:sz="0" w:space="0" w:color="auto"/>
            <w:right w:val="none" w:sz="0" w:space="0" w:color="auto"/>
          </w:divBdr>
        </w:div>
        <w:div w:id="942766377">
          <w:marLeft w:val="0"/>
          <w:marRight w:val="0"/>
          <w:marTop w:val="225"/>
          <w:marBottom w:val="225"/>
          <w:divBdr>
            <w:top w:val="none" w:sz="0" w:space="0" w:color="auto"/>
            <w:left w:val="none" w:sz="0" w:space="0" w:color="auto"/>
            <w:bottom w:val="none" w:sz="0" w:space="0" w:color="auto"/>
            <w:right w:val="none" w:sz="0" w:space="0" w:color="auto"/>
          </w:divBdr>
        </w:div>
      </w:divsChild>
    </w:div>
    <w:div w:id="994918160">
      <w:bodyDiv w:val="1"/>
      <w:marLeft w:val="0"/>
      <w:marRight w:val="0"/>
      <w:marTop w:val="0"/>
      <w:marBottom w:val="0"/>
      <w:divBdr>
        <w:top w:val="none" w:sz="0" w:space="0" w:color="auto"/>
        <w:left w:val="none" w:sz="0" w:space="0" w:color="auto"/>
        <w:bottom w:val="none" w:sz="0" w:space="0" w:color="auto"/>
        <w:right w:val="none" w:sz="0" w:space="0" w:color="auto"/>
      </w:divBdr>
      <w:divsChild>
        <w:div w:id="1501237267">
          <w:marLeft w:val="0"/>
          <w:marRight w:val="0"/>
          <w:marTop w:val="0"/>
          <w:marBottom w:val="0"/>
          <w:divBdr>
            <w:top w:val="none" w:sz="0" w:space="0" w:color="auto"/>
            <w:left w:val="none" w:sz="0" w:space="0" w:color="auto"/>
            <w:bottom w:val="none" w:sz="0" w:space="0" w:color="auto"/>
            <w:right w:val="none" w:sz="0" w:space="0" w:color="auto"/>
          </w:divBdr>
          <w:divsChild>
            <w:div w:id="1129323364">
              <w:marLeft w:val="0"/>
              <w:marRight w:val="0"/>
              <w:marTop w:val="0"/>
              <w:marBottom w:val="0"/>
              <w:divBdr>
                <w:top w:val="none" w:sz="0" w:space="0" w:color="auto"/>
                <w:left w:val="none" w:sz="0" w:space="0" w:color="auto"/>
                <w:bottom w:val="none" w:sz="0" w:space="0" w:color="auto"/>
                <w:right w:val="none" w:sz="0" w:space="0" w:color="auto"/>
              </w:divBdr>
            </w:div>
          </w:divsChild>
        </w:div>
        <w:div w:id="821233019">
          <w:marLeft w:val="0"/>
          <w:marRight w:val="0"/>
          <w:marTop w:val="450"/>
          <w:marBottom w:val="0"/>
          <w:divBdr>
            <w:top w:val="none" w:sz="0" w:space="0" w:color="auto"/>
            <w:left w:val="none" w:sz="0" w:space="0" w:color="auto"/>
            <w:bottom w:val="none" w:sz="0" w:space="0" w:color="auto"/>
            <w:right w:val="none" w:sz="0" w:space="0" w:color="auto"/>
          </w:divBdr>
        </w:div>
        <w:div w:id="2075545546">
          <w:marLeft w:val="0"/>
          <w:marRight w:val="0"/>
          <w:marTop w:val="75"/>
          <w:marBottom w:val="150"/>
          <w:divBdr>
            <w:top w:val="single" w:sz="6" w:space="9" w:color="CCCCCC"/>
            <w:left w:val="none" w:sz="0" w:space="0" w:color="auto"/>
            <w:bottom w:val="single" w:sz="6" w:space="4" w:color="CCCCCC"/>
            <w:right w:val="none" w:sz="0" w:space="8" w:color="auto"/>
          </w:divBdr>
          <w:divsChild>
            <w:div w:id="1483622158">
              <w:marLeft w:val="0"/>
              <w:marRight w:val="0"/>
              <w:marTop w:val="0"/>
              <w:marBottom w:val="0"/>
              <w:divBdr>
                <w:top w:val="none" w:sz="0" w:space="0" w:color="auto"/>
                <w:left w:val="none" w:sz="0" w:space="0" w:color="auto"/>
                <w:bottom w:val="none" w:sz="0" w:space="0" w:color="auto"/>
                <w:right w:val="none" w:sz="0" w:space="0" w:color="auto"/>
              </w:divBdr>
              <w:divsChild>
                <w:div w:id="1186558738">
                  <w:marLeft w:val="0"/>
                  <w:marRight w:val="0"/>
                  <w:marTop w:val="0"/>
                  <w:marBottom w:val="0"/>
                  <w:divBdr>
                    <w:top w:val="none" w:sz="0" w:space="0" w:color="auto"/>
                    <w:left w:val="none" w:sz="0" w:space="0" w:color="auto"/>
                    <w:bottom w:val="none" w:sz="0" w:space="0" w:color="auto"/>
                    <w:right w:val="none" w:sz="0" w:space="0" w:color="auto"/>
                  </w:divBdr>
                </w:div>
                <w:div w:id="387730720">
                  <w:marLeft w:val="0"/>
                  <w:marRight w:val="0"/>
                  <w:marTop w:val="0"/>
                  <w:marBottom w:val="0"/>
                  <w:divBdr>
                    <w:top w:val="none" w:sz="0" w:space="0" w:color="auto"/>
                    <w:left w:val="none" w:sz="0" w:space="0" w:color="auto"/>
                    <w:bottom w:val="none" w:sz="0" w:space="0" w:color="auto"/>
                    <w:right w:val="none" w:sz="0" w:space="0" w:color="auto"/>
                  </w:divBdr>
                </w:div>
              </w:divsChild>
            </w:div>
            <w:div w:id="267202309">
              <w:marLeft w:val="0"/>
              <w:marRight w:val="0"/>
              <w:marTop w:val="0"/>
              <w:marBottom w:val="0"/>
              <w:divBdr>
                <w:top w:val="none" w:sz="0" w:space="0" w:color="auto"/>
                <w:left w:val="none" w:sz="0" w:space="0" w:color="auto"/>
                <w:bottom w:val="none" w:sz="0" w:space="0" w:color="auto"/>
                <w:right w:val="none" w:sz="0" w:space="0" w:color="auto"/>
              </w:divBdr>
            </w:div>
          </w:divsChild>
        </w:div>
        <w:div w:id="1680808752">
          <w:marLeft w:val="0"/>
          <w:marRight w:val="375"/>
          <w:marTop w:val="90"/>
          <w:marBottom w:val="75"/>
          <w:divBdr>
            <w:top w:val="single" w:sz="18" w:space="4" w:color="000000"/>
            <w:left w:val="single" w:sz="6" w:space="8" w:color="CCCCCC"/>
            <w:bottom w:val="single" w:sz="6" w:space="4" w:color="CCCCCC"/>
            <w:right w:val="single" w:sz="6" w:space="8" w:color="CCCCCC"/>
          </w:divBdr>
          <w:divsChild>
            <w:div w:id="437020949">
              <w:marLeft w:val="0"/>
              <w:marRight w:val="0"/>
              <w:marTop w:val="150"/>
              <w:marBottom w:val="0"/>
              <w:divBdr>
                <w:top w:val="none" w:sz="0" w:space="0" w:color="auto"/>
                <w:left w:val="none" w:sz="0" w:space="0" w:color="auto"/>
                <w:bottom w:val="none" w:sz="0" w:space="0" w:color="auto"/>
                <w:right w:val="none" w:sz="0" w:space="0" w:color="auto"/>
              </w:divBdr>
            </w:div>
          </w:divsChild>
        </w:div>
        <w:div w:id="863329480">
          <w:marLeft w:val="0"/>
          <w:marRight w:val="0"/>
          <w:marTop w:val="0"/>
          <w:marBottom w:val="0"/>
          <w:divBdr>
            <w:top w:val="none" w:sz="0" w:space="0" w:color="auto"/>
            <w:left w:val="none" w:sz="0" w:space="0" w:color="auto"/>
            <w:bottom w:val="none" w:sz="0" w:space="0" w:color="auto"/>
            <w:right w:val="none" w:sz="0" w:space="0" w:color="auto"/>
          </w:divBdr>
          <w:divsChild>
            <w:div w:id="577985289">
              <w:marLeft w:val="0"/>
              <w:marRight w:val="0"/>
              <w:marTop w:val="0"/>
              <w:marBottom w:val="0"/>
              <w:divBdr>
                <w:top w:val="none" w:sz="0" w:space="0" w:color="auto"/>
                <w:left w:val="none" w:sz="0" w:space="0" w:color="auto"/>
                <w:bottom w:val="none" w:sz="0" w:space="0" w:color="auto"/>
                <w:right w:val="none" w:sz="0" w:space="0" w:color="auto"/>
              </w:divBdr>
            </w:div>
            <w:div w:id="1872648029">
              <w:marLeft w:val="0"/>
              <w:marRight w:val="0"/>
              <w:marTop w:val="225"/>
              <w:marBottom w:val="0"/>
              <w:divBdr>
                <w:top w:val="single" w:sz="18" w:space="4" w:color="000000"/>
                <w:left w:val="single" w:sz="6" w:space="11" w:color="CCCCCC"/>
                <w:bottom w:val="single" w:sz="6" w:space="15" w:color="CCCCCC"/>
                <w:right w:val="single" w:sz="6" w:space="11" w:color="CCCCCC"/>
              </w:divBdr>
              <w:divsChild>
                <w:div w:id="203603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0087">
          <w:marLeft w:val="0"/>
          <w:marRight w:val="0"/>
          <w:marTop w:val="225"/>
          <w:marBottom w:val="225"/>
          <w:divBdr>
            <w:top w:val="none" w:sz="0" w:space="0" w:color="auto"/>
            <w:left w:val="none" w:sz="0" w:space="0" w:color="auto"/>
            <w:bottom w:val="none" w:sz="0" w:space="0" w:color="auto"/>
            <w:right w:val="none" w:sz="0" w:space="0" w:color="auto"/>
          </w:divBdr>
        </w:div>
        <w:div w:id="1952852898">
          <w:marLeft w:val="0"/>
          <w:marRight w:val="0"/>
          <w:marTop w:val="225"/>
          <w:marBottom w:val="225"/>
          <w:divBdr>
            <w:top w:val="none" w:sz="0" w:space="0" w:color="auto"/>
            <w:left w:val="none" w:sz="0" w:space="0" w:color="auto"/>
            <w:bottom w:val="none" w:sz="0" w:space="0" w:color="auto"/>
            <w:right w:val="none" w:sz="0" w:space="0" w:color="auto"/>
          </w:divBdr>
        </w:div>
        <w:div w:id="1868980542">
          <w:marLeft w:val="0"/>
          <w:marRight w:val="0"/>
          <w:marTop w:val="225"/>
          <w:marBottom w:val="225"/>
          <w:divBdr>
            <w:top w:val="none" w:sz="0" w:space="0" w:color="auto"/>
            <w:left w:val="none" w:sz="0" w:space="0" w:color="auto"/>
            <w:bottom w:val="none" w:sz="0" w:space="0" w:color="auto"/>
            <w:right w:val="none" w:sz="0" w:space="0" w:color="auto"/>
          </w:divBdr>
        </w:div>
        <w:div w:id="838810319">
          <w:marLeft w:val="0"/>
          <w:marRight w:val="0"/>
          <w:marTop w:val="225"/>
          <w:marBottom w:val="225"/>
          <w:divBdr>
            <w:top w:val="none" w:sz="0" w:space="0" w:color="auto"/>
            <w:left w:val="none" w:sz="0" w:space="0" w:color="auto"/>
            <w:bottom w:val="none" w:sz="0" w:space="0" w:color="auto"/>
            <w:right w:val="none" w:sz="0" w:space="0" w:color="auto"/>
          </w:divBdr>
        </w:div>
        <w:div w:id="919095419">
          <w:marLeft w:val="0"/>
          <w:marRight w:val="0"/>
          <w:marTop w:val="225"/>
          <w:marBottom w:val="225"/>
          <w:divBdr>
            <w:top w:val="none" w:sz="0" w:space="0" w:color="auto"/>
            <w:left w:val="none" w:sz="0" w:space="0" w:color="auto"/>
            <w:bottom w:val="none" w:sz="0" w:space="0" w:color="auto"/>
            <w:right w:val="none" w:sz="0" w:space="0" w:color="auto"/>
          </w:divBdr>
        </w:div>
        <w:div w:id="952594493">
          <w:marLeft w:val="0"/>
          <w:marRight w:val="0"/>
          <w:marTop w:val="225"/>
          <w:marBottom w:val="225"/>
          <w:divBdr>
            <w:top w:val="none" w:sz="0" w:space="0" w:color="auto"/>
            <w:left w:val="none" w:sz="0" w:space="0" w:color="auto"/>
            <w:bottom w:val="none" w:sz="0" w:space="0" w:color="auto"/>
            <w:right w:val="none" w:sz="0" w:space="0" w:color="auto"/>
          </w:divBdr>
        </w:div>
        <w:div w:id="2003117914">
          <w:marLeft w:val="0"/>
          <w:marRight w:val="0"/>
          <w:marTop w:val="225"/>
          <w:marBottom w:val="225"/>
          <w:divBdr>
            <w:top w:val="none" w:sz="0" w:space="0" w:color="auto"/>
            <w:left w:val="none" w:sz="0" w:space="0" w:color="auto"/>
            <w:bottom w:val="none" w:sz="0" w:space="0" w:color="auto"/>
            <w:right w:val="none" w:sz="0" w:space="0" w:color="auto"/>
          </w:divBdr>
        </w:div>
      </w:divsChild>
    </w:div>
    <w:div w:id="144985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12461-88F5-447C-B6E1-9082B4788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3119</Words>
  <Characters>17782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aria1991</dc:creator>
  <cp:lastModifiedBy>Arad</cp:lastModifiedBy>
  <cp:revision>2</cp:revision>
  <dcterms:created xsi:type="dcterms:W3CDTF">2020-10-04T21:21:00Z</dcterms:created>
  <dcterms:modified xsi:type="dcterms:W3CDTF">2020-10-04T21:21:00Z</dcterms:modified>
</cp:coreProperties>
</file>